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899" w:rsidRDefault="003B2899" w:rsidP="003B2899">
      <w:pPr>
        <w:jc w:val="center"/>
        <w:rPr>
          <w:rFonts w:ascii="Times New Roman" w:hAnsi="Times New Roman"/>
          <w:b/>
          <w:sz w:val="28"/>
        </w:rPr>
      </w:pPr>
      <w:bookmarkStart w:id="0" w:name="_Toc286390640"/>
    </w:p>
    <w:p w:rsidR="00D91F67" w:rsidRPr="003B2899" w:rsidRDefault="00D91F67" w:rsidP="003B2899">
      <w:pPr>
        <w:jc w:val="center"/>
        <w:rPr>
          <w:rFonts w:ascii="Times New Roman" w:hAnsi="Times New Roman" w:cs="Times New Roman"/>
          <w:b/>
          <w:sz w:val="28"/>
          <w:szCs w:val="28"/>
        </w:rPr>
      </w:pPr>
      <w:r>
        <w:rPr>
          <w:rFonts w:ascii="Times New Roman" w:hAnsi="Times New Roman"/>
          <w:b/>
          <w:sz w:val="28"/>
        </w:rPr>
        <w:t>UNIVERSITY OF WAIKATO</w:t>
      </w:r>
    </w:p>
    <w:p w:rsidR="00D91F67" w:rsidRDefault="00D91F67" w:rsidP="00D91F67">
      <w:pPr>
        <w:pStyle w:val="PlainText"/>
        <w:tabs>
          <w:tab w:val="left" w:pos="284"/>
        </w:tabs>
        <w:spacing w:line="288" w:lineRule="auto"/>
        <w:jc w:val="center"/>
        <w:rPr>
          <w:rFonts w:ascii="Times New Roman" w:hAnsi="Times New Roman"/>
          <w:b/>
          <w:sz w:val="28"/>
        </w:rPr>
      </w:pPr>
    </w:p>
    <w:p w:rsidR="00D91F67" w:rsidRDefault="00D91F67" w:rsidP="00D91F67">
      <w:pPr>
        <w:pStyle w:val="PlainText"/>
        <w:tabs>
          <w:tab w:val="left" w:pos="284"/>
        </w:tabs>
        <w:spacing w:line="288" w:lineRule="auto"/>
        <w:jc w:val="center"/>
        <w:rPr>
          <w:rFonts w:ascii="Times New Roman" w:hAnsi="Times New Roman"/>
          <w:b/>
          <w:sz w:val="28"/>
        </w:rPr>
      </w:pPr>
      <w:r>
        <w:rPr>
          <w:rFonts w:ascii="Times New Roman" w:hAnsi="Times New Roman"/>
          <w:b/>
          <w:sz w:val="28"/>
        </w:rPr>
        <w:t>Hamilton</w:t>
      </w:r>
    </w:p>
    <w:p w:rsidR="00D91F67" w:rsidRDefault="00D91F67" w:rsidP="00D91F67">
      <w:pPr>
        <w:pStyle w:val="PlainText"/>
        <w:tabs>
          <w:tab w:val="left" w:pos="284"/>
        </w:tabs>
        <w:spacing w:line="288" w:lineRule="auto"/>
        <w:jc w:val="center"/>
        <w:rPr>
          <w:rFonts w:ascii="Times New Roman" w:hAnsi="Times New Roman"/>
          <w:b/>
          <w:sz w:val="28"/>
        </w:rPr>
      </w:pPr>
      <w:smartTag w:uri="urn:schemas-microsoft-com:office:smarttags" w:element="place">
        <w:smartTag w:uri="urn:schemas-microsoft-com:office:smarttags" w:element="country-region">
          <w:r>
            <w:rPr>
              <w:rFonts w:ascii="Times New Roman" w:hAnsi="Times New Roman"/>
              <w:b/>
              <w:sz w:val="28"/>
            </w:rPr>
            <w:t>New Zealand</w:t>
          </w:r>
        </w:smartTag>
      </w:smartTag>
    </w:p>
    <w:p w:rsidR="00D91F67" w:rsidRDefault="00D91F67" w:rsidP="00D91F67">
      <w:pPr>
        <w:pStyle w:val="PlainText"/>
        <w:tabs>
          <w:tab w:val="left" w:pos="284"/>
        </w:tabs>
        <w:spacing w:line="288" w:lineRule="auto"/>
        <w:jc w:val="center"/>
        <w:rPr>
          <w:rFonts w:ascii="Times New Roman" w:hAnsi="Times New Roman"/>
          <w:b/>
          <w:sz w:val="28"/>
        </w:rPr>
      </w:pPr>
    </w:p>
    <w:p w:rsidR="00D91F67" w:rsidRDefault="00D91F67" w:rsidP="00D91F6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288" w:lineRule="auto"/>
        <w:jc w:val="center"/>
        <w:rPr>
          <w:rFonts w:ascii="Times New Roman" w:hAnsi="Times New Roman"/>
          <w:b/>
          <w:sz w:val="28"/>
        </w:rPr>
      </w:pPr>
    </w:p>
    <w:p w:rsidR="00D91F67" w:rsidRDefault="00D91F67" w:rsidP="00D91F6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288" w:lineRule="auto"/>
        <w:jc w:val="center"/>
        <w:rPr>
          <w:rFonts w:ascii="Times New Roman" w:hAnsi="Times New Roman"/>
          <w:b/>
          <w:bCs/>
          <w:sz w:val="28"/>
          <w:szCs w:val="28"/>
        </w:rPr>
      </w:pPr>
      <w:r>
        <w:rPr>
          <w:rFonts w:ascii="Times New Roman" w:hAnsi="Times New Roman"/>
          <w:b/>
          <w:bCs/>
          <w:sz w:val="28"/>
          <w:szCs w:val="28"/>
        </w:rPr>
        <w:t>Does Rising Import Competition Harm Local Firm Productivity</w:t>
      </w:r>
    </w:p>
    <w:p w:rsidR="00D91F67" w:rsidRDefault="003B2899" w:rsidP="00D91F6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288" w:lineRule="auto"/>
        <w:jc w:val="center"/>
        <w:rPr>
          <w:rFonts w:ascii="Times New Roman" w:hAnsi="Times New Roman"/>
          <w:b/>
          <w:bCs/>
          <w:sz w:val="28"/>
          <w:szCs w:val="28"/>
        </w:rPr>
      </w:pPr>
      <w:r>
        <w:rPr>
          <w:rFonts w:ascii="Times New Roman" w:hAnsi="Times New Roman"/>
          <w:b/>
          <w:bCs/>
          <w:sz w:val="28"/>
          <w:szCs w:val="28"/>
        </w:rPr>
        <w:t>i</w:t>
      </w:r>
      <w:r w:rsidR="00D91F67">
        <w:rPr>
          <w:rFonts w:ascii="Times New Roman" w:hAnsi="Times New Roman"/>
          <w:b/>
          <w:bCs/>
          <w:sz w:val="28"/>
          <w:szCs w:val="28"/>
        </w:rPr>
        <w:t xml:space="preserve">n Less Advanced Economies? </w:t>
      </w:r>
    </w:p>
    <w:p w:rsidR="00D91F67" w:rsidRDefault="00D91F67" w:rsidP="00D91F6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288" w:lineRule="auto"/>
        <w:jc w:val="center"/>
        <w:rPr>
          <w:rFonts w:ascii="Times New Roman" w:hAnsi="Times New Roman"/>
          <w:b/>
          <w:bCs/>
          <w:sz w:val="28"/>
          <w:szCs w:val="28"/>
        </w:rPr>
      </w:pPr>
      <w:r>
        <w:rPr>
          <w:rFonts w:ascii="Times New Roman" w:hAnsi="Times New Roman"/>
          <w:b/>
          <w:bCs/>
          <w:sz w:val="28"/>
          <w:szCs w:val="28"/>
        </w:rPr>
        <w:t>Evidence from Vietnam's Manufacturing Sector</w:t>
      </w:r>
    </w:p>
    <w:p w:rsidR="00D91F67" w:rsidRDefault="00D91F67" w:rsidP="00D91F6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288" w:lineRule="auto"/>
        <w:jc w:val="center"/>
        <w:rPr>
          <w:rFonts w:ascii="Times New Roman" w:hAnsi="Times New Roman"/>
          <w:bCs/>
          <w:sz w:val="28"/>
        </w:rPr>
      </w:pPr>
    </w:p>
    <w:p w:rsidR="00D91F67" w:rsidRDefault="00D91F67" w:rsidP="00D91F6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288" w:lineRule="auto"/>
        <w:jc w:val="center"/>
        <w:rPr>
          <w:rFonts w:ascii="Times New Roman" w:hAnsi="Times New Roman"/>
          <w:bCs/>
          <w:sz w:val="28"/>
        </w:rPr>
      </w:pPr>
      <w:r>
        <w:rPr>
          <w:rFonts w:ascii="Times New Roman" w:hAnsi="Times New Roman"/>
          <w:bCs/>
          <w:sz w:val="28"/>
        </w:rPr>
        <w:t>Tinh Doan, Son Nguyen, Tuyen Tran, Huong Vu and Steven Lim</w:t>
      </w:r>
    </w:p>
    <w:p w:rsidR="00D91F67" w:rsidRPr="00343170" w:rsidRDefault="00D91F67" w:rsidP="00D91F6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288" w:lineRule="auto"/>
        <w:jc w:val="center"/>
        <w:rPr>
          <w:rFonts w:ascii="Times New Roman" w:hAnsi="Times New Roman"/>
          <w:bCs/>
          <w:sz w:val="12"/>
          <w:szCs w:val="12"/>
        </w:rPr>
      </w:pPr>
    </w:p>
    <w:p w:rsidR="00D91F67" w:rsidRDefault="00D91F67" w:rsidP="00D91F67">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288" w:lineRule="auto"/>
        <w:jc w:val="center"/>
        <w:rPr>
          <w:rFonts w:ascii="Times New Roman" w:hAnsi="Times New Roman"/>
          <w:bCs/>
          <w:sz w:val="16"/>
        </w:rPr>
      </w:pPr>
    </w:p>
    <w:p w:rsidR="00D91F67" w:rsidRDefault="00D91F67" w:rsidP="00D91F67">
      <w:pPr>
        <w:pStyle w:val="PlainText"/>
        <w:tabs>
          <w:tab w:val="left" w:pos="284"/>
        </w:tabs>
        <w:spacing w:line="288" w:lineRule="auto"/>
        <w:jc w:val="both"/>
        <w:rPr>
          <w:rFonts w:ascii="Times New Roman" w:hAnsi="Times New Roman"/>
          <w:b/>
        </w:rPr>
      </w:pPr>
    </w:p>
    <w:p w:rsidR="003B2899" w:rsidRDefault="003B2899" w:rsidP="00D91F67">
      <w:pPr>
        <w:pStyle w:val="PlainText"/>
        <w:tabs>
          <w:tab w:val="left" w:pos="284"/>
        </w:tabs>
        <w:spacing w:line="288" w:lineRule="auto"/>
        <w:jc w:val="center"/>
        <w:rPr>
          <w:rFonts w:ascii="Times New Roman" w:hAnsi="Times New Roman"/>
          <w:b/>
          <w:bCs/>
          <w:sz w:val="28"/>
        </w:rPr>
      </w:pPr>
    </w:p>
    <w:p w:rsidR="00D91F67" w:rsidRDefault="00D91F67" w:rsidP="00D91F67">
      <w:pPr>
        <w:pStyle w:val="PlainText"/>
        <w:tabs>
          <w:tab w:val="left" w:pos="284"/>
        </w:tabs>
        <w:spacing w:line="288" w:lineRule="auto"/>
        <w:jc w:val="center"/>
        <w:rPr>
          <w:rFonts w:ascii="Times New Roman" w:hAnsi="Times New Roman"/>
          <w:b/>
          <w:bCs/>
          <w:sz w:val="28"/>
        </w:rPr>
      </w:pPr>
      <w:r>
        <w:rPr>
          <w:rFonts w:ascii="Times New Roman" w:hAnsi="Times New Roman"/>
          <w:b/>
          <w:bCs/>
          <w:sz w:val="28"/>
        </w:rPr>
        <w:t>Department of Economics</w:t>
      </w:r>
    </w:p>
    <w:p w:rsidR="00D91F67" w:rsidRDefault="00D91F67" w:rsidP="00D91F67">
      <w:pPr>
        <w:pStyle w:val="PlainText"/>
        <w:tabs>
          <w:tab w:val="left" w:pos="284"/>
        </w:tabs>
        <w:spacing w:line="288" w:lineRule="auto"/>
        <w:jc w:val="center"/>
        <w:rPr>
          <w:rFonts w:ascii="Times New Roman" w:hAnsi="Times New Roman"/>
          <w:b/>
          <w:bCs/>
          <w:sz w:val="28"/>
        </w:rPr>
      </w:pPr>
      <w:r>
        <w:rPr>
          <w:rFonts w:ascii="Times New Roman" w:hAnsi="Times New Roman"/>
          <w:b/>
          <w:bCs/>
          <w:sz w:val="28"/>
        </w:rPr>
        <w:t>Working Paper in Economics 09/14</w:t>
      </w:r>
    </w:p>
    <w:p w:rsidR="00D91F67" w:rsidRDefault="00D91F67" w:rsidP="00D91F67">
      <w:pPr>
        <w:pStyle w:val="PlainText"/>
        <w:tabs>
          <w:tab w:val="left" w:pos="284"/>
        </w:tabs>
        <w:spacing w:line="288" w:lineRule="auto"/>
        <w:jc w:val="center"/>
        <w:rPr>
          <w:rFonts w:ascii="Times New Roman" w:hAnsi="Times New Roman"/>
          <w:sz w:val="28"/>
        </w:rPr>
      </w:pPr>
    </w:p>
    <w:p w:rsidR="00D91F67" w:rsidRDefault="00D91F67" w:rsidP="00D91F67">
      <w:pPr>
        <w:pStyle w:val="PlainText"/>
        <w:tabs>
          <w:tab w:val="left" w:pos="284"/>
        </w:tabs>
        <w:spacing w:line="288" w:lineRule="auto"/>
        <w:jc w:val="center"/>
        <w:rPr>
          <w:rFonts w:ascii="Times New Roman" w:hAnsi="Times New Roman"/>
          <w:sz w:val="28"/>
        </w:rPr>
      </w:pPr>
      <w:r>
        <w:rPr>
          <w:rFonts w:ascii="Times New Roman" w:hAnsi="Times New Roman"/>
          <w:sz w:val="28"/>
        </w:rPr>
        <w:t>July 2014</w:t>
      </w:r>
    </w:p>
    <w:p w:rsidR="00D91F67" w:rsidRDefault="00D91F67" w:rsidP="00D91F67">
      <w:pPr>
        <w:pStyle w:val="PlainText"/>
        <w:tabs>
          <w:tab w:val="left" w:pos="284"/>
        </w:tabs>
        <w:spacing w:line="288" w:lineRule="auto"/>
        <w:jc w:val="center"/>
        <w:rPr>
          <w:rFonts w:ascii="Times New Roman" w:hAnsi="Times New Roman"/>
        </w:rPr>
      </w:pPr>
    </w:p>
    <w:p w:rsidR="003B2899" w:rsidRDefault="003B2899" w:rsidP="00D91F67">
      <w:pPr>
        <w:pStyle w:val="PlainText"/>
        <w:tabs>
          <w:tab w:val="left" w:pos="284"/>
        </w:tabs>
        <w:spacing w:line="288" w:lineRule="auto"/>
        <w:jc w:val="center"/>
        <w:rPr>
          <w:rFonts w:ascii="Times New Roman" w:hAnsi="Times New Roman"/>
        </w:rPr>
      </w:pPr>
    </w:p>
    <w:p w:rsidR="00D91F67" w:rsidRDefault="00D91F67" w:rsidP="00D91F67">
      <w:pPr>
        <w:pStyle w:val="PlainText"/>
        <w:tabs>
          <w:tab w:val="left" w:pos="284"/>
        </w:tabs>
        <w:spacing w:line="288" w:lineRule="auto"/>
        <w:jc w:val="center"/>
        <w:rPr>
          <w:rFonts w:ascii="Times New Roman" w:hAnsi="Times New Roman"/>
          <w:i/>
          <w:iCs/>
          <w:sz w:val="22"/>
        </w:rPr>
      </w:pPr>
      <w:r>
        <w:rPr>
          <w:rFonts w:ascii="Times New Roman" w:hAnsi="Times New Roman"/>
          <w:i/>
          <w:iCs/>
          <w:sz w:val="22"/>
        </w:rPr>
        <w:t>Corresponding Author</w:t>
      </w:r>
    </w:p>
    <w:p w:rsidR="00D91F67" w:rsidRPr="00994F63" w:rsidRDefault="00D91F67" w:rsidP="00D91F67">
      <w:pPr>
        <w:pStyle w:val="PlainText"/>
        <w:tabs>
          <w:tab w:val="left" w:pos="284"/>
        </w:tabs>
        <w:spacing w:line="288" w:lineRule="auto"/>
        <w:jc w:val="center"/>
        <w:rPr>
          <w:rFonts w:ascii="Times New Roman" w:hAnsi="Times New Roman"/>
          <w:b/>
          <w:bCs/>
          <w:sz w:val="6"/>
          <w:szCs w:val="6"/>
        </w:rPr>
      </w:pPr>
    </w:p>
    <w:p w:rsidR="00D91F67" w:rsidRDefault="00D91F67" w:rsidP="00D91F67">
      <w:pPr>
        <w:pStyle w:val="PlainText"/>
        <w:tabs>
          <w:tab w:val="left" w:pos="284"/>
        </w:tabs>
        <w:spacing w:line="288" w:lineRule="auto"/>
        <w:jc w:val="center"/>
        <w:rPr>
          <w:rFonts w:ascii="Times New Roman" w:hAnsi="Times New Roman"/>
          <w:b/>
          <w:bCs/>
          <w:sz w:val="22"/>
        </w:rPr>
      </w:pPr>
      <w:r>
        <w:rPr>
          <w:rFonts w:ascii="Times New Roman" w:hAnsi="Times New Roman"/>
          <w:b/>
          <w:bCs/>
          <w:sz w:val="22"/>
        </w:rPr>
        <w:t>Tinh Doan</w:t>
      </w:r>
    </w:p>
    <w:p w:rsidR="00D91F67" w:rsidRDefault="00D91F67" w:rsidP="003B2899">
      <w:pPr>
        <w:pStyle w:val="PlainText"/>
        <w:tabs>
          <w:tab w:val="left" w:pos="284"/>
        </w:tabs>
        <w:jc w:val="center"/>
        <w:rPr>
          <w:rFonts w:ascii="Times New Roman" w:hAnsi="Times New Roman"/>
          <w:sz w:val="22"/>
        </w:rPr>
      </w:pPr>
      <w:r>
        <w:rPr>
          <w:rFonts w:ascii="Times New Roman" w:hAnsi="Times New Roman"/>
          <w:sz w:val="22"/>
        </w:rPr>
        <w:t>Economics Department</w:t>
      </w:r>
    </w:p>
    <w:p w:rsidR="00D91F67" w:rsidRDefault="00D91F67" w:rsidP="003B2899">
      <w:pPr>
        <w:pStyle w:val="PlainText"/>
        <w:tabs>
          <w:tab w:val="left" w:pos="284"/>
        </w:tabs>
        <w:jc w:val="center"/>
        <w:rPr>
          <w:rFonts w:ascii="Times New Roman" w:hAnsi="Times New Roman"/>
          <w:sz w:val="22"/>
        </w:rPr>
      </w:pPr>
      <w:r>
        <w:rPr>
          <w:rFonts w:ascii="Times New Roman" w:hAnsi="Times New Roman"/>
          <w:sz w:val="22"/>
        </w:rPr>
        <w:t>University ofWaikato</w:t>
      </w:r>
    </w:p>
    <w:p w:rsidR="00D91F67" w:rsidRDefault="00D91F67" w:rsidP="003B2899">
      <w:pPr>
        <w:pStyle w:val="PlainText"/>
        <w:tabs>
          <w:tab w:val="left" w:pos="284"/>
        </w:tabs>
        <w:jc w:val="center"/>
        <w:rPr>
          <w:rFonts w:ascii="Times New Roman" w:hAnsi="Times New Roman"/>
          <w:sz w:val="22"/>
        </w:rPr>
      </w:pPr>
      <w:r>
        <w:rPr>
          <w:rFonts w:ascii="Times New Roman" w:hAnsi="Times New Roman"/>
          <w:sz w:val="22"/>
        </w:rPr>
        <w:t>Private Bag 3105</w:t>
      </w:r>
    </w:p>
    <w:p w:rsidR="00D91F67" w:rsidRDefault="00D91F67" w:rsidP="003B2899">
      <w:pPr>
        <w:pStyle w:val="PlainText"/>
        <w:tabs>
          <w:tab w:val="left" w:pos="284"/>
        </w:tabs>
        <w:jc w:val="center"/>
        <w:rPr>
          <w:rFonts w:ascii="Times New Roman" w:hAnsi="Times New Roman"/>
          <w:sz w:val="22"/>
        </w:rPr>
      </w:pPr>
      <w:r>
        <w:rPr>
          <w:rFonts w:ascii="Times New Roman" w:hAnsi="Times New Roman"/>
          <w:sz w:val="22"/>
        </w:rPr>
        <w:t>Hamilton</w:t>
      </w:r>
    </w:p>
    <w:p w:rsidR="00D91F67" w:rsidRPr="00AC03D0" w:rsidRDefault="00D91F67" w:rsidP="003B2899">
      <w:pPr>
        <w:pStyle w:val="PlainText"/>
        <w:tabs>
          <w:tab w:val="left" w:pos="284"/>
        </w:tabs>
        <w:jc w:val="center"/>
        <w:rPr>
          <w:rFonts w:ascii="Times New Roman" w:hAnsi="Times New Roman"/>
          <w:sz w:val="10"/>
          <w:szCs w:val="10"/>
        </w:rPr>
      </w:pPr>
      <w:r>
        <w:rPr>
          <w:rFonts w:ascii="Times New Roman" w:hAnsi="Times New Roman"/>
          <w:sz w:val="22"/>
        </w:rPr>
        <w:t>NEW ZEALAND, 3240</w:t>
      </w:r>
    </w:p>
    <w:p w:rsidR="003B2899" w:rsidRDefault="003B2899" w:rsidP="003B2899">
      <w:pPr>
        <w:pStyle w:val="PlainText"/>
        <w:tabs>
          <w:tab w:val="left" w:pos="284"/>
        </w:tabs>
        <w:jc w:val="center"/>
        <w:rPr>
          <w:rFonts w:ascii="Times New Roman" w:hAnsi="Times New Roman"/>
          <w:i/>
          <w:sz w:val="22"/>
        </w:rPr>
      </w:pPr>
      <w:r>
        <w:rPr>
          <w:rFonts w:ascii="Times New Roman" w:hAnsi="Times New Roman"/>
          <w:i/>
          <w:sz w:val="22"/>
        </w:rPr>
        <w:t>a</w:t>
      </w:r>
      <w:r w:rsidRPr="003B2899">
        <w:rPr>
          <w:rFonts w:ascii="Times New Roman" w:hAnsi="Times New Roman"/>
          <w:i/>
          <w:sz w:val="22"/>
        </w:rPr>
        <w:t>nd</w:t>
      </w:r>
    </w:p>
    <w:p w:rsidR="003B2899" w:rsidRDefault="003B2899" w:rsidP="003B2899">
      <w:pPr>
        <w:pStyle w:val="PlainText"/>
        <w:tabs>
          <w:tab w:val="left" w:pos="284"/>
        </w:tabs>
        <w:jc w:val="center"/>
        <w:rPr>
          <w:rFonts w:ascii="Times New Roman" w:hAnsi="Times New Roman"/>
          <w:sz w:val="22"/>
        </w:rPr>
      </w:pPr>
      <w:r>
        <w:rPr>
          <w:rFonts w:ascii="Times New Roman" w:hAnsi="Times New Roman"/>
          <w:sz w:val="22"/>
        </w:rPr>
        <w:t>VNU University of Economics and Business</w:t>
      </w:r>
    </w:p>
    <w:p w:rsidR="003B2899" w:rsidRDefault="003B2899" w:rsidP="003B2899">
      <w:pPr>
        <w:pStyle w:val="PlainText"/>
        <w:tabs>
          <w:tab w:val="left" w:pos="284"/>
        </w:tabs>
        <w:jc w:val="center"/>
        <w:rPr>
          <w:rFonts w:ascii="Times New Roman" w:hAnsi="Times New Roman"/>
          <w:sz w:val="22"/>
        </w:rPr>
      </w:pPr>
      <w:r>
        <w:rPr>
          <w:rFonts w:ascii="Times New Roman" w:hAnsi="Times New Roman"/>
          <w:sz w:val="22"/>
        </w:rPr>
        <w:t>Hanoi, VIETNAM</w:t>
      </w:r>
    </w:p>
    <w:p w:rsidR="00994F63" w:rsidRPr="00994F63" w:rsidRDefault="00994F63" w:rsidP="003B2899">
      <w:pPr>
        <w:pStyle w:val="PlainText"/>
        <w:tabs>
          <w:tab w:val="left" w:pos="284"/>
        </w:tabs>
        <w:jc w:val="center"/>
        <w:rPr>
          <w:rFonts w:ascii="Times New Roman" w:hAnsi="Times New Roman"/>
          <w:sz w:val="8"/>
          <w:szCs w:val="8"/>
        </w:rPr>
      </w:pPr>
    </w:p>
    <w:p w:rsidR="003B2899" w:rsidRDefault="00917659" w:rsidP="00D91F67">
      <w:pPr>
        <w:pStyle w:val="PlainText"/>
        <w:tabs>
          <w:tab w:val="left" w:pos="284"/>
        </w:tabs>
        <w:jc w:val="center"/>
        <w:rPr>
          <w:rFonts w:ascii="Times New Roman" w:hAnsi="Times New Roman"/>
          <w:sz w:val="24"/>
          <w:szCs w:val="24"/>
        </w:rPr>
      </w:pPr>
      <w:r>
        <w:rPr>
          <w:rFonts w:ascii="Times New Roman" w:hAnsi="Times New Roman"/>
          <w:sz w:val="24"/>
          <w:szCs w:val="24"/>
        </w:rPr>
        <w:t xml:space="preserve">Email: </w:t>
      </w:r>
      <w:r w:rsidR="00E17AD6" w:rsidRPr="008E09C3">
        <w:rPr>
          <w:rFonts w:ascii="Times New Roman" w:hAnsi="Times New Roman"/>
          <w:sz w:val="24"/>
          <w:szCs w:val="24"/>
        </w:rPr>
        <w:t>TinhDoan@waikato.ac.nz</w:t>
      </w:r>
      <w:r w:rsidR="00E17AD6">
        <w:rPr>
          <w:rFonts w:ascii="Times New Roman" w:hAnsi="Times New Roman"/>
          <w:sz w:val="24"/>
          <w:szCs w:val="24"/>
        </w:rPr>
        <w:t xml:space="preserve"> </w:t>
      </w:r>
    </w:p>
    <w:p w:rsidR="00917659" w:rsidRDefault="00917659" w:rsidP="00D91F67">
      <w:pPr>
        <w:pStyle w:val="PlainText"/>
        <w:tabs>
          <w:tab w:val="left" w:pos="284"/>
        </w:tabs>
        <w:jc w:val="center"/>
        <w:rPr>
          <w:rFonts w:ascii="Times New Roman" w:hAnsi="Times New Roman"/>
          <w:sz w:val="24"/>
          <w:szCs w:val="24"/>
        </w:rPr>
      </w:pPr>
    </w:p>
    <w:p w:rsidR="00917659" w:rsidRPr="003B2899" w:rsidRDefault="00917659" w:rsidP="00D91F67">
      <w:pPr>
        <w:pStyle w:val="PlainText"/>
        <w:tabs>
          <w:tab w:val="left" w:pos="284"/>
        </w:tabs>
        <w:jc w:val="center"/>
        <w:rPr>
          <w:rFonts w:ascii="Times New Roman" w:hAnsi="Times New Roman"/>
          <w:sz w:val="24"/>
          <w:szCs w:val="24"/>
        </w:rPr>
      </w:pPr>
    </w:p>
    <w:p w:rsidR="00D91F67" w:rsidRPr="003B2899" w:rsidRDefault="003B2899" w:rsidP="003B2899">
      <w:pPr>
        <w:pStyle w:val="Heading1"/>
        <w:spacing w:before="0" w:line="240" w:lineRule="auto"/>
        <w:jc w:val="center"/>
        <w:rPr>
          <w:color w:val="auto"/>
        </w:rPr>
      </w:pPr>
      <w:r w:rsidRPr="003B2899">
        <w:rPr>
          <w:rFonts w:ascii="Times New Roman" w:hAnsi="Times New Roman" w:cs="Times New Roman"/>
          <w:color w:val="auto"/>
          <w:sz w:val="24"/>
          <w:szCs w:val="24"/>
        </w:rPr>
        <w:t>Son Nguyen</w:t>
      </w:r>
      <w:r>
        <w:rPr>
          <w:rFonts w:ascii="Times New Roman" w:hAnsi="Times New Roman" w:cs="Times New Roman"/>
          <w:color w:val="auto"/>
          <w:sz w:val="24"/>
          <w:szCs w:val="24"/>
        </w:rPr>
        <w:t xml:space="preserve"> and </w:t>
      </w:r>
      <w:proofErr w:type="spellStart"/>
      <w:r w:rsidRPr="003B2899">
        <w:rPr>
          <w:rFonts w:ascii="Times New Roman" w:hAnsi="Times New Roman" w:cs="Times New Roman"/>
          <w:color w:val="auto"/>
          <w:sz w:val="24"/>
          <w:szCs w:val="24"/>
        </w:rPr>
        <w:t>Tuyen</w:t>
      </w:r>
      <w:proofErr w:type="spellEnd"/>
      <w:r w:rsidRPr="003B2899">
        <w:rPr>
          <w:rFonts w:ascii="Times New Roman" w:hAnsi="Times New Roman" w:cs="Times New Roman"/>
          <w:color w:val="auto"/>
          <w:sz w:val="24"/>
          <w:szCs w:val="24"/>
        </w:rPr>
        <w:t xml:space="preserve"> Tran</w:t>
      </w:r>
    </w:p>
    <w:p w:rsidR="003B2899" w:rsidRDefault="003B2899" w:rsidP="003B2899">
      <w:pPr>
        <w:pStyle w:val="PlainText"/>
        <w:tabs>
          <w:tab w:val="left" w:pos="284"/>
        </w:tabs>
        <w:jc w:val="center"/>
        <w:rPr>
          <w:rFonts w:ascii="Times New Roman" w:hAnsi="Times New Roman"/>
          <w:sz w:val="22"/>
        </w:rPr>
      </w:pPr>
      <w:r>
        <w:rPr>
          <w:rFonts w:ascii="Times New Roman" w:hAnsi="Times New Roman"/>
          <w:sz w:val="22"/>
        </w:rPr>
        <w:t>VNU University of Economics and Business</w:t>
      </w:r>
    </w:p>
    <w:p w:rsidR="003B2899" w:rsidRDefault="003B2899" w:rsidP="003B2899">
      <w:pPr>
        <w:pStyle w:val="PlainText"/>
        <w:tabs>
          <w:tab w:val="left" w:pos="284"/>
        </w:tabs>
        <w:jc w:val="center"/>
        <w:rPr>
          <w:rFonts w:ascii="Times New Roman" w:hAnsi="Times New Roman"/>
          <w:sz w:val="22"/>
        </w:rPr>
      </w:pPr>
      <w:r>
        <w:rPr>
          <w:rFonts w:ascii="Times New Roman" w:hAnsi="Times New Roman"/>
          <w:sz w:val="22"/>
        </w:rPr>
        <w:t>Hanoi, VIETNAM</w:t>
      </w:r>
    </w:p>
    <w:p w:rsidR="003B2899" w:rsidRDefault="003B2899" w:rsidP="003B2899">
      <w:pPr>
        <w:spacing w:after="0" w:line="240" w:lineRule="auto"/>
        <w:jc w:val="center"/>
        <w:rPr>
          <w:rFonts w:ascii="Times New Roman" w:hAnsi="Times New Roman"/>
          <w:b/>
          <w:bCs/>
          <w:sz w:val="24"/>
          <w:szCs w:val="24"/>
        </w:rPr>
      </w:pPr>
    </w:p>
    <w:p w:rsidR="00D91F67" w:rsidRPr="003B2899" w:rsidRDefault="003B2899" w:rsidP="003B2899">
      <w:pPr>
        <w:spacing w:after="0" w:line="240" w:lineRule="auto"/>
        <w:jc w:val="center"/>
        <w:rPr>
          <w:rFonts w:ascii="Times New Roman" w:hAnsi="Times New Roman" w:cs="Times New Roman"/>
          <w:b/>
          <w:sz w:val="24"/>
          <w:szCs w:val="24"/>
        </w:rPr>
      </w:pPr>
      <w:proofErr w:type="spellStart"/>
      <w:r w:rsidRPr="003B2899">
        <w:rPr>
          <w:rFonts w:ascii="Times New Roman" w:hAnsi="Times New Roman"/>
          <w:b/>
          <w:bCs/>
          <w:sz w:val="24"/>
          <w:szCs w:val="24"/>
        </w:rPr>
        <w:t>Huong</w:t>
      </w:r>
      <w:proofErr w:type="spellEnd"/>
      <w:r w:rsidRPr="003B2899">
        <w:rPr>
          <w:rFonts w:ascii="Times New Roman" w:hAnsi="Times New Roman"/>
          <w:b/>
          <w:bCs/>
          <w:sz w:val="24"/>
          <w:szCs w:val="24"/>
        </w:rPr>
        <w:t xml:space="preserve"> Vu and Steven Lim</w:t>
      </w:r>
    </w:p>
    <w:p w:rsidR="003B2899" w:rsidRDefault="003B2899" w:rsidP="003B2899">
      <w:pPr>
        <w:pStyle w:val="PlainText"/>
        <w:tabs>
          <w:tab w:val="left" w:pos="284"/>
        </w:tabs>
        <w:jc w:val="center"/>
        <w:rPr>
          <w:rFonts w:ascii="Times New Roman" w:hAnsi="Times New Roman"/>
          <w:sz w:val="22"/>
        </w:rPr>
      </w:pPr>
      <w:r>
        <w:rPr>
          <w:rFonts w:ascii="Times New Roman" w:hAnsi="Times New Roman"/>
          <w:sz w:val="22"/>
        </w:rPr>
        <w:t>University ofWaikato, Economics Department</w:t>
      </w:r>
    </w:p>
    <w:p w:rsidR="003B2899" w:rsidRPr="00AC03D0" w:rsidRDefault="003B2899" w:rsidP="003B2899">
      <w:pPr>
        <w:pStyle w:val="PlainText"/>
        <w:tabs>
          <w:tab w:val="left" w:pos="284"/>
        </w:tabs>
        <w:jc w:val="center"/>
        <w:rPr>
          <w:rFonts w:ascii="Times New Roman" w:hAnsi="Times New Roman"/>
          <w:sz w:val="10"/>
          <w:szCs w:val="10"/>
        </w:rPr>
      </w:pPr>
      <w:r>
        <w:rPr>
          <w:rFonts w:ascii="Times New Roman" w:hAnsi="Times New Roman"/>
          <w:sz w:val="22"/>
        </w:rPr>
        <w:t>Hamilton, NEW ZEALAND</w:t>
      </w:r>
    </w:p>
    <w:p w:rsidR="00D91F67" w:rsidRPr="00D91F67" w:rsidRDefault="00D91F67" w:rsidP="00D91F67">
      <w:pPr>
        <w:pStyle w:val="Caption"/>
        <w:rPr>
          <w:sz w:val="24"/>
          <w:szCs w:val="24"/>
        </w:rPr>
      </w:pPr>
    </w:p>
    <w:p w:rsidR="00D91F67" w:rsidRPr="00D91F67" w:rsidRDefault="00D91F67" w:rsidP="00D91F67">
      <w:pPr>
        <w:pStyle w:val="Caption"/>
        <w:rPr>
          <w:sz w:val="24"/>
          <w:szCs w:val="24"/>
        </w:rPr>
      </w:pPr>
    </w:p>
    <w:p w:rsidR="00D91F67" w:rsidRPr="00D91F67" w:rsidRDefault="00D91F67" w:rsidP="00D91F67">
      <w:pPr>
        <w:pStyle w:val="Caption"/>
        <w:rPr>
          <w:sz w:val="24"/>
          <w:szCs w:val="24"/>
        </w:rPr>
      </w:pPr>
    </w:p>
    <w:p w:rsidR="00D91F67" w:rsidRPr="00D91F67" w:rsidRDefault="00D91F67" w:rsidP="00D91F67">
      <w:pPr>
        <w:pStyle w:val="Caption"/>
        <w:rPr>
          <w:sz w:val="24"/>
          <w:szCs w:val="24"/>
        </w:rPr>
      </w:pPr>
    </w:p>
    <w:p w:rsidR="008E09C3" w:rsidRDefault="008E09C3" w:rsidP="00D91F67">
      <w:pPr>
        <w:pStyle w:val="Caption"/>
        <w:rPr>
          <w:sz w:val="24"/>
          <w:szCs w:val="24"/>
        </w:rPr>
      </w:pPr>
    </w:p>
    <w:p w:rsidR="008E09C3" w:rsidRDefault="008E09C3" w:rsidP="00D91F67">
      <w:pPr>
        <w:pStyle w:val="Caption"/>
        <w:rPr>
          <w:sz w:val="24"/>
          <w:szCs w:val="24"/>
        </w:rPr>
      </w:pPr>
    </w:p>
    <w:p w:rsidR="008E09C3" w:rsidRDefault="008E09C3" w:rsidP="00D91F67">
      <w:pPr>
        <w:pStyle w:val="Caption"/>
        <w:rPr>
          <w:sz w:val="24"/>
          <w:szCs w:val="24"/>
        </w:rPr>
      </w:pPr>
    </w:p>
    <w:p w:rsidR="008E09C3" w:rsidRDefault="008E09C3" w:rsidP="00D91F67">
      <w:pPr>
        <w:pStyle w:val="Caption"/>
        <w:rPr>
          <w:sz w:val="24"/>
          <w:szCs w:val="24"/>
        </w:rPr>
      </w:pPr>
    </w:p>
    <w:p w:rsidR="008E09C3" w:rsidRDefault="008E09C3" w:rsidP="00D91F67">
      <w:pPr>
        <w:pStyle w:val="Caption"/>
        <w:rPr>
          <w:sz w:val="24"/>
          <w:szCs w:val="24"/>
        </w:rPr>
      </w:pPr>
    </w:p>
    <w:p w:rsidR="00D91F67" w:rsidRPr="00D91F67" w:rsidRDefault="00D91F67" w:rsidP="00D91F67">
      <w:pPr>
        <w:pStyle w:val="Caption"/>
        <w:rPr>
          <w:sz w:val="24"/>
          <w:szCs w:val="24"/>
        </w:rPr>
      </w:pPr>
      <w:r w:rsidRPr="00D91F67">
        <w:rPr>
          <w:sz w:val="24"/>
          <w:szCs w:val="24"/>
        </w:rPr>
        <w:t>Abstract</w:t>
      </w:r>
    </w:p>
    <w:p w:rsidR="003B2899" w:rsidRDefault="003B2899" w:rsidP="003B2899">
      <w:pPr>
        <w:pStyle w:val="BodyText"/>
        <w:tabs>
          <w:tab w:val="left" w:pos="426"/>
        </w:tabs>
        <w:spacing w:after="0" w:line="360" w:lineRule="auto"/>
        <w:rPr>
          <w:rFonts w:ascii="Times New Roman" w:hAnsi="Times New Roman"/>
          <w:sz w:val="24"/>
          <w:szCs w:val="24"/>
        </w:rPr>
      </w:pPr>
    </w:p>
    <w:p w:rsidR="00D91F67" w:rsidRPr="00CD730E" w:rsidRDefault="00D91F67" w:rsidP="003B2899">
      <w:pPr>
        <w:pStyle w:val="BodyText"/>
        <w:tabs>
          <w:tab w:val="left" w:pos="426"/>
        </w:tabs>
        <w:spacing w:after="0" w:line="360" w:lineRule="auto"/>
        <w:rPr>
          <w:rFonts w:ascii="Times New Roman" w:hAnsi="Times New Roman"/>
          <w:sz w:val="24"/>
          <w:szCs w:val="24"/>
        </w:rPr>
      </w:pPr>
      <w:r w:rsidRPr="00CD730E">
        <w:rPr>
          <w:rFonts w:ascii="Times New Roman" w:hAnsi="Times New Roman"/>
          <w:sz w:val="24"/>
          <w:szCs w:val="24"/>
        </w:rPr>
        <w:t>This paper examines whether rising import penetration has an effect on the productivity</w:t>
      </w:r>
      <w:r>
        <w:rPr>
          <w:rFonts w:ascii="Times New Roman" w:hAnsi="Times New Roman"/>
          <w:sz w:val="24"/>
          <w:szCs w:val="24"/>
        </w:rPr>
        <w:t xml:space="preserve"> of </w:t>
      </w:r>
      <w:r w:rsidRPr="00CD730E">
        <w:rPr>
          <w:rFonts w:ascii="Times New Roman" w:hAnsi="Times New Roman"/>
          <w:sz w:val="24"/>
          <w:szCs w:val="24"/>
        </w:rPr>
        <w:t xml:space="preserve">domestic firms. The study uses data on a 10-year unbalanced panel of firms </w:t>
      </w:r>
      <w:r>
        <w:rPr>
          <w:rFonts w:ascii="Times New Roman" w:hAnsi="Times New Roman"/>
          <w:sz w:val="24"/>
          <w:szCs w:val="24"/>
        </w:rPr>
        <w:t xml:space="preserve">in the </w:t>
      </w:r>
      <w:r w:rsidRPr="00CD730E">
        <w:rPr>
          <w:rFonts w:ascii="Times New Roman" w:hAnsi="Times New Roman"/>
          <w:sz w:val="24"/>
          <w:szCs w:val="24"/>
        </w:rPr>
        <w:t>manufacturing sector in Vietnam from 2000 to 2009. Panel and instrumental variable methods are used to control for firm heterogeneity and endogeneity of import penetration</w:t>
      </w:r>
      <w:r>
        <w:rPr>
          <w:rFonts w:ascii="Times New Roman" w:hAnsi="Times New Roman"/>
          <w:sz w:val="24"/>
          <w:szCs w:val="24"/>
        </w:rPr>
        <w:t xml:space="preserve">. </w:t>
      </w:r>
      <w:r w:rsidRPr="00CD730E">
        <w:rPr>
          <w:rFonts w:ascii="Times New Roman" w:hAnsi="Times New Roman"/>
          <w:sz w:val="24"/>
          <w:szCs w:val="24"/>
        </w:rPr>
        <w:t xml:space="preserve">We find significantly negative effects </w:t>
      </w:r>
      <w:r>
        <w:rPr>
          <w:rFonts w:ascii="Times New Roman" w:hAnsi="Times New Roman"/>
          <w:sz w:val="24"/>
          <w:szCs w:val="24"/>
        </w:rPr>
        <w:t>of</w:t>
      </w:r>
      <w:r w:rsidRPr="00CD730E">
        <w:rPr>
          <w:rFonts w:ascii="Times New Roman" w:hAnsi="Times New Roman"/>
          <w:sz w:val="24"/>
          <w:szCs w:val="24"/>
        </w:rPr>
        <w:t xml:space="preserve"> import competition on local firms’ productivity.  Further investigation</w:t>
      </w:r>
      <w:r>
        <w:rPr>
          <w:rFonts w:ascii="Times New Roman" w:hAnsi="Times New Roman"/>
          <w:sz w:val="24"/>
          <w:szCs w:val="24"/>
        </w:rPr>
        <w:t xml:space="preserve"> on the basis of </w:t>
      </w:r>
      <w:r w:rsidRPr="00CD730E">
        <w:rPr>
          <w:rFonts w:ascii="Times New Roman" w:hAnsi="Times New Roman"/>
          <w:sz w:val="24"/>
          <w:szCs w:val="24"/>
        </w:rPr>
        <w:t xml:space="preserve">firm size and industry technology levels shows that SMEs </w:t>
      </w:r>
      <w:r>
        <w:rPr>
          <w:rFonts w:ascii="Times New Roman" w:hAnsi="Times New Roman"/>
          <w:sz w:val="24"/>
          <w:szCs w:val="24"/>
        </w:rPr>
        <w:t>are more</w:t>
      </w:r>
      <w:r w:rsidRPr="00CD730E">
        <w:rPr>
          <w:rFonts w:ascii="Times New Roman" w:hAnsi="Times New Roman"/>
          <w:sz w:val="24"/>
          <w:szCs w:val="24"/>
        </w:rPr>
        <w:t xml:space="preserve"> adversely affected, but</w:t>
      </w:r>
      <w:r>
        <w:rPr>
          <w:rFonts w:ascii="Times New Roman" w:hAnsi="Times New Roman"/>
          <w:sz w:val="24"/>
          <w:szCs w:val="24"/>
        </w:rPr>
        <w:t xml:space="preserve"> that</w:t>
      </w:r>
      <w:r w:rsidRPr="00CD730E">
        <w:rPr>
          <w:rFonts w:ascii="Times New Roman" w:hAnsi="Times New Roman"/>
          <w:sz w:val="24"/>
          <w:szCs w:val="24"/>
        </w:rPr>
        <w:t xml:space="preserve"> industry tech</w:t>
      </w:r>
      <w:r>
        <w:rPr>
          <w:rFonts w:ascii="Times New Roman" w:hAnsi="Times New Roman"/>
          <w:sz w:val="24"/>
          <w:szCs w:val="24"/>
        </w:rPr>
        <w:t>nology</w:t>
      </w:r>
      <w:r w:rsidRPr="00CD730E">
        <w:rPr>
          <w:rFonts w:ascii="Times New Roman" w:hAnsi="Times New Roman"/>
          <w:sz w:val="24"/>
          <w:szCs w:val="24"/>
        </w:rPr>
        <w:t xml:space="preserve"> level does not</w:t>
      </w:r>
      <w:r>
        <w:rPr>
          <w:rFonts w:ascii="Times New Roman" w:hAnsi="Times New Roman"/>
          <w:sz w:val="24"/>
          <w:szCs w:val="24"/>
        </w:rPr>
        <w:t xml:space="preserve"> </w:t>
      </w:r>
      <w:r w:rsidRPr="00CD730E">
        <w:rPr>
          <w:rFonts w:ascii="Times New Roman" w:hAnsi="Times New Roman"/>
          <w:sz w:val="24"/>
          <w:szCs w:val="24"/>
        </w:rPr>
        <w:t>matter.</w:t>
      </w:r>
    </w:p>
    <w:p w:rsidR="00D91F67" w:rsidRDefault="00D91F67" w:rsidP="00D91F67">
      <w:pPr>
        <w:tabs>
          <w:tab w:val="left" w:pos="426"/>
        </w:tabs>
        <w:spacing w:after="0" w:line="288" w:lineRule="auto"/>
        <w:jc w:val="center"/>
        <w:rPr>
          <w:rFonts w:ascii="Times New Roman" w:hAnsi="Times New Roman" w:cs="Times New Roman"/>
          <w:b/>
          <w:sz w:val="24"/>
          <w:szCs w:val="24"/>
        </w:rPr>
      </w:pPr>
    </w:p>
    <w:p w:rsidR="003B2899" w:rsidRDefault="003B2899" w:rsidP="00D91F67">
      <w:pPr>
        <w:tabs>
          <w:tab w:val="left" w:pos="426"/>
        </w:tabs>
        <w:spacing w:after="0" w:line="288" w:lineRule="auto"/>
        <w:jc w:val="center"/>
        <w:rPr>
          <w:rFonts w:ascii="Times New Roman" w:hAnsi="Times New Roman" w:cs="Times New Roman"/>
          <w:b/>
          <w:sz w:val="24"/>
          <w:szCs w:val="24"/>
        </w:rPr>
      </w:pPr>
    </w:p>
    <w:p w:rsidR="003B2899" w:rsidRDefault="003B2899" w:rsidP="00D91F67">
      <w:pPr>
        <w:tabs>
          <w:tab w:val="left" w:pos="426"/>
        </w:tabs>
        <w:spacing w:after="0" w:line="288" w:lineRule="auto"/>
        <w:jc w:val="center"/>
        <w:rPr>
          <w:rFonts w:ascii="Times New Roman" w:hAnsi="Times New Roman" w:cs="Times New Roman"/>
          <w:b/>
          <w:sz w:val="24"/>
          <w:szCs w:val="24"/>
        </w:rPr>
      </w:pPr>
    </w:p>
    <w:p w:rsidR="0074735C" w:rsidRDefault="0074735C" w:rsidP="00D91F67">
      <w:pPr>
        <w:tabs>
          <w:tab w:val="left" w:pos="426"/>
        </w:tabs>
        <w:spacing w:after="0" w:line="288" w:lineRule="auto"/>
        <w:jc w:val="center"/>
        <w:rPr>
          <w:rFonts w:ascii="Times New Roman" w:hAnsi="Times New Roman" w:cs="Times New Roman"/>
          <w:b/>
          <w:sz w:val="24"/>
          <w:szCs w:val="24"/>
        </w:rPr>
      </w:pPr>
    </w:p>
    <w:p w:rsidR="003B2899" w:rsidRDefault="003B2899" w:rsidP="00D91F67">
      <w:pPr>
        <w:tabs>
          <w:tab w:val="left" w:pos="426"/>
        </w:tabs>
        <w:spacing w:after="0" w:line="288" w:lineRule="auto"/>
        <w:jc w:val="center"/>
        <w:rPr>
          <w:rFonts w:ascii="Times New Roman" w:hAnsi="Times New Roman" w:cs="Times New Roman"/>
          <w:b/>
          <w:sz w:val="24"/>
          <w:szCs w:val="24"/>
        </w:rPr>
      </w:pPr>
    </w:p>
    <w:p w:rsidR="003B2899" w:rsidRDefault="003B2899" w:rsidP="00D91F67">
      <w:pPr>
        <w:tabs>
          <w:tab w:val="left" w:pos="426"/>
        </w:tabs>
        <w:spacing w:after="0" w:line="288" w:lineRule="auto"/>
        <w:jc w:val="center"/>
        <w:rPr>
          <w:rFonts w:ascii="Times New Roman" w:hAnsi="Times New Roman" w:cs="Times New Roman"/>
          <w:b/>
          <w:sz w:val="24"/>
          <w:szCs w:val="24"/>
        </w:rPr>
      </w:pPr>
    </w:p>
    <w:p w:rsidR="008E09C3" w:rsidRDefault="00D91F67" w:rsidP="00D91F67">
      <w:pPr>
        <w:tabs>
          <w:tab w:val="left" w:pos="426"/>
        </w:tabs>
        <w:spacing w:after="0" w:line="288" w:lineRule="auto"/>
        <w:jc w:val="center"/>
        <w:rPr>
          <w:rFonts w:ascii="Times New Roman" w:hAnsi="Times New Roman" w:cs="Times New Roman"/>
          <w:b/>
          <w:sz w:val="24"/>
          <w:szCs w:val="24"/>
        </w:rPr>
      </w:pPr>
      <w:r w:rsidRPr="00D91F67">
        <w:rPr>
          <w:rFonts w:ascii="Times New Roman" w:hAnsi="Times New Roman" w:cs="Times New Roman"/>
          <w:b/>
          <w:sz w:val="24"/>
          <w:szCs w:val="24"/>
        </w:rPr>
        <w:t>JEL Classification</w:t>
      </w:r>
    </w:p>
    <w:p w:rsidR="008E09C3" w:rsidRPr="008E0CBB" w:rsidRDefault="008E09C3" w:rsidP="00D91F67">
      <w:pPr>
        <w:tabs>
          <w:tab w:val="left" w:pos="426"/>
        </w:tabs>
        <w:spacing w:after="0" w:line="288" w:lineRule="auto"/>
        <w:jc w:val="center"/>
        <w:rPr>
          <w:rFonts w:ascii="Times New Roman" w:hAnsi="Times New Roman" w:cs="Times New Roman"/>
          <w:b/>
          <w:sz w:val="12"/>
          <w:szCs w:val="12"/>
        </w:rPr>
      </w:pPr>
    </w:p>
    <w:p w:rsidR="00D91F67" w:rsidRPr="008E09C3" w:rsidRDefault="008E09C3" w:rsidP="00D91F67">
      <w:pPr>
        <w:tabs>
          <w:tab w:val="left" w:pos="426"/>
        </w:tabs>
        <w:spacing w:after="0" w:line="288" w:lineRule="auto"/>
        <w:jc w:val="center"/>
        <w:rPr>
          <w:rFonts w:ascii="Times New Roman" w:hAnsi="Times New Roman" w:cs="Times New Roman"/>
          <w:sz w:val="24"/>
          <w:szCs w:val="24"/>
        </w:rPr>
      </w:pPr>
      <w:r>
        <w:rPr>
          <w:rFonts w:ascii="Times New Roman" w:hAnsi="Times New Roman"/>
          <w:sz w:val="24"/>
          <w:szCs w:val="24"/>
        </w:rPr>
        <w:t>F19</w:t>
      </w:r>
      <w:proofErr w:type="gramStart"/>
      <w:r>
        <w:rPr>
          <w:rFonts w:ascii="Times New Roman" w:hAnsi="Times New Roman"/>
          <w:sz w:val="24"/>
          <w:szCs w:val="24"/>
        </w:rPr>
        <w:t>;  L25</w:t>
      </w:r>
      <w:proofErr w:type="gramEnd"/>
      <w:r>
        <w:rPr>
          <w:rFonts w:ascii="Times New Roman" w:hAnsi="Times New Roman"/>
          <w:sz w:val="24"/>
          <w:szCs w:val="24"/>
        </w:rPr>
        <w:t>;</w:t>
      </w:r>
      <w:r w:rsidR="00BF6D7C" w:rsidRPr="008E09C3">
        <w:rPr>
          <w:rFonts w:ascii="Times New Roman" w:hAnsi="Times New Roman"/>
          <w:sz w:val="24"/>
          <w:szCs w:val="24"/>
        </w:rPr>
        <w:t xml:space="preserve"> P45</w:t>
      </w:r>
    </w:p>
    <w:p w:rsidR="00D91F67" w:rsidRDefault="00D91F67" w:rsidP="00D91F67">
      <w:pPr>
        <w:rPr>
          <w:rFonts w:ascii="Times New Roman" w:hAnsi="Times New Roman" w:cs="Times New Roman"/>
          <w:sz w:val="24"/>
          <w:szCs w:val="24"/>
        </w:rPr>
      </w:pPr>
    </w:p>
    <w:p w:rsidR="00DB2866" w:rsidRPr="00D91F67" w:rsidRDefault="00DB2866" w:rsidP="00D91F67">
      <w:pPr>
        <w:rPr>
          <w:rFonts w:ascii="Times New Roman" w:hAnsi="Times New Roman" w:cs="Times New Roman"/>
          <w:sz w:val="24"/>
          <w:szCs w:val="24"/>
        </w:rPr>
      </w:pPr>
    </w:p>
    <w:p w:rsidR="00D91F67" w:rsidRDefault="00D91F67" w:rsidP="00D91F67">
      <w:pPr>
        <w:pStyle w:val="Caption"/>
        <w:rPr>
          <w:sz w:val="24"/>
          <w:szCs w:val="24"/>
        </w:rPr>
      </w:pPr>
      <w:r w:rsidRPr="00D91F67">
        <w:rPr>
          <w:sz w:val="24"/>
          <w:szCs w:val="24"/>
        </w:rPr>
        <w:t>Keywords</w:t>
      </w:r>
    </w:p>
    <w:p w:rsidR="00DB2866" w:rsidRPr="00DB2866" w:rsidRDefault="00DB2866" w:rsidP="00D91F67">
      <w:pPr>
        <w:pStyle w:val="Caption"/>
        <w:rPr>
          <w:b w:val="0"/>
          <w:sz w:val="12"/>
          <w:szCs w:val="12"/>
        </w:rPr>
      </w:pPr>
    </w:p>
    <w:p w:rsidR="00D91F67" w:rsidRPr="00D91F67" w:rsidRDefault="00D91F67" w:rsidP="00D91F67">
      <w:pPr>
        <w:pStyle w:val="Caption"/>
        <w:rPr>
          <w:b w:val="0"/>
          <w:sz w:val="24"/>
          <w:szCs w:val="24"/>
        </w:rPr>
      </w:pPr>
      <w:proofErr w:type="gramStart"/>
      <w:r w:rsidRPr="00D91F67">
        <w:rPr>
          <w:b w:val="0"/>
          <w:sz w:val="24"/>
          <w:szCs w:val="24"/>
        </w:rPr>
        <w:t>import</w:t>
      </w:r>
      <w:proofErr w:type="gramEnd"/>
      <w:r w:rsidRPr="00D91F67">
        <w:rPr>
          <w:b w:val="0"/>
          <w:sz w:val="24"/>
          <w:szCs w:val="24"/>
        </w:rPr>
        <w:t xml:space="preserve"> penetration</w:t>
      </w:r>
    </w:p>
    <w:p w:rsidR="00D91F67" w:rsidRPr="00D91F67" w:rsidRDefault="00D91F67" w:rsidP="00D91F67">
      <w:pPr>
        <w:spacing w:after="0" w:line="240" w:lineRule="auto"/>
        <w:jc w:val="center"/>
        <w:rPr>
          <w:rFonts w:ascii="Times New Roman" w:hAnsi="Times New Roman" w:cs="Times New Roman"/>
          <w:sz w:val="24"/>
          <w:szCs w:val="24"/>
          <w:lang w:val="en-US"/>
        </w:rPr>
      </w:pPr>
      <w:r w:rsidRPr="00D91F67">
        <w:rPr>
          <w:rFonts w:ascii="Times New Roman" w:hAnsi="Times New Roman" w:cs="Times New Roman"/>
          <w:sz w:val="24"/>
          <w:szCs w:val="24"/>
          <w:lang w:val="en-US"/>
        </w:rPr>
        <w:t>productivity</w:t>
      </w:r>
    </w:p>
    <w:p w:rsidR="00D91F67" w:rsidRPr="00D91F67" w:rsidRDefault="00D91F67" w:rsidP="00D91F67">
      <w:pPr>
        <w:spacing w:after="0" w:line="240" w:lineRule="auto"/>
        <w:jc w:val="center"/>
        <w:rPr>
          <w:rFonts w:ascii="Times New Roman" w:hAnsi="Times New Roman" w:cs="Times New Roman"/>
          <w:b/>
          <w:sz w:val="24"/>
          <w:szCs w:val="24"/>
        </w:rPr>
      </w:pPr>
      <w:r w:rsidRPr="00D91F67">
        <w:rPr>
          <w:rFonts w:ascii="Times New Roman" w:hAnsi="Times New Roman" w:cs="Times New Roman"/>
          <w:sz w:val="24"/>
          <w:szCs w:val="24"/>
        </w:rPr>
        <w:t>Vietnam</w:t>
      </w:r>
    </w:p>
    <w:p w:rsidR="00D91F67" w:rsidRPr="00D91F67" w:rsidRDefault="00D91F67" w:rsidP="00D91F67">
      <w:pPr>
        <w:pStyle w:val="Caption"/>
        <w:rPr>
          <w:b w:val="0"/>
          <w:sz w:val="24"/>
          <w:szCs w:val="24"/>
        </w:rPr>
      </w:pPr>
    </w:p>
    <w:p w:rsidR="00D91F67" w:rsidRDefault="00D91F67" w:rsidP="00D91F67">
      <w:pPr>
        <w:rPr>
          <w:rFonts w:ascii="Times New Roman" w:hAnsi="Times New Roman" w:cs="Times New Roman"/>
          <w:sz w:val="24"/>
          <w:szCs w:val="24"/>
        </w:rPr>
      </w:pPr>
    </w:p>
    <w:p w:rsidR="003B2899" w:rsidRDefault="003B2899" w:rsidP="00D91F67">
      <w:pPr>
        <w:rPr>
          <w:rFonts w:ascii="Times New Roman" w:hAnsi="Times New Roman" w:cs="Times New Roman"/>
          <w:sz w:val="24"/>
          <w:szCs w:val="24"/>
        </w:rPr>
      </w:pPr>
    </w:p>
    <w:p w:rsidR="003B2899" w:rsidRPr="00D91F67" w:rsidRDefault="003B2899" w:rsidP="00D91F67">
      <w:pPr>
        <w:rPr>
          <w:rFonts w:ascii="Times New Roman" w:hAnsi="Times New Roman" w:cs="Times New Roman"/>
          <w:sz w:val="24"/>
          <w:szCs w:val="24"/>
        </w:rPr>
      </w:pPr>
    </w:p>
    <w:p w:rsidR="00D91F67" w:rsidRPr="00D91F67" w:rsidRDefault="00D91F67" w:rsidP="00D91F67">
      <w:pPr>
        <w:jc w:val="center"/>
        <w:rPr>
          <w:rFonts w:ascii="Times New Roman" w:hAnsi="Times New Roman" w:cs="Times New Roman"/>
          <w:b/>
          <w:sz w:val="24"/>
          <w:szCs w:val="24"/>
        </w:rPr>
      </w:pPr>
    </w:p>
    <w:bookmarkEnd w:id="0"/>
    <w:p w:rsidR="008E0CBB" w:rsidRDefault="008E0CBB">
      <w:pPr>
        <w:rPr>
          <w:rFonts w:ascii="Times New Roman" w:eastAsia="Times New Roman" w:hAnsi="Times New Roman" w:cs="Times New Roman"/>
          <w:b/>
          <w:bCs/>
          <w:sz w:val="24"/>
          <w:szCs w:val="24"/>
          <w:lang w:val="en-AU" w:eastAsia="en-AU"/>
        </w:rPr>
      </w:pPr>
      <w:r>
        <w:rPr>
          <w:rFonts w:ascii="Times New Roman" w:hAnsi="Times New Roman"/>
          <w:b/>
          <w:bCs/>
          <w:sz w:val="24"/>
        </w:rPr>
        <w:br w:type="page"/>
      </w:r>
    </w:p>
    <w:p w:rsidR="003A4D73" w:rsidRDefault="003A4D73" w:rsidP="006122F8">
      <w:pPr>
        <w:pStyle w:val="ListParagraph"/>
        <w:numPr>
          <w:ilvl w:val="0"/>
          <w:numId w:val="6"/>
        </w:numPr>
        <w:tabs>
          <w:tab w:val="left" w:pos="426"/>
        </w:tabs>
        <w:spacing w:line="288" w:lineRule="auto"/>
        <w:ind w:left="567" w:hanging="567"/>
        <w:jc w:val="both"/>
        <w:rPr>
          <w:rFonts w:ascii="Times New Roman" w:hAnsi="Times New Roman"/>
          <w:b/>
          <w:bCs/>
          <w:sz w:val="24"/>
        </w:rPr>
      </w:pPr>
      <w:r w:rsidRPr="00D12684">
        <w:rPr>
          <w:rFonts w:ascii="Times New Roman" w:hAnsi="Times New Roman"/>
          <w:b/>
          <w:bCs/>
          <w:sz w:val="24"/>
        </w:rPr>
        <w:lastRenderedPageBreak/>
        <w:t>Introduction</w:t>
      </w:r>
    </w:p>
    <w:p w:rsidR="006122F8" w:rsidRPr="006122F8" w:rsidRDefault="006122F8" w:rsidP="006122F8">
      <w:pPr>
        <w:pStyle w:val="ListParagraph"/>
        <w:numPr>
          <w:ilvl w:val="0"/>
          <w:numId w:val="0"/>
        </w:numPr>
        <w:tabs>
          <w:tab w:val="left" w:pos="426"/>
        </w:tabs>
        <w:spacing w:line="288" w:lineRule="auto"/>
        <w:ind w:left="567"/>
        <w:jc w:val="both"/>
        <w:rPr>
          <w:rFonts w:ascii="Times New Roman" w:hAnsi="Times New Roman"/>
          <w:b/>
          <w:bCs/>
          <w:sz w:val="12"/>
          <w:szCs w:val="12"/>
        </w:rPr>
      </w:pPr>
    </w:p>
    <w:p w:rsidR="003A4D73" w:rsidRDefault="003A4D73" w:rsidP="006122F8">
      <w:pPr>
        <w:tabs>
          <w:tab w:val="left" w:pos="426"/>
        </w:tabs>
        <w:spacing w:after="0" w:line="288" w:lineRule="auto"/>
        <w:jc w:val="both"/>
        <w:rPr>
          <w:rFonts w:ascii="Times New Roman" w:hAnsi="Times New Roman" w:cs="Times New Roman"/>
          <w:bCs/>
          <w:sz w:val="24"/>
          <w:szCs w:val="24"/>
        </w:rPr>
      </w:pPr>
      <w:r w:rsidRPr="003B7B27">
        <w:rPr>
          <w:rFonts w:ascii="Times New Roman" w:hAnsi="Times New Roman" w:cs="Times New Roman"/>
          <w:bCs/>
          <w:sz w:val="24"/>
          <w:szCs w:val="24"/>
        </w:rPr>
        <w:t xml:space="preserve">Perhaps the biggest shock to international trade in the </w:t>
      </w:r>
      <w:r w:rsidR="001C2366">
        <w:rPr>
          <w:rFonts w:ascii="Times New Roman" w:hAnsi="Times New Roman" w:cs="Times New Roman"/>
          <w:bCs/>
          <w:sz w:val="24"/>
          <w:szCs w:val="24"/>
        </w:rPr>
        <w:t>late 20</w:t>
      </w:r>
      <w:r w:rsidR="00066D06" w:rsidRPr="00066D06">
        <w:rPr>
          <w:rFonts w:ascii="Times New Roman" w:hAnsi="Times New Roman" w:cs="Times New Roman"/>
          <w:bCs/>
          <w:sz w:val="24"/>
          <w:szCs w:val="24"/>
          <w:vertAlign w:val="superscript"/>
        </w:rPr>
        <w:t>th</w:t>
      </w:r>
      <w:r w:rsidR="00066D06">
        <w:rPr>
          <w:rFonts w:ascii="Times New Roman" w:hAnsi="Times New Roman" w:cs="Times New Roman"/>
          <w:bCs/>
          <w:sz w:val="24"/>
          <w:szCs w:val="24"/>
        </w:rPr>
        <w:t xml:space="preserve"> </w:t>
      </w:r>
      <w:r w:rsidR="001C2366">
        <w:rPr>
          <w:rFonts w:ascii="Times New Roman" w:hAnsi="Times New Roman" w:cs="Times New Roman"/>
          <w:bCs/>
          <w:sz w:val="24"/>
          <w:szCs w:val="24"/>
        </w:rPr>
        <w:t>and early 21</w:t>
      </w:r>
      <w:r w:rsidR="00066D06" w:rsidRPr="00066D06">
        <w:rPr>
          <w:rFonts w:ascii="Times New Roman" w:hAnsi="Times New Roman" w:cs="Times New Roman"/>
          <w:bCs/>
          <w:sz w:val="24"/>
          <w:szCs w:val="24"/>
          <w:vertAlign w:val="superscript"/>
        </w:rPr>
        <w:t>st</w:t>
      </w:r>
      <w:r w:rsidR="00066D06">
        <w:rPr>
          <w:rFonts w:ascii="Times New Roman" w:hAnsi="Times New Roman" w:cs="Times New Roman"/>
          <w:bCs/>
          <w:sz w:val="24"/>
          <w:szCs w:val="24"/>
        </w:rPr>
        <w:t xml:space="preserve"> </w:t>
      </w:r>
      <w:r w:rsidR="001C2366">
        <w:rPr>
          <w:rFonts w:ascii="Times New Roman" w:hAnsi="Times New Roman" w:cs="Times New Roman"/>
          <w:bCs/>
          <w:sz w:val="24"/>
          <w:szCs w:val="24"/>
        </w:rPr>
        <w:t>centuries</w:t>
      </w:r>
      <w:r w:rsidRPr="003B7B27">
        <w:rPr>
          <w:rFonts w:ascii="Times New Roman" w:hAnsi="Times New Roman" w:cs="Times New Roman"/>
          <w:bCs/>
          <w:sz w:val="24"/>
          <w:szCs w:val="24"/>
        </w:rPr>
        <w:t xml:space="preserve"> is</w:t>
      </w:r>
      <w:r w:rsidR="001C2366">
        <w:rPr>
          <w:rFonts w:ascii="Times New Roman" w:hAnsi="Times New Roman" w:cs="Times New Roman"/>
          <w:bCs/>
          <w:sz w:val="24"/>
          <w:szCs w:val="24"/>
        </w:rPr>
        <w:t xml:space="preserve"> the</w:t>
      </w:r>
      <w:r w:rsidRPr="003B7B27">
        <w:rPr>
          <w:rFonts w:ascii="Times New Roman" w:hAnsi="Times New Roman" w:cs="Times New Roman"/>
          <w:bCs/>
          <w:sz w:val="24"/>
          <w:szCs w:val="24"/>
        </w:rPr>
        <w:t xml:space="preserve"> </w:t>
      </w:r>
      <w:r w:rsidR="00DB7796">
        <w:rPr>
          <w:rFonts w:ascii="Times New Roman" w:hAnsi="Times New Roman" w:cs="Times New Roman"/>
          <w:bCs/>
          <w:sz w:val="24"/>
          <w:szCs w:val="24"/>
        </w:rPr>
        <w:t>international trade boom</w:t>
      </w:r>
      <w:r w:rsidR="001C2366">
        <w:rPr>
          <w:rFonts w:ascii="Times New Roman" w:hAnsi="Times New Roman" w:cs="Times New Roman"/>
          <w:bCs/>
          <w:sz w:val="24"/>
          <w:szCs w:val="24"/>
        </w:rPr>
        <w:t>,</w:t>
      </w:r>
      <w:r w:rsidR="00DB7796">
        <w:rPr>
          <w:rFonts w:ascii="Times New Roman" w:hAnsi="Times New Roman" w:cs="Times New Roman"/>
          <w:bCs/>
          <w:sz w:val="24"/>
          <w:szCs w:val="24"/>
        </w:rPr>
        <w:t xml:space="preserve"> especially Chinese export</w:t>
      </w:r>
      <w:r w:rsidR="007F3695">
        <w:rPr>
          <w:rFonts w:ascii="Times New Roman" w:hAnsi="Times New Roman" w:cs="Times New Roman"/>
          <w:bCs/>
          <w:sz w:val="24"/>
          <w:szCs w:val="24"/>
        </w:rPr>
        <w:t>s</w:t>
      </w:r>
      <w:r w:rsidR="00DB7796">
        <w:rPr>
          <w:rFonts w:ascii="Times New Roman" w:hAnsi="Times New Roman" w:cs="Times New Roman"/>
          <w:bCs/>
          <w:sz w:val="24"/>
          <w:szCs w:val="24"/>
        </w:rPr>
        <w:t xml:space="preserve"> due to globalization</w:t>
      </w:r>
      <w:r w:rsidRPr="003B7B27">
        <w:rPr>
          <w:rFonts w:ascii="Times New Roman" w:hAnsi="Times New Roman" w:cs="Times New Roman"/>
          <w:bCs/>
          <w:sz w:val="24"/>
          <w:szCs w:val="24"/>
        </w:rPr>
        <w:t xml:space="preserve">. The explicit impact of the export boom is that consumers around the world enjoy lower prices especially </w:t>
      </w:r>
      <w:r w:rsidR="001C2366">
        <w:rPr>
          <w:rFonts w:ascii="Times New Roman" w:hAnsi="Times New Roman" w:cs="Times New Roman"/>
          <w:bCs/>
          <w:sz w:val="24"/>
          <w:szCs w:val="24"/>
        </w:rPr>
        <w:t>for</w:t>
      </w:r>
      <w:r w:rsidR="002931C9">
        <w:rPr>
          <w:rFonts w:ascii="Times New Roman" w:hAnsi="Times New Roman" w:cs="Times New Roman"/>
          <w:bCs/>
          <w:sz w:val="24"/>
          <w:szCs w:val="24"/>
        </w:rPr>
        <w:t xml:space="preserve"> </w:t>
      </w:r>
      <w:r w:rsidRPr="003B7B27">
        <w:rPr>
          <w:rFonts w:ascii="Times New Roman" w:hAnsi="Times New Roman" w:cs="Times New Roman"/>
          <w:bCs/>
          <w:sz w:val="24"/>
          <w:szCs w:val="24"/>
        </w:rPr>
        <w:t xml:space="preserve">low-tech goods. </w:t>
      </w:r>
      <w:r w:rsidR="00DB7796">
        <w:rPr>
          <w:rFonts w:ascii="Times New Roman" w:hAnsi="Times New Roman" w:cs="Times New Roman"/>
          <w:bCs/>
          <w:sz w:val="24"/>
          <w:szCs w:val="24"/>
        </w:rPr>
        <w:t>However, c</w:t>
      </w:r>
      <w:r w:rsidRPr="003B7B27">
        <w:rPr>
          <w:rFonts w:ascii="Times New Roman" w:hAnsi="Times New Roman" w:cs="Times New Roman"/>
          <w:bCs/>
          <w:sz w:val="24"/>
          <w:szCs w:val="24"/>
        </w:rPr>
        <w:t xml:space="preserve">ountries that </w:t>
      </w:r>
      <w:r w:rsidR="002931C9">
        <w:rPr>
          <w:rFonts w:ascii="Times New Roman" w:hAnsi="Times New Roman" w:cs="Times New Roman"/>
          <w:bCs/>
          <w:sz w:val="24"/>
          <w:szCs w:val="24"/>
        </w:rPr>
        <w:t>produce products facing direct</w:t>
      </w:r>
      <w:r w:rsidRPr="003B7B27">
        <w:rPr>
          <w:rFonts w:ascii="Times New Roman" w:hAnsi="Times New Roman" w:cs="Times New Roman"/>
          <w:bCs/>
          <w:sz w:val="24"/>
          <w:szCs w:val="24"/>
        </w:rPr>
        <w:t xml:space="preserve"> competition from Chinese exports may be adversely affected. </w:t>
      </w:r>
    </w:p>
    <w:p w:rsidR="006122F8" w:rsidRPr="003B7B27" w:rsidRDefault="006122F8" w:rsidP="006122F8">
      <w:pPr>
        <w:tabs>
          <w:tab w:val="left" w:pos="426"/>
        </w:tabs>
        <w:spacing w:after="0" w:line="288" w:lineRule="auto"/>
        <w:jc w:val="both"/>
        <w:rPr>
          <w:rFonts w:ascii="Times New Roman" w:hAnsi="Times New Roman" w:cs="Times New Roman"/>
          <w:bCs/>
          <w:sz w:val="24"/>
          <w:szCs w:val="24"/>
        </w:rPr>
      </w:pPr>
    </w:p>
    <w:p w:rsidR="003A4D73" w:rsidRDefault="00320EBF" w:rsidP="006122F8">
      <w:pPr>
        <w:tabs>
          <w:tab w:val="left" w:pos="426"/>
        </w:tabs>
        <w:spacing w:after="0" w:line="288" w:lineRule="auto"/>
        <w:jc w:val="both"/>
        <w:rPr>
          <w:rFonts w:ascii="Times New Roman" w:hAnsi="Times New Roman" w:cs="Times New Roman"/>
          <w:bCs/>
          <w:sz w:val="24"/>
          <w:szCs w:val="24"/>
        </w:rPr>
      </w:pPr>
      <w:r>
        <w:rPr>
          <w:rFonts w:ascii="Times New Roman" w:hAnsi="Times New Roman" w:cs="Times New Roman"/>
          <w:bCs/>
          <w:sz w:val="24"/>
          <w:szCs w:val="24"/>
        </w:rPr>
        <w:tab/>
      </w:r>
      <w:r w:rsidR="00731CEF">
        <w:rPr>
          <w:rFonts w:ascii="Times New Roman" w:hAnsi="Times New Roman" w:cs="Times New Roman"/>
          <w:bCs/>
          <w:sz w:val="24"/>
          <w:szCs w:val="24"/>
        </w:rPr>
        <w:t>Vietnam</w:t>
      </w:r>
      <w:r w:rsidR="007F3695">
        <w:rPr>
          <w:rFonts w:ascii="Times New Roman" w:hAnsi="Times New Roman" w:cs="Times New Roman"/>
          <w:bCs/>
          <w:sz w:val="24"/>
          <w:szCs w:val="24"/>
        </w:rPr>
        <w:t>,</w:t>
      </w:r>
      <w:r w:rsidR="003A4D73" w:rsidRPr="003B7B27">
        <w:rPr>
          <w:rFonts w:ascii="Times New Roman" w:hAnsi="Times New Roman" w:cs="Times New Roman"/>
          <w:bCs/>
          <w:sz w:val="24"/>
          <w:szCs w:val="24"/>
        </w:rPr>
        <w:t xml:space="preserve"> in a</w:t>
      </w:r>
      <w:r w:rsidR="004256CC">
        <w:rPr>
          <w:rFonts w:ascii="Times New Roman" w:hAnsi="Times New Roman" w:cs="Times New Roman"/>
          <w:bCs/>
          <w:sz w:val="24"/>
          <w:szCs w:val="24"/>
        </w:rPr>
        <w:t xml:space="preserve"> </w:t>
      </w:r>
      <w:r w:rsidR="003A4D73" w:rsidRPr="003B7B27">
        <w:rPr>
          <w:rFonts w:ascii="Times New Roman" w:hAnsi="Times New Roman" w:cs="Times New Roman"/>
          <w:bCs/>
          <w:sz w:val="24"/>
          <w:szCs w:val="24"/>
        </w:rPr>
        <w:t xml:space="preserve">particular position </w:t>
      </w:r>
      <w:r w:rsidR="002931C9">
        <w:rPr>
          <w:rFonts w:ascii="Times New Roman" w:hAnsi="Times New Roman" w:cs="Times New Roman"/>
          <w:bCs/>
          <w:sz w:val="24"/>
          <w:szCs w:val="24"/>
        </w:rPr>
        <w:t>bordering</w:t>
      </w:r>
      <w:r w:rsidR="003A4D73" w:rsidRPr="003B7B27">
        <w:rPr>
          <w:rFonts w:ascii="Times New Roman" w:hAnsi="Times New Roman" w:cs="Times New Roman"/>
          <w:bCs/>
          <w:sz w:val="24"/>
          <w:szCs w:val="24"/>
        </w:rPr>
        <w:t xml:space="preserve"> China</w:t>
      </w:r>
      <w:r w:rsidR="007F3695">
        <w:rPr>
          <w:rFonts w:ascii="Times New Roman" w:hAnsi="Times New Roman" w:cs="Times New Roman"/>
          <w:bCs/>
          <w:sz w:val="24"/>
          <w:szCs w:val="24"/>
        </w:rPr>
        <w:t>,</w:t>
      </w:r>
      <w:r w:rsidR="003A4D73" w:rsidRPr="003B7B27">
        <w:rPr>
          <w:rFonts w:ascii="Times New Roman" w:hAnsi="Times New Roman" w:cs="Times New Roman"/>
          <w:bCs/>
          <w:sz w:val="24"/>
          <w:szCs w:val="24"/>
        </w:rPr>
        <w:t xml:space="preserve"> </w:t>
      </w:r>
      <w:r w:rsidR="002931C9">
        <w:rPr>
          <w:rFonts w:ascii="Times New Roman" w:hAnsi="Times New Roman" w:cs="Times New Roman"/>
          <w:bCs/>
          <w:sz w:val="24"/>
          <w:szCs w:val="24"/>
        </w:rPr>
        <w:t>is</w:t>
      </w:r>
      <w:r w:rsidR="003A4D73" w:rsidRPr="003B7B27">
        <w:rPr>
          <w:rFonts w:ascii="Times New Roman" w:hAnsi="Times New Roman" w:cs="Times New Roman"/>
          <w:bCs/>
          <w:sz w:val="24"/>
          <w:szCs w:val="24"/>
        </w:rPr>
        <w:t xml:space="preserve"> more </w:t>
      </w:r>
      <w:r w:rsidR="004256CC">
        <w:rPr>
          <w:rFonts w:ascii="Times New Roman" w:hAnsi="Times New Roman" w:cs="Times New Roman"/>
          <w:bCs/>
          <w:sz w:val="24"/>
          <w:szCs w:val="24"/>
        </w:rPr>
        <w:t xml:space="preserve">affected </w:t>
      </w:r>
      <w:r w:rsidR="003A4D73" w:rsidRPr="003B7B27">
        <w:rPr>
          <w:rFonts w:ascii="Times New Roman" w:hAnsi="Times New Roman" w:cs="Times New Roman"/>
          <w:bCs/>
          <w:sz w:val="24"/>
          <w:szCs w:val="24"/>
        </w:rPr>
        <w:t xml:space="preserve">by cheap imports from </w:t>
      </w:r>
      <w:r w:rsidR="00DB7796">
        <w:rPr>
          <w:rFonts w:ascii="Times New Roman" w:hAnsi="Times New Roman" w:cs="Times New Roman"/>
          <w:bCs/>
          <w:sz w:val="24"/>
          <w:szCs w:val="24"/>
        </w:rPr>
        <w:t>that country</w:t>
      </w:r>
      <w:r w:rsidR="003A4D73" w:rsidRPr="003B7B27">
        <w:rPr>
          <w:rFonts w:ascii="Times New Roman" w:hAnsi="Times New Roman" w:cs="Times New Roman"/>
          <w:bCs/>
          <w:sz w:val="24"/>
          <w:szCs w:val="24"/>
        </w:rPr>
        <w:t xml:space="preserve">. During </w:t>
      </w:r>
      <w:r w:rsidR="003F0319">
        <w:rPr>
          <w:rFonts w:ascii="Times New Roman" w:hAnsi="Times New Roman" w:cs="Times New Roman"/>
          <w:bCs/>
          <w:sz w:val="24"/>
          <w:szCs w:val="24"/>
        </w:rPr>
        <w:t xml:space="preserve">the </w:t>
      </w:r>
      <w:r w:rsidR="003A4D73" w:rsidRPr="003B7B27">
        <w:rPr>
          <w:rFonts w:ascii="Times New Roman" w:hAnsi="Times New Roman" w:cs="Times New Roman"/>
          <w:bCs/>
          <w:sz w:val="24"/>
          <w:szCs w:val="24"/>
        </w:rPr>
        <w:t xml:space="preserve">period 1998-2011, China export growth on average </w:t>
      </w:r>
      <w:r w:rsidR="004256CC">
        <w:rPr>
          <w:rFonts w:ascii="Times New Roman" w:hAnsi="Times New Roman" w:cs="Times New Roman"/>
          <w:bCs/>
          <w:sz w:val="24"/>
          <w:szCs w:val="24"/>
        </w:rPr>
        <w:t>was</w:t>
      </w:r>
      <w:r w:rsidR="00960045">
        <w:rPr>
          <w:rFonts w:ascii="Times New Roman" w:hAnsi="Times New Roman" w:cs="Times New Roman"/>
          <w:bCs/>
          <w:sz w:val="24"/>
          <w:szCs w:val="24"/>
        </w:rPr>
        <w:t xml:space="preserve"> 19 percent </w:t>
      </w:r>
      <w:r w:rsidR="003A4D73" w:rsidRPr="003B7B27">
        <w:rPr>
          <w:rFonts w:ascii="Times New Roman" w:hAnsi="Times New Roman" w:cs="Times New Roman"/>
          <w:bCs/>
          <w:sz w:val="24"/>
          <w:szCs w:val="24"/>
        </w:rPr>
        <w:t xml:space="preserve">per annum (Appendix Table 1), and </w:t>
      </w:r>
      <w:r w:rsidR="00731CEF">
        <w:rPr>
          <w:rFonts w:ascii="Times New Roman" w:hAnsi="Times New Roman" w:cs="Times New Roman"/>
          <w:bCs/>
          <w:sz w:val="24"/>
          <w:szCs w:val="24"/>
        </w:rPr>
        <w:t>Vietnam</w:t>
      </w:r>
      <w:r w:rsidR="004256CC">
        <w:rPr>
          <w:rFonts w:ascii="Times New Roman" w:hAnsi="Times New Roman" w:cs="Times New Roman"/>
          <w:bCs/>
          <w:sz w:val="24"/>
          <w:szCs w:val="24"/>
        </w:rPr>
        <w:t>’s</w:t>
      </w:r>
      <w:r w:rsidR="00731CEF">
        <w:rPr>
          <w:rFonts w:ascii="Times New Roman" w:hAnsi="Times New Roman" w:cs="Times New Roman"/>
          <w:bCs/>
          <w:sz w:val="24"/>
          <w:szCs w:val="24"/>
        </w:rPr>
        <w:t xml:space="preserve"> </w:t>
      </w:r>
      <w:r w:rsidR="003A4D73" w:rsidRPr="003B7B27">
        <w:rPr>
          <w:rFonts w:ascii="Times New Roman" w:hAnsi="Times New Roman" w:cs="Times New Roman"/>
          <w:bCs/>
          <w:sz w:val="24"/>
          <w:szCs w:val="24"/>
        </w:rPr>
        <w:t xml:space="preserve">import from </w:t>
      </w:r>
      <w:r w:rsidR="004256CC">
        <w:rPr>
          <w:rFonts w:ascii="Times New Roman" w:hAnsi="Times New Roman" w:cs="Times New Roman"/>
          <w:bCs/>
          <w:sz w:val="24"/>
          <w:szCs w:val="24"/>
        </w:rPr>
        <w:t>China increased</w:t>
      </w:r>
      <w:r w:rsidR="003A4D73" w:rsidRPr="003B7B27">
        <w:rPr>
          <w:rFonts w:ascii="Times New Roman" w:hAnsi="Times New Roman" w:cs="Times New Roman"/>
          <w:bCs/>
          <w:sz w:val="24"/>
          <w:szCs w:val="24"/>
        </w:rPr>
        <w:t xml:space="preserve"> quickly (Appendix Table 2).</w:t>
      </w:r>
      <w:r w:rsidR="00960045">
        <w:rPr>
          <w:rFonts w:ascii="Times New Roman" w:hAnsi="Times New Roman" w:cs="Times New Roman"/>
          <w:bCs/>
          <w:sz w:val="24"/>
          <w:szCs w:val="24"/>
        </w:rPr>
        <w:t xml:space="preserve"> </w:t>
      </w:r>
      <w:r w:rsidR="003A4D73" w:rsidRPr="003B7B27">
        <w:rPr>
          <w:rFonts w:ascii="Times New Roman" w:hAnsi="Times New Roman" w:cs="Times New Roman"/>
          <w:bCs/>
          <w:sz w:val="24"/>
          <w:szCs w:val="24"/>
        </w:rPr>
        <w:t xml:space="preserve"> China </w:t>
      </w:r>
      <w:r w:rsidR="00DB7796">
        <w:rPr>
          <w:rFonts w:ascii="Times New Roman" w:hAnsi="Times New Roman" w:cs="Times New Roman"/>
          <w:bCs/>
          <w:sz w:val="24"/>
          <w:szCs w:val="24"/>
        </w:rPr>
        <w:t xml:space="preserve">has </w:t>
      </w:r>
      <w:r w:rsidR="002931C9">
        <w:rPr>
          <w:rFonts w:ascii="Times New Roman" w:hAnsi="Times New Roman" w:cs="Times New Roman"/>
          <w:bCs/>
          <w:sz w:val="24"/>
          <w:szCs w:val="24"/>
        </w:rPr>
        <w:t xml:space="preserve">become </w:t>
      </w:r>
      <w:r w:rsidR="003A4D73" w:rsidRPr="003B7B27">
        <w:rPr>
          <w:rFonts w:ascii="Times New Roman" w:hAnsi="Times New Roman" w:cs="Times New Roman"/>
          <w:bCs/>
          <w:sz w:val="24"/>
          <w:szCs w:val="24"/>
        </w:rPr>
        <w:t xml:space="preserve">the biggest source of </w:t>
      </w:r>
      <w:r w:rsidR="00731CEF">
        <w:rPr>
          <w:rFonts w:ascii="Times New Roman" w:hAnsi="Times New Roman" w:cs="Times New Roman"/>
          <w:bCs/>
          <w:sz w:val="24"/>
          <w:szCs w:val="24"/>
        </w:rPr>
        <w:t>Vietnam</w:t>
      </w:r>
      <w:r w:rsidR="002931C9">
        <w:rPr>
          <w:rFonts w:ascii="Times New Roman" w:hAnsi="Times New Roman" w:cs="Times New Roman"/>
          <w:bCs/>
          <w:sz w:val="24"/>
          <w:szCs w:val="24"/>
        </w:rPr>
        <w:t>’s</w:t>
      </w:r>
      <w:r w:rsidR="00731CEF">
        <w:rPr>
          <w:rFonts w:ascii="Times New Roman" w:hAnsi="Times New Roman" w:cs="Times New Roman"/>
          <w:bCs/>
          <w:sz w:val="24"/>
          <w:szCs w:val="24"/>
        </w:rPr>
        <w:t xml:space="preserve"> </w:t>
      </w:r>
      <w:r w:rsidR="003A4D73" w:rsidRPr="003B7B27">
        <w:rPr>
          <w:rFonts w:ascii="Times New Roman" w:hAnsi="Times New Roman" w:cs="Times New Roman"/>
          <w:bCs/>
          <w:sz w:val="24"/>
          <w:szCs w:val="24"/>
        </w:rPr>
        <w:t>imports. In 2011</w:t>
      </w:r>
      <w:r w:rsidR="002931C9">
        <w:rPr>
          <w:rFonts w:ascii="Times New Roman" w:hAnsi="Times New Roman" w:cs="Times New Roman"/>
          <w:bCs/>
          <w:sz w:val="24"/>
          <w:szCs w:val="24"/>
        </w:rPr>
        <w:t>,</w:t>
      </w:r>
      <w:r w:rsidR="003A4D73" w:rsidRPr="003B7B27">
        <w:rPr>
          <w:rFonts w:ascii="Times New Roman" w:hAnsi="Times New Roman" w:cs="Times New Roman"/>
          <w:bCs/>
          <w:sz w:val="24"/>
          <w:szCs w:val="24"/>
        </w:rPr>
        <w:t xml:space="preserve"> the import volume from this country is almost double that of the second largest source of </w:t>
      </w:r>
      <w:r w:rsidR="007F3695">
        <w:rPr>
          <w:rFonts w:ascii="Times New Roman" w:hAnsi="Times New Roman" w:cs="Times New Roman"/>
          <w:bCs/>
          <w:sz w:val="24"/>
          <w:szCs w:val="24"/>
        </w:rPr>
        <w:t xml:space="preserve">Vietnam‘s </w:t>
      </w:r>
      <w:r w:rsidR="003A4D73" w:rsidRPr="003B7B27">
        <w:rPr>
          <w:rFonts w:ascii="Times New Roman" w:hAnsi="Times New Roman" w:cs="Times New Roman"/>
          <w:bCs/>
          <w:sz w:val="24"/>
          <w:szCs w:val="24"/>
        </w:rPr>
        <w:t>import</w:t>
      </w:r>
      <w:r w:rsidR="00DB7796">
        <w:rPr>
          <w:rFonts w:ascii="Times New Roman" w:hAnsi="Times New Roman" w:cs="Times New Roman"/>
          <w:bCs/>
          <w:sz w:val="24"/>
          <w:szCs w:val="24"/>
        </w:rPr>
        <w:t>s</w:t>
      </w:r>
      <w:r w:rsidR="003A4D73" w:rsidRPr="003B7B27">
        <w:rPr>
          <w:rFonts w:ascii="Times New Roman" w:hAnsi="Times New Roman" w:cs="Times New Roman"/>
          <w:bCs/>
          <w:sz w:val="24"/>
          <w:szCs w:val="24"/>
        </w:rPr>
        <w:t xml:space="preserve">, Korea, and even higher than </w:t>
      </w:r>
      <w:r w:rsidR="002931C9">
        <w:rPr>
          <w:rFonts w:ascii="Times New Roman" w:hAnsi="Times New Roman" w:cs="Times New Roman"/>
          <w:bCs/>
          <w:sz w:val="24"/>
          <w:szCs w:val="24"/>
        </w:rPr>
        <w:t xml:space="preserve">the </w:t>
      </w:r>
      <w:r w:rsidR="003A4D73" w:rsidRPr="003B7B27">
        <w:rPr>
          <w:rFonts w:ascii="Times New Roman" w:hAnsi="Times New Roman" w:cs="Times New Roman"/>
          <w:bCs/>
          <w:sz w:val="24"/>
          <w:szCs w:val="24"/>
        </w:rPr>
        <w:t xml:space="preserve">total import volume from ten ASEAN countries (GSO </w:t>
      </w:r>
      <w:r w:rsidR="00B45B7D">
        <w:rPr>
          <w:rFonts w:ascii="Times New Roman" w:hAnsi="Times New Roman" w:cs="Times New Roman"/>
          <w:bCs/>
          <w:sz w:val="24"/>
          <w:szCs w:val="24"/>
        </w:rPr>
        <w:t>T</w:t>
      </w:r>
      <w:r w:rsidR="003A4D73" w:rsidRPr="003B7B27">
        <w:rPr>
          <w:rFonts w:ascii="Times New Roman" w:hAnsi="Times New Roman" w:cs="Times New Roman"/>
          <w:bCs/>
          <w:sz w:val="24"/>
          <w:szCs w:val="24"/>
        </w:rPr>
        <w:t xml:space="preserve">rade </w:t>
      </w:r>
      <w:r w:rsidR="00B45B7D">
        <w:rPr>
          <w:rFonts w:ascii="Times New Roman" w:hAnsi="Times New Roman" w:cs="Times New Roman"/>
          <w:bCs/>
          <w:sz w:val="24"/>
          <w:szCs w:val="24"/>
        </w:rPr>
        <w:t>S</w:t>
      </w:r>
      <w:r w:rsidR="003A4D73" w:rsidRPr="003B7B27">
        <w:rPr>
          <w:rFonts w:ascii="Times New Roman" w:hAnsi="Times New Roman" w:cs="Times New Roman"/>
          <w:bCs/>
          <w:sz w:val="24"/>
          <w:szCs w:val="24"/>
        </w:rPr>
        <w:t xml:space="preserve">tatistics, 2012). </w:t>
      </w:r>
    </w:p>
    <w:p w:rsidR="004F5E8D" w:rsidRDefault="004F5E8D" w:rsidP="006122F8">
      <w:pPr>
        <w:tabs>
          <w:tab w:val="left" w:pos="426"/>
        </w:tabs>
        <w:spacing w:after="0" w:line="288" w:lineRule="auto"/>
        <w:jc w:val="both"/>
        <w:rPr>
          <w:rFonts w:ascii="Times New Roman" w:hAnsi="Times New Roman" w:cs="Times New Roman"/>
          <w:bCs/>
          <w:sz w:val="24"/>
          <w:szCs w:val="24"/>
        </w:rPr>
      </w:pPr>
    </w:p>
    <w:p w:rsidR="00B769C7" w:rsidRDefault="00320EBF" w:rsidP="006122F8">
      <w:pPr>
        <w:tabs>
          <w:tab w:val="left" w:pos="426"/>
        </w:tabs>
        <w:spacing w:after="0" w:line="288" w:lineRule="auto"/>
        <w:jc w:val="both"/>
        <w:rPr>
          <w:rFonts w:asciiTheme="majorBidi" w:hAnsiTheme="majorBidi" w:cstheme="majorBidi"/>
          <w:sz w:val="24"/>
          <w:szCs w:val="24"/>
        </w:rPr>
      </w:pPr>
      <w:r>
        <w:rPr>
          <w:rFonts w:asciiTheme="majorBidi" w:hAnsiTheme="majorBidi" w:cstheme="majorBidi"/>
          <w:sz w:val="24"/>
          <w:szCs w:val="24"/>
        </w:rPr>
        <w:tab/>
      </w:r>
      <w:r w:rsidR="00E66DD5" w:rsidRPr="00F42207">
        <w:rPr>
          <w:rFonts w:asciiTheme="majorBidi" w:hAnsiTheme="majorBidi" w:cstheme="majorBidi"/>
          <w:sz w:val="24"/>
          <w:szCs w:val="24"/>
        </w:rPr>
        <w:t>Vietnam</w:t>
      </w:r>
      <w:r w:rsidR="00E66DD5">
        <w:rPr>
          <w:rFonts w:asciiTheme="majorBidi" w:hAnsiTheme="majorBidi" w:cstheme="majorBidi"/>
          <w:sz w:val="24"/>
          <w:szCs w:val="24"/>
        </w:rPr>
        <w:t>’s</w:t>
      </w:r>
      <w:r w:rsidR="00E66DD5" w:rsidRPr="00F42207">
        <w:rPr>
          <w:rFonts w:asciiTheme="majorBidi" w:hAnsiTheme="majorBidi" w:cstheme="majorBidi"/>
          <w:sz w:val="24"/>
          <w:szCs w:val="24"/>
        </w:rPr>
        <w:t xml:space="preserve"> import</w:t>
      </w:r>
      <w:r w:rsidR="007F3695">
        <w:rPr>
          <w:rFonts w:asciiTheme="majorBidi" w:hAnsiTheme="majorBidi" w:cstheme="majorBidi"/>
          <w:sz w:val="24"/>
          <w:szCs w:val="24"/>
        </w:rPr>
        <w:t>s in</w:t>
      </w:r>
      <w:r w:rsidR="004256CC">
        <w:rPr>
          <w:rFonts w:asciiTheme="majorBidi" w:hAnsiTheme="majorBidi" w:cstheme="majorBidi"/>
          <w:sz w:val="24"/>
          <w:szCs w:val="24"/>
        </w:rPr>
        <w:t xml:space="preserve"> world trade  have</w:t>
      </w:r>
      <w:r w:rsidR="00E66DD5" w:rsidRPr="00F42207">
        <w:rPr>
          <w:rFonts w:asciiTheme="majorBidi" w:hAnsiTheme="majorBidi" w:cstheme="majorBidi"/>
          <w:sz w:val="24"/>
          <w:szCs w:val="24"/>
        </w:rPr>
        <w:t xml:space="preserve"> increased in recent years, fro</w:t>
      </w:r>
      <w:r w:rsidR="00960045">
        <w:rPr>
          <w:rFonts w:asciiTheme="majorBidi" w:hAnsiTheme="majorBidi" w:cstheme="majorBidi"/>
          <w:sz w:val="24"/>
          <w:szCs w:val="24"/>
        </w:rPr>
        <w:t>m 0.22 percent in 1998 to 0.6 percent in 2009.</w:t>
      </w:r>
      <w:r w:rsidR="00E66DD5" w:rsidRPr="00F42207">
        <w:rPr>
          <w:rFonts w:asciiTheme="majorBidi" w:hAnsiTheme="majorBidi" w:cstheme="majorBidi"/>
          <w:sz w:val="24"/>
          <w:szCs w:val="24"/>
        </w:rPr>
        <w:t xml:space="preserve"> Vietnam</w:t>
      </w:r>
      <w:r w:rsidR="007F3695">
        <w:rPr>
          <w:rFonts w:asciiTheme="majorBidi" w:hAnsiTheme="majorBidi" w:cstheme="majorBidi"/>
          <w:sz w:val="24"/>
          <w:szCs w:val="24"/>
        </w:rPr>
        <w:t>’s import from China</w:t>
      </w:r>
      <w:r w:rsidR="00E66DD5" w:rsidRPr="00F42207">
        <w:rPr>
          <w:rFonts w:asciiTheme="majorBidi" w:hAnsiTheme="majorBidi" w:cstheme="majorBidi"/>
          <w:sz w:val="24"/>
          <w:szCs w:val="24"/>
        </w:rPr>
        <w:t xml:space="preserve"> has risen</w:t>
      </w:r>
      <w:r w:rsidR="007F3695">
        <w:rPr>
          <w:rFonts w:asciiTheme="majorBidi" w:hAnsiTheme="majorBidi" w:cstheme="majorBidi"/>
          <w:sz w:val="24"/>
          <w:szCs w:val="24"/>
        </w:rPr>
        <w:t xml:space="preserve"> even</w:t>
      </w:r>
      <w:r w:rsidR="00960045">
        <w:rPr>
          <w:rFonts w:asciiTheme="majorBidi" w:hAnsiTheme="majorBidi" w:cstheme="majorBidi"/>
          <w:sz w:val="24"/>
          <w:szCs w:val="24"/>
        </w:rPr>
        <w:t xml:space="preserve"> faster from four percent</w:t>
      </w:r>
      <w:r w:rsidR="007F3695">
        <w:rPr>
          <w:rFonts w:asciiTheme="majorBidi" w:hAnsiTheme="majorBidi" w:cstheme="majorBidi"/>
          <w:sz w:val="24"/>
          <w:szCs w:val="24"/>
        </w:rPr>
        <w:t xml:space="preserve"> in 1998 to almost a quarter of </w:t>
      </w:r>
      <w:r w:rsidR="00E66DD5" w:rsidRPr="00F42207">
        <w:rPr>
          <w:rFonts w:asciiTheme="majorBidi" w:hAnsiTheme="majorBidi" w:cstheme="majorBidi"/>
          <w:sz w:val="24"/>
          <w:szCs w:val="24"/>
        </w:rPr>
        <w:t xml:space="preserve"> Vietnam</w:t>
      </w:r>
      <w:r w:rsidR="007F3695">
        <w:rPr>
          <w:rFonts w:asciiTheme="majorBidi" w:hAnsiTheme="majorBidi" w:cstheme="majorBidi"/>
          <w:sz w:val="24"/>
          <w:szCs w:val="24"/>
        </w:rPr>
        <w:t>’s total</w:t>
      </w:r>
      <w:r w:rsidR="00E66DD5" w:rsidRPr="00F42207">
        <w:rPr>
          <w:rFonts w:asciiTheme="majorBidi" w:hAnsiTheme="majorBidi" w:cstheme="majorBidi"/>
          <w:sz w:val="24"/>
          <w:szCs w:val="24"/>
        </w:rPr>
        <w:t xml:space="preserve"> import vo</w:t>
      </w:r>
      <w:r w:rsidR="007F3695">
        <w:rPr>
          <w:rFonts w:asciiTheme="majorBidi" w:hAnsiTheme="majorBidi" w:cstheme="majorBidi"/>
          <w:sz w:val="24"/>
          <w:szCs w:val="24"/>
        </w:rPr>
        <w:t>lume in recent years (Appendix T</w:t>
      </w:r>
      <w:r w:rsidR="00E66DD5" w:rsidRPr="00F42207">
        <w:rPr>
          <w:rFonts w:asciiTheme="majorBidi" w:hAnsiTheme="majorBidi" w:cstheme="majorBidi"/>
          <w:sz w:val="24"/>
          <w:szCs w:val="24"/>
        </w:rPr>
        <w:t>able 2).</w:t>
      </w:r>
      <w:r w:rsidR="00E66DD5">
        <w:rPr>
          <w:rFonts w:asciiTheme="majorBidi" w:hAnsiTheme="majorBidi" w:cstheme="majorBidi"/>
          <w:sz w:val="24"/>
          <w:szCs w:val="24"/>
        </w:rPr>
        <w:t xml:space="preserve"> </w:t>
      </w:r>
      <w:r w:rsidR="00D37E1D">
        <w:rPr>
          <w:rFonts w:asciiTheme="majorBidi" w:hAnsiTheme="majorBidi" w:cstheme="majorBidi"/>
          <w:sz w:val="24"/>
          <w:szCs w:val="24"/>
        </w:rPr>
        <w:t xml:space="preserve">This </w:t>
      </w:r>
      <w:r w:rsidR="00E66DD5">
        <w:rPr>
          <w:rFonts w:asciiTheme="majorBidi" w:hAnsiTheme="majorBidi" w:cstheme="majorBidi"/>
          <w:sz w:val="24"/>
          <w:szCs w:val="24"/>
        </w:rPr>
        <w:t>context</w:t>
      </w:r>
      <w:r w:rsidR="00D37E1D">
        <w:rPr>
          <w:rFonts w:asciiTheme="majorBidi" w:hAnsiTheme="majorBidi" w:cstheme="majorBidi"/>
          <w:sz w:val="24"/>
          <w:szCs w:val="24"/>
        </w:rPr>
        <w:t xml:space="preserve"> has motivated </w:t>
      </w:r>
      <w:r w:rsidR="0085421A">
        <w:rPr>
          <w:rFonts w:asciiTheme="majorBidi" w:hAnsiTheme="majorBidi" w:cstheme="majorBidi"/>
          <w:sz w:val="24"/>
          <w:szCs w:val="24"/>
        </w:rPr>
        <w:t>us</w:t>
      </w:r>
      <w:r w:rsidR="00D37E1D">
        <w:rPr>
          <w:rFonts w:asciiTheme="majorBidi" w:hAnsiTheme="majorBidi" w:cstheme="majorBidi"/>
          <w:sz w:val="24"/>
          <w:szCs w:val="24"/>
        </w:rPr>
        <w:t xml:space="preserve"> to consider whether</w:t>
      </w:r>
      <w:r w:rsidR="00E66DD5">
        <w:rPr>
          <w:rFonts w:asciiTheme="majorBidi" w:hAnsiTheme="majorBidi" w:cstheme="majorBidi"/>
          <w:sz w:val="24"/>
          <w:szCs w:val="24"/>
        </w:rPr>
        <w:t xml:space="preserve"> </w:t>
      </w:r>
      <w:r w:rsidR="007F3695">
        <w:rPr>
          <w:rFonts w:asciiTheme="majorBidi" w:hAnsiTheme="majorBidi" w:cstheme="majorBidi"/>
          <w:sz w:val="24"/>
          <w:szCs w:val="24"/>
        </w:rPr>
        <w:t xml:space="preserve">and </w:t>
      </w:r>
      <w:r w:rsidR="00E66DD5">
        <w:rPr>
          <w:rFonts w:asciiTheme="majorBidi" w:hAnsiTheme="majorBidi" w:cstheme="majorBidi"/>
          <w:sz w:val="24"/>
          <w:szCs w:val="24"/>
        </w:rPr>
        <w:t>how</w:t>
      </w:r>
      <w:r w:rsidR="00D37E1D">
        <w:rPr>
          <w:rFonts w:asciiTheme="majorBidi" w:hAnsiTheme="majorBidi" w:cstheme="majorBidi"/>
          <w:sz w:val="24"/>
          <w:szCs w:val="24"/>
        </w:rPr>
        <w:t xml:space="preserve"> local</w:t>
      </w:r>
      <w:r w:rsidR="00E66DD5">
        <w:rPr>
          <w:rFonts w:asciiTheme="majorBidi" w:hAnsiTheme="majorBidi" w:cstheme="majorBidi"/>
          <w:sz w:val="24"/>
          <w:szCs w:val="24"/>
        </w:rPr>
        <w:t xml:space="preserve"> firms adjust to rising import penetration in terms of productivity</w:t>
      </w:r>
      <w:r w:rsidR="00B769C7">
        <w:rPr>
          <w:rFonts w:asciiTheme="majorBidi" w:hAnsiTheme="majorBidi" w:cstheme="majorBidi"/>
          <w:sz w:val="24"/>
          <w:szCs w:val="24"/>
        </w:rPr>
        <w:t>.</w:t>
      </w:r>
    </w:p>
    <w:p w:rsidR="006122F8" w:rsidRDefault="006122F8" w:rsidP="006122F8">
      <w:pPr>
        <w:tabs>
          <w:tab w:val="left" w:pos="426"/>
        </w:tabs>
        <w:spacing w:after="0" w:line="288" w:lineRule="auto"/>
        <w:jc w:val="both"/>
        <w:rPr>
          <w:rFonts w:asciiTheme="majorBidi" w:hAnsiTheme="majorBidi" w:cstheme="majorBidi"/>
          <w:sz w:val="24"/>
          <w:szCs w:val="24"/>
        </w:rPr>
      </w:pPr>
    </w:p>
    <w:p w:rsidR="007860C9" w:rsidRDefault="00320EBF" w:rsidP="006122F8">
      <w:pPr>
        <w:tabs>
          <w:tab w:val="left" w:pos="426"/>
        </w:tabs>
        <w:spacing w:after="0" w:line="288" w:lineRule="auto"/>
        <w:jc w:val="both"/>
        <w:rPr>
          <w:rFonts w:ascii="Times New Roman" w:hAnsi="Times New Roman" w:cs="Times New Roman"/>
          <w:bCs/>
          <w:sz w:val="24"/>
          <w:szCs w:val="24"/>
        </w:rPr>
      </w:pPr>
      <w:r>
        <w:rPr>
          <w:rFonts w:ascii="Times New Roman" w:hAnsi="Times New Roman" w:cs="Times New Roman"/>
          <w:bCs/>
          <w:sz w:val="24"/>
          <w:szCs w:val="24"/>
        </w:rPr>
        <w:tab/>
      </w:r>
      <w:r w:rsidR="003A4D73" w:rsidRPr="003B7B27">
        <w:rPr>
          <w:rFonts w:ascii="Times New Roman" w:hAnsi="Times New Roman" w:cs="Times New Roman"/>
          <w:bCs/>
          <w:sz w:val="24"/>
          <w:szCs w:val="24"/>
        </w:rPr>
        <w:t xml:space="preserve">The </w:t>
      </w:r>
      <w:r w:rsidR="00E66DD5">
        <w:rPr>
          <w:rFonts w:ascii="Times New Roman" w:hAnsi="Times New Roman" w:cs="Times New Roman"/>
          <w:bCs/>
          <w:sz w:val="24"/>
          <w:szCs w:val="24"/>
        </w:rPr>
        <w:t xml:space="preserve">impacts of </w:t>
      </w:r>
      <w:r w:rsidR="003A4D73" w:rsidRPr="003B7B27">
        <w:rPr>
          <w:rFonts w:ascii="Times New Roman" w:hAnsi="Times New Roman" w:cs="Times New Roman"/>
          <w:bCs/>
          <w:sz w:val="24"/>
          <w:szCs w:val="24"/>
        </w:rPr>
        <w:t xml:space="preserve">imports </w:t>
      </w:r>
      <w:r w:rsidR="00E66DD5">
        <w:rPr>
          <w:rFonts w:ascii="Times New Roman" w:hAnsi="Times New Roman" w:cs="Times New Roman"/>
          <w:bCs/>
          <w:sz w:val="24"/>
          <w:szCs w:val="24"/>
        </w:rPr>
        <w:t xml:space="preserve">on </w:t>
      </w:r>
      <w:r w:rsidR="003A4D73" w:rsidRPr="003B7B27">
        <w:rPr>
          <w:rFonts w:ascii="Times New Roman" w:hAnsi="Times New Roman" w:cs="Times New Roman"/>
          <w:bCs/>
          <w:sz w:val="24"/>
          <w:szCs w:val="24"/>
        </w:rPr>
        <w:t>productivity</w:t>
      </w:r>
      <w:r w:rsidR="00E66DD5">
        <w:rPr>
          <w:rFonts w:ascii="Times New Roman" w:hAnsi="Times New Roman" w:cs="Times New Roman"/>
          <w:bCs/>
          <w:sz w:val="24"/>
          <w:szCs w:val="24"/>
        </w:rPr>
        <w:t xml:space="preserve"> have</w:t>
      </w:r>
      <w:r w:rsidR="003A4D73" w:rsidRPr="003B7B27">
        <w:rPr>
          <w:rFonts w:ascii="Times New Roman" w:hAnsi="Times New Roman" w:cs="Times New Roman"/>
          <w:bCs/>
          <w:sz w:val="24"/>
          <w:szCs w:val="24"/>
        </w:rPr>
        <w:t xml:space="preserve"> been investigated primarily</w:t>
      </w:r>
      <w:r w:rsidR="0085421A">
        <w:rPr>
          <w:rFonts w:ascii="Times New Roman" w:hAnsi="Times New Roman" w:cs="Times New Roman"/>
          <w:bCs/>
          <w:sz w:val="24"/>
          <w:szCs w:val="24"/>
        </w:rPr>
        <w:t xml:space="preserve"> at </w:t>
      </w:r>
      <w:r w:rsidR="007F3695">
        <w:rPr>
          <w:rFonts w:ascii="Times New Roman" w:hAnsi="Times New Roman" w:cs="Times New Roman"/>
          <w:bCs/>
          <w:sz w:val="24"/>
          <w:szCs w:val="24"/>
        </w:rPr>
        <w:t xml:space="preserve">the </w:t>
      </w:r>
      <w:r w:rsidR="0085421A">
        <w:rPr>
          <w:rFonts w:ascii="Times New Roman" w:hAnsi="Times New Roman" w:cs="Times New Roman"/>
          <w:bCs/>
          <w:sz w:val="24"/>
          <w:szCs w:val="24"/>
        </w:rPr>
        <w:t>country or industry level. S</w:t>
      </w:r>
      <w:r w:rsidR="003A4D73" w:rsidRPr="003B7B27">
        <w:rPr>
          <w:rFonts w:ascii="Times New Roman" w:hAnsi="Times New Roman" w:cs="Times New Roman"/>
          <w:bCs/>
          <w:sz w:val="24"/>
          <w:szCs w:val="24"/>
        </w:rPr>
        <w:t>tudies at</w:t>
      </w:r>
      <w:r w:rsidR="0085421A">
        <w:rPr>
          <w:rFonts w:ascii="Times New Roman" w:hAnsi="Times New Roman" w:cs="Times New Roman"/>
          <w:bCs/>
          <w:sz w:val="24"/>
          <w:szCs w:val="24"/>
        </w:rPr>
        <w:t xml:space="preserve"> the</w:t>
      </w:r>
      <w:r w:rsidR="003A4D73" w:rsidRPr="003B7B27">
        <w:rPr>
          <w:rFonts w:ascii="Times New Roman" w:hAnsi="Times New Roman" w:cs="Times New Roman"/>
          <w:bCs/>
          <w:sz w:val="24"/>
          <w:szCs w:val="24"/>
        </w:rPr>
        <w:t xml:space="preserve"> aggregate level show tha</w:t>
      </w:r>
      <w:r w:rsidR="004256CC">
        <w:rPr>
          <w:rFonts w:ascii="Times New Roman" w:hAnsi="Times New Roman" w:cs="Times New Roman"/>
          <w:bCs/>
          <w:sz w:val="24"/>
          <w:szCs w:val="24"/>
        </w:rPr>
        <w:t>t imports are widely believed to be</w:t>
      </w:r>
      <w:r w:rsidR="003A4D73" w:rsidRPr="003B7B27">
        <w:rPr>
          <w:rFonts w:ascii="Times New Roman" w:hAnsi="Times New Roman" w:cs="Times New Roman"/>
          <w:bCs/>
          <w:sz w:val="24"/>
          <w:szCs w:val="24"/>
        </w:rPr>
        <w:t xml:space="preserve"> one of</w:t>
      </w:r>
      <w:r w:rsidR="0085421A">
        <w:rPr>
          <w:rFonts w:ascii="Times New Roman" w:hAnsi="Times New Roman" w:cs="Times New Roman"/>
          <w:bCs/>
          <w:sz w:val="24"/>
          <w:szCs w:val="24"/>
        </w:rPr>
        <w:t xml:space="preserve"> the</w:t>
      </w:r>
      <w:r w:rsidR="003A4D73" w:rsidRPr="003B7B27">
        <w:rPr>
          <w:rFonts w:ascii="Times New Roman" w:hAnsi="Times New Roman" w:cs="Times New Roman"/>
          <w:bCs/>
          <w:sz w:val="24"/>
          <w:szCs w:val="24"/>
        </w:rPr>
        <w:t xml:space="preserve"> main channels for technology diffusion and economic development </w:t>
      </w:r>
      <w:r w:rsidR="00960045">
        <w:rPr>
          <w:rFonts w:ascii="Times New Roman" w:hAnsi="Times New Roman" w:cs="Times New Roman"/>
          <w:bCs/>
          <w:noProof/>
          <w:sz w:val="24"/>
          <w:szCs w:val="24"/>
        </w:rPr>
        <w:t>(for example</w:t>
      </w:r>
      <w:r w:rsidR="003F0319">
        <w:rPr>
          <w:rFonts w:ascii="Times New Roman" w:hAnsi="Times New Roman" w:cs="Times New Roman"/>
          <w:bCs/>
          <w:noProof/>
          <w:sz w:val="24"/>
          <w:szCs w:val="24"/>
        </w:rPr>
        <w:t xml:space="preserve">, </w:t>
      </w:r>
      <w:r w:rsidR="00E91EA2">
        <w:rPr>
          <w:rFonts w:ascii="Times New Roman" w:hAnsi="Times New Roman" w:cs="Times New Roman"/>
          <w:bCs/>
          <w:noProof/>
          <w:sz w:val="24"/>
          <w:szCs w:val="24"/>
        </w:rPr>
        <w:t xml:space="preserve">Coe </w:t>
      </w:r>
      <w:r w:rsidR="002F1D87">
        <w:rPr>
          <w:rFonts w:ascii="Times New Roman" w:hAnsi="Times New Roman" w:cs="Times New Roman"/>
          <w:bCs/>
          <w:noProof/>
          <w:sz w:val="24"/>
          <w:szCs w:val="24"/>
        </w:rPr>
        <w:t>and</w:t>
      </w:r>
      <w:r w:rsidR="00960045">
        <w:rPr>
          <w:rFonts w:ascii="Times New Roman" w:hAnsi="Times New Roman" w:cs="Times New Roman"/>
          <w:bCs/>
          <w:noProof/>
          <w:sz w:val="24"/>
          <w:szCs w:val="24"/>
        </w:rPr>
        <w:t xml:space="preserve"> Helpman</w:t>
      </w:r>
      <w:r w:rsidR="00E91EA2">
        <w:rPr>
          <w:rFonts w:ascii="Times New Roman" w:hAnsi="Times New Roman" w:cs="Times New Roman"/>
          <w:bCs/>
          <w:noProof/>
          <w:sz w:val="24"/>
          <w:szCs w:val="24"/>
        </w:rPr>
        <w:t xml:space="preserve"> 1995</w:t>
      </w:r>
      <w:r w:rsidR="00960045">
        <w:rPr>
          <w:rFonts w:ascii="Times New Roman" w:hAnsi="Times New Roman" w:cs="Times New Roman"/>
          <w:bCs/>
          <w:noProof/>
          <w:sz w:val="24"/>
          <w:szCs w:val="24"/>
        </w:rPr>
        <w:t>,</w:t>
      </w:r>
      <w:r w:rsidR="003F0319">
        <w:rPr>
          <w:rFonts w:ascii="Times New Roman" w:hAnsi="Times New Roman" w:cs="Times New Roman"/>
          <w:bCs/>
          <w:noProof/>
          <w:sz w:val="24"/>
          <w:szCs w:val="24"/>
        </w:rPr>
        <w:t xml:space="preserve"> </w:t>
      </w:r>
      <w:r w:rsidR="00E91EA2">
        <w:rPr>
          <w:rFonts w:ascii="Times New Roman" w:hAnsi="Times New Roman" w:cs="Times New Roman"/>
          <w:bCs/>
          <w:noProof/>
          <w:sz w:val="24"/>
          <w:szCs w:val="24"/>
        </w:rPr>
        <w:t xml:space="preserve">Grossman </w:t>
      </w:r>
      <w:r w:rsidR="002F1D87">
        <w:rPr>
          <w:rFonts w:ascii="Times New Roman" w:hAnsi="Times New Roman" w:cs="Times New Roman"/>
          <w:bCs/>
          <w:noProof/>
          <w:sz w:val="24"/>
          <w:szCs w:val="24"/>
        </w:rPr>
        <w:t>and</w:t>
      </w:r>
      <w:r w:rsidR="00E91EA2">
        <w:rPr>
          <w:rFonts w:ascii="Times New Roman" w:hAnsi="Times New Roman" w:cs="Times New Roman"/>
          <w:bCs/>
          <w:noProof/>
          <w:sz w:val="24"/>
          <w:szCs w:val="24"/>
        </w:rPr>
        <w:t xml:space="preserve"> Help</w:t>
      </w:r>
      <w:r w:rsidR="002F1D87">
        <w:rPr>
          <w:rFonts w:ascii="Times New Roman" w:hAnsi="Times New Roman" w:cs="Times New Roman"/>
          <w:bCs/>
          <w:noProof/>
          <w:sz w:val="24"/>
          <w:szCs w:val="24"/>
        </w:rPr>
        <w:t>man</w:t>
      </w:r>
      <w:r w:rsidR="00E91EA2">
        <w:rPr>
          <w:rFonts w:ascii="Times New Roman" w:hAnsi="Times New Roman" w:cs="Times New Roman"/>
          <w:bCs/>
          <w:noProof/>
          <w:sz w:val="24"/>
          <w:szCs w:val="24"/>
        </w:rPr>
        <w:t xml:space="preserve"> 1995</w:t>
      </w:r>
      <w:r w:rsidR="003F0319">
        <w:rPr>
          <w:rFonts w:ascii="Times New Roman" w:hAnsi="Times New Roman" w:cs="Times New Roman"/>
          <w:bCs/>
          <w:noProof/>
          <w:sz w:val="24"/>
          <w:szCs w:val="24"/>
        </w:rPr>
        <w:t>)</w:t>
      </w:r>
      <w:r w:rsidR="003A4D73" w:rsidRPr="003B7B27">
        <w:rPr>
          <w:rFonts w:ascii="Times New Roman" w:hAnsi="Times New Roman" w:cs="Times New Roman"/>
          <w:bCs/>
          <w:sz w:val="24"/>
          <w:szCs w:val="24"/>
        </w:rPr>
        <w:t xml:space="preserve">. International trade is also an important channel through which foreign innovation, technology flow and flow of ideas across borders </w:t>
      </w:r>
      <w:r w:rsidR="002867CA">
        <w:rPr>
          <w:rFonts w:ascii="Times New Roman" w:hAnsi="Times New Roman" w:cs="Times New Roman"/>
          <w:bCs/>
          <w:noProof/>
          <w:sz w:val="24"/>
          <w:szCs w:val="24"/>
        </w:rPr>
        <w:t>(</w:t>
      </w:r>
      <w:r w:rsidR="00E91EA2">
        <w:rPr>
          <w:rFonts w:ascii="Times New Roman" w:hAnsi="Times New Roman" w:cs="Times New Roman"/>
          <w:bCs/>
          <w:noProof/>
          <w:sz w:val="24"/>
          <w:szCs w:val="24"/>
        </w:rPr>
        <w:t xml:space="preserve">Acharya </w:t>
      </w:r>
      <w:r w:rsidR="002F1D87">
        <w:rPr>
          <w:rFonts w:ascii="Times New Roman" w:hAnsi="Times New Roman" w:cs="Times New Roman"/>
          <w:bCs/>
          <w:noProof/>
          <w:sz w:val="24"/>
          <w:szCs w:val="24"/>
        </w:rPr>
        <w:t>and</w:t>
      </w:r>
      <w:r w:rsidR="00960045">
        <w:rPr>
          <w:rFonts w:ascii="Times New Roman" w:hAnsi="Times New Roman" w:cs="Times New Roman"/>
          <w:bCs/>
          <w:noProof/>
          <w:sz w:val="24"/>
          <w:szCs w:val="24"/>
        </w:rPr>
        <w:t xml:space="preserve"> Keller</w:t>
      </w:r>
      <w:r w:rsidR="00E91EA2">
        <w:rPr>
          <w:rFonts w:ascii="Times New Roman" w:hAnsi="Times New Roman" w:cs="Times New Roman"/>
          <w:bCs/>
          <w:noProof/>
          <w:sz w:val="24"/>
          <w:szCs w:val="24"/>
        </w:rPr>
        <w:t xml:space="preserve"> 2009</w:t>
      </w:r>
      <w:r w:rsidR="00960045">
        <w:rPr>
          <w:rFonts w:ascii="Times New Roman" w:hAnsi="Times New Roman" w:cs="Times New Roman"/>
          <w:bCs/>
          <w:noProof/>
          <w:sz w:val="24"/>
          <w:szCs w:val="24"/>
        </w:rPr>
        <w:t>,</w:t>
      </w:r>
      <w:r w:rsidR="002867CA">
        <w:rPr>
          <w:rFonts w:ascii="Times New Roman" w:hAnsi="Times New Roman" w:cs="Times New Roman"/>
          <w:bCs/>
          <w:noProof/>
          <w:sz w:val="24"/>
          <w:szCs w:val="24"/>
        </w:rPr>
        <w:t xml:space="preserve"> </w:t>
      </w:r>
      <w:r w:rsidR="00E91EA2">
        <w:rPr>
          <w:rFonts w:ascii="Times New Roman" w:hAnsi="Times New Roman" w:cs="Times New Roman"/>
          <w:bCs/>
          <w:noProof/>
          <w:sz w:val="24"/>
          <w:szCs w:val="24"/>
        </w:rPr>
        <w:t xml:space="preserve">Doan </w:t>
      </w:r>
      <w:r w:rsidR="002F1D87">
        <w:rPr>
          <w:rFonts w:ascii="Times New Roman" w:hAnsi="Times New Roman" w:cs="Times New Roman"/>
          <w:bCs/>
          <w:noProof/>
          <w:sz w:val="24"/>
          <w:szCs w:val="24"/>
        </w:rPr>
        <w:t>and</w:t>
      </w:r>
      <w:r w:rsidR="00960045">
        <w:rPr>
          <w:rFonts w:ascii="Times New Roman" w:hAnsi="Times New Roman" w:cs="Times New Roman"/>
          <w:bCs/>
          <w:noProof/>
          <w:sz w:val="24"/>
          <w:szCs w:val="24"/>
        </w:rPr>
        <w:t xml:space="preserve"> Stevens</w:t>
      </w:r>
      <w:r w:rsidR="00E91EA2">
        <w:rPr>
          <w:rFonts w:ascii="Times New Roman" w:hAnsi="Times New Roman" w:cs="Times New Roman"/>
          <w:bCs/>
          <w:noProof/>
          <w:sz w:val="24"/>
          <w:szCs w:val="24"/>
        </w:rPr>
        <w:t xml:space="preserve"> 2012</w:t>
      </w:r>
      <w:r w:rsidR="00960045">
        <w:rPr>
          <w:rFonts w:ascii="Times New Roman" w:hAnsi="Times New Roman" w:cs="Times New Roman"/>
          <w:bCs/>
          <w:noProof/>
          <w:sz w:val="24"/>
          <w:szCs w:val="24"/>
        </w:rPr>
        <w:t>,</w:t>
      </w:r>
      <w:r w:rsidR="002867CA">
        <w:rPr>
          <w:rFonts w:ascii="Times New Roman" w:hAnsi="Times New Roman" w:cs="Times New Roman"/>
          <w:bCs/>
          <w:noProof/>
          <w:sz w:val="24"/>
          <w:szCs w:val="24"/>
        </w:rPr>
        <w:t xml:space="preserve"> </w:t>
      </w:r>
      <w:r w:rsidR="00E91EA2">
        <w:rPr>
          <w:rFonts w:ascii="Times New Roman" w:hAnsi="Times New Roman" w:cs="Times New Roman"/>
          <w:bCs/>
          <w:noProof/>
          <w:sz w:val="24"/>
          <w:szCs w:val="24"/>
        </w:rPr>
        <w:t xml:space="preserve">Freeman </w:t>
      </w:r>
      <w:r w:rsidR="002F1D87">
        <w:rPr>
          <w:rFonts w:ascii="Times New Roman" w:hAnsi="Times New Roman" w:cs="Times New Roman"/>
          <w:bCs/>
          <w:noProof/>
          <w:sz w:val="24"/>
          <w:szCs w:val="24"/>
        </w:rPr>
        <w:t>and</w:t>
      </w:r>
      <w:r w:rsidR="00960045">
        <w:rPr>
          <w:rFonts w:ascii="Times New Roman" w:hAnsi="Times New Roman" w:cs="Times New Roman"/>
          <w:bCs/>
          <w:noProof/>
          <w:sz w:val="24"/>
          <w:szCs w:val="24"/>
        </w:rPr>
        <w:t xml:space="preserve"> Kleiner</w:t>
      </w:r>
      <w:r w:rsidR="00E91EA2">
        <w:rPr>
          <w:rFonts w:ascii="Times New Roman" w:hAnsi="Times New Roman" w:cs="Times New Roman"/>
          <w:bCs/>
          <w:noProof/>
          <w:sz w:val="24"/>
          <w:szCs w:val="24"/>
        </w:rPr>
        <w:t xml:space="preserve"> 2005</w:t>
      </w:r>
      <w:r w:rsidR="002867CA">
        <w:rPr>
          <w:rFonts w:ascii="Times New Roman" w:hAnsi="Times New Roman" w:cs="Times New Roman"/>
          <w:bCs/>
          <w:noProof/>
          <w:sz w:val="24"/>
          <w:szCs w:val="24"/>
        </w:rPr>
        <w:t>)</w:t>
      </w:r>
      <w:r w:rsidR="003A4D73" w:rsidRPr="003B7B27">
        <w:rPr>
          <w:rFonts w:ascii="Times New Roman" w:hAnsi="Times New Roman" w:cs="Times New Roman"/>
          <w:bCs/>
          <w:sz w:val="24"/>
          <w:szCs w:val="24"/>
        </w:rPr>
        <w:t xml:space="preserve">. As a result, the productivity of a country may be improved through exporting and </w:t>
      </w:r>
      <w:r w:rsidR="007860C9">
        <w:rPr>
          <w:rFonts w:ascii="Times New Roman" w:hAnsi="Times New Roman" w:cs="Times New Roman"/>
          <w:bCs/>
          <w:sz w:val="24"/>
          <w:szCs w:val="24"/>
        </w:rPr>
        <w:t>importing activities.</w:t>
      </w:r>
    </w:p>
    <w:p w:rsidR="007860C9" w:rsidRDefault="007860C9" w:rsidP="006122F8">
      <w:pPr>
        <w:tabs>
          <w:tab w:val="left" w:pos="426"/>
        </w:tabs>
        <w:spacing w:after="0" w:line="288" w:lineRule="auto"/>
        <w:jc w:val="both"/>
        <w:rPr>
          <w:rFonts w:ascii="Times New Roman" w:hAnsi="Times New Roman" w:cs="Times New Roman"/>
          <w:bCs/>
          <w:sz w:val="24"/>
          <w:szCs w:val="24"/>
        </w:rPr>
      </w:pPr>
    </w:p>
    <w:p w:rsidR="003A4D73" w:rsidRDefault="007860C9" w:rsidP="006122F8">
      <w:pPr>
        <w:tabs>
          <w:tab w:val="left" w:pos="426"/>
        </w:tabs>
        <w:spacing w:after="0" w:line="288" w:lineRule="auto"/>
        <w:jc w:val="both"/>
        <w:rPr>
          <w:rFonts w:ascii="Times New Roman" w:hAnsi="Times New Roman" w:cs="Times New Roman"/>
          <w:bCs/>
          <w:sz w:val="24"/>
          <w:szCs w:val="24"/>
        </w:rPr>
      </w:pPr>
      <w:r>
        <w:rPr>
          <w:rFonts w:ascii="Times New Roman" w:hAnsi="Times New Roman" w:cs="Times New Roman"/>
          <w:bCs/>
          <w:sz w:val="24"/>
          <w:szCs w:val="24"/>
        </w:rPr>
        <w:tab/>
        <w:t>S</w:t>
      </w:r>
      <w:r w:rsidR="003A4D73" w:rsidRPr="003B7B27">
        <w:rPr>
          <w:rFonts w:ascii="Times New Roman" w:hAnsi="Times New Roman" w:cs="Times New Roman"/>
          <w:bCs/>
          <w:sz w:val="24"/>
          <w:szCs w:val="24"/>
        </w:rPr>
        <w:t>tudies using aggregate level data have some shortcomings. First, the exact mechanisms of the role of imports in domestic productivity g</w:t>
      </w:r>
      <w:r w:rsidR="007F3695">
        <w:rPr>
          <w:rFonts w:ascii="Times New Roman" w:hAnsi="Times New Roman" w:cs="Times New Roman"/>
          <w:bCs/>
          <w:sz w:val="24"/>
          <w:szCs w:val="24"/>
        </w:rPr>
        <w:t>rowth could be obscured</w:t>
      </w:r>
      <w:r w:rsidR="003A4D73" w:rsidRPr="003B7B27">
        <w:rPr>
          <w:rFonts w:ascii="Times New Roman" w:hAnsi="Times New Roman" w:cs="Times New Roman"/>
          <w:bCs/>
          <w:sz w:val="24"/>
          <w:szCs w:val="24"/>
        </w:rPr>
        <w:t xml:space="preserve"> by using aggregated or country level data </w:t>
      </w:r>
      <w:r w:rsidR="00960045">
        <w:rPr>
          <w:rFonts w:ascii="Times New Roman" w:hAnsi="Times New Roman" w:cs="Times New Roman"/>
          <w:bCs/>
          <w:noProof/>
          <w:sz w:val="24"/>
          <w:szCs w:val="24"/>
        </w:rPr>
        <w:t>(Brambilla, Khandelwal</w:t>
      </w:r>
      <w:r w:rsidR="00E91EA2">
        <w:rPr>
          <w:rFonts w:ascii="Times New Roman" w:hAnsi="Times New Roman" w:cs="Times New Roman"/>
          <w:bCs/>
          <w:noProof/>
          <w:sz w:val="24"/>
          <w:szCs w:val="24"/>
        </w:rPr>
        <w:t xml:space="preserve"> </w:t>
      </w:r>
      <w:r w:rsidR="002F1D87">
        <w:rPr>
          <w:rFonts w:ascii="Times New Roman" w:hAnsi="Times New Roman" w:cs="Times New Roman"/>
          <w:bCs/>
          <w:noProof/>
          <w:sz w:val="24"/>
          <w:szCs w:val="24"/>
        </w:rPr>
        <w:t>and</w:t>
      </w:r>
      <w:r w:rsidR="00960045">
        <w:rPr>
          <w:rFonts w:ascii="Times New Roman" w:hAnsi="Times New Roman" w:cs="Times New Roman"/>
          <w:bCs/>
          <w:noProof/>
          <w:sz w:val="24"/>
          <w:szCs w:val="24"/>
        </w:rPr>
        <w:t xml:space="preserve"> Schott</w:t>
      </w:r>
      <w:r w:rsidR="00E91EA2">
        <w:rPr>
          <w:rFonts w:ascii="Times New Roman" w:hAnsi="Times New Roman" w:cs="Times New Roman"/>
          <w:bCs/>
          <w:noProof/>
          <w:sz w:val="24"/>
          <w:szCs w:val="24"/>
        </w:rPr>
        <w:t xml:space="preserve"> 2010)</w:t>
      </w:r>
      <w:r w:rsidR="003A4D73" w:rsidRPr="003B7B27">
        <w:rPr>
          <w:rFonts w:ascii="Times New Roman" w:hAnsi="Times New Roman" w:cs="Times New Roman"/>
          <w:bCs/>
          <w:sz w:val="24"/>
          <w:szCs w:val="24"/>
        </w:rPr>
        <w:t xml:space="preserve">. </w:t>
      </w:r>
      <w:r w:rsidR="00283705">
        <w:rPr>
          <w:rFonts w:ascii="Times New Roman" w:hAnsi="Times New Roman" w:cs="Times New Roman"/>
          <w:bCs/>
          <w:sz w:val="24"/>
          <w:szCs w:val="24"/>
        </w:rPr>
        <w:t>F</w:t>
      </w:r>
      <w:r w:rsidR="003A4D73" w:rsidRPr="003B7B27">
        <w:rPr>
          <w:rFonts w:ascii="Times New Roman" w:hAnsi="Times New Roman" w:cs="Times New Roman"/>
          <w:bCs/>
          <w:sz w:val="24"/>
          <w:szCs w:val="24"/>
        </w:rPr>
        <w:t xml:space="preserve">irm heterogeneity may affect firm productivity and innovation, </w:t>
      </w:r>
      <w:r w:rsidR="00283705">
        <w:rPr>
          <w:rFonts w:ascii="Times New Roman" w:hAnsi="Times New Roman" w:cs="Times New Roman"/>
          <w:bCs/>
          <w:sz w:val="24"/>
          <w:szCs w:val="24"/>
        </w:rPr>
        <w:t xml:space="preserve">but </w:t>
      </w:r>
      <w:r w:rsidR="003A4D73" w:rsidRPr="003B7B27">
        <w:rPr>
          <w:rFonts w:ascii="Times New Roman" w:hAnsi="Times New Roman" w:cs="Times New Roman"/>
          <w:bCs/>
          <w:sz w:val="24"/>
          <w:szCs w:val="24"/>
        </w:rPr>
        <w:t xml:space="preserve">is </w:t>
      </w:r>
      <w:r w:rsidR="00016E44" w:rsidRPr="003B7B27">
        <w:rPr>
          <w:rFonts w:ascii="Times New Roman" w:hAnsi="Times New Roman" w:cs="Times New Roman"/>
          <w:bCs/>
          <w:sz w:val="24"/>
          <w:szCs w:val="24"/>
        </w:rPr>
        <w:t>not possibly controlled</w:t>
      </w:r>
      <w:r w:rsidR="003A4D73" w:rsidRPr="003B7B27">
        <w:rPr>
          <w:rFonts w:ascii="Times New Roman" w:hAnsi="Times New Roman" w:cs="Times New Roman"/>
          <w:bCs/>
          <w:sz w:val="24"/>
          <w:szCs w:val="24"/>
        </w:rPr>
        <w:t xml:space="preserve"> by using aggregate data </w:t>
      </w:r>
      <w:r w:rsidR="003F0319">
        <w:rPr>
          <w:rFonts w:ascii="Times New Roman" w:hAnsi="Times New Roman" w:cs="Times New Roman"/>
          <w:bCs/>
          <w:noProof/>
          <w:sz w:val="24"/>
          <w:szCs w:val="24"/>
        </w:rPr>
        <w:t>(</w:t>
      </w:r>
      <w:r w:rsidR="00E91EA2">
        <w:rPr>
          <w:rFonts w:ascii="Times New Roman" w:hAnsi="Times New Roman" w:cs="Times New Roman"/>
          <w:bCs/>
          <w:noProof/>
          <w:sz w:val="24"/>
          <w:szCs w:val="24"/>
        </w:rPr>
        <w:t xml:space="preserve">Kasahara </w:t>
      </w:r>
      <w:r w:rsidR="002F1D87">
        <w:rPr>
          <w:rFonts w:ascii="Times New Roman" w:hAnsi="Times New Roman" w:cs="Times New Roman"/>
          <w:bCs/>
          <w:noProof/>
          <w:sz w:val="24"/>
          <w:szCs w:val="24"/>
        </w:rPr>
        <w:t>and</w:t>
      </w:r>
      <w:r w:rsidR="00960045">
        <w:rPr>
          <w:rFonts w:ascii="Times New Roman" w:hAnsi="Times New Roman" w:cs="Times New Roman"/>
          <w:bCs/>
          <w:noProof/>
          <w:sz w:val="24"/>
          <w:szCs w:val="24"/>
        </w:rPr>
        <w:t xml:space="preserve"> Rodrigue</w:t>
      </w:r>
      <w:r w:rsidR="00E91EA2">
        <w:rPr>
          <w:rFonts w:ascii="Times New Roman" w:hAnsi="Times New Roman" w:cs="Times New Roman"/>
          <w:bCs/>
          <w:noProof/>
          <w:sz w:val="24"/>
          <w:szCs w:val="24"/>
        </w:rPr>
        <w:t xml:space="preserve"> 2008</w:t>
      </w:r>
      <w:r w:rsidR="003F0319">
        <w:rPr>
          <w:rFonts w:ascii="Times New Roman" w:hAnsi="Times New Roman" w:cs="Times New Roman"/>
          <w:bCs/>
          <w:noProof/>
          <w:sz w:val="24"/>
          <w:szCs w:val="24"/>
        </w:rPr>
        <w:t>)</w:t>
      </w:r>
      <w:r w:rsidR="003A4D73" w:rsidRPr="007F3695">
        <w:rPr>
          <w:rFonts w:ascii="Times New Roman" w:hAnsi="Times New Roman" w:cs="Times New Roman"/>
          <w:bCs/>
          <w:sz w:val="24"/>
          <w:szCs w:val="24"/>
        </w:rPr>
        <w:t xml:space="preserve">. </w:t>
      </w:r>
      <w:r w:rsidR="00960045">
        <w:rPr>
          <w:rFonts w:ascii="Times New Roman" w:hAnsi="Times New Roman" w:cs="Times New Roman"/>
          <w:bCs/>
          <w:sz w:val="24"/>
          <w:szCs w:val="24"/>
        </w:rPr>
        <w:t xml:space="preserve"> </w:t>
      </w:r>
      <w:r w:rsidR="003A4D73" w:rsidRPr="003B7B27">
        <w:rPr>
          <w:rFonts w:ascii="Times New Roman" w:hAnsi="Times New Roman" w:cs="Times New Roman"/>
          <w:bCs/>
          <w:sz w:val="24"/>
          <w:szCs w:val="24"/>
        </w:rPr>
        <w:t xml:space="preserve">Furthermore, </w:t>
      </w:r>
      <w:r w:rsidR="00E91EA2" w:rsidRPr="003B7B27">
        <w:rPr>
          <w:rFonts w:ascii="Times New Roman" w:hAnsi="Times New Roman" w:cs="Times New Roman"/>
          <w:bCs/>
          <w:noProof/>
          <w:sz w:val="24"/>
          <w:szCs w:val="24"/>
        </w:rPr>
        <w:t>Halpern, Koren, and Szeidl (2005</w:t>
      </w:r>
      <w:r w:rsidR="003A4D73" w:rsidRPr="003B7B27">
        <w:rPr>
          <w:rFonts w:ascii="Times New Roman" w:hAnsi="Times New Roman" w:cs="Times New Roman"/>
          <w:bCs/>
          <w:noProof/>
          <w:sz w:val="24"/>
          <w:szCs w:val="24"/>
        </w:rPr>
        <w:t>)</w:t>
      </w:r>
      <w:r w:rsidR="003A4D73" w:rsidRPr="003B7B27">
        <w:rPr>
          <w:rFonts w:ascii="Times New Roman" w:hAnsi="Times New Roman" w:cs="Times New Roman"/>
          <w:bCs/>
          <w:sz w:val="24"/>
          <w:szCs w:val="24"/>
        </w:rPr>
        <w:t xml:space="preserve"> show that the studies at macro-level may suffer from the probl</w:t>
      </w:r>
      <w:r w:rsidR="007A1642">
        <w:rPr>
          <w:rFonts w:ascii="Times New Roman" w:hAnsi="Times New Roman" w:cs="Times New Roman"/>
          <w:bCs/>
          <w:sz w:val="24"/>
          <w:szCs w:val="24"/>
        </w:rPr>
        <w:t>ems of omitted variables and reverse</w:t>
      </w:r>
      <w:r w:rsidR="003A4D73" w:rsidRPr="003B7B27">
        <w:rPr>
          <w:rFonts w:ascii="Times New Roman" w:hAnsi="Times New Roman" w:cs="Times New Roman"/>
          <w:bCs/>
          <w:sz w:val="24"/>
          <w:szCs w:val="24"/>
        </w:rPr>
        <w:t xml:space="preserve"> causality biases.</w:t>
      </w:r>
    </w:p>
    <w:p w:rsidR="006122F8" w:rsidRPr="003B7B27" w:rsidRDefault="006122F8" w:rsidP="006122F8">
      <w:pPr>
        <w:tabs>
          <w:tab w:val="left" w:pos="426"/>
        </w:tabs>
        <w:spacing w:after="0" w:line="288" w:lineRule="auto"/>
        <w:jc w:val="both"/>
        <w:rPr>
          <w:rFonts w:ascii="Times New Roman" w:hAnsi="Times New Roman" w:cs="Times New Roman"/>
          <w:bCs/>
          <w:sz w:val="24"/>
          <w:szCs w:val="24"/>
        </w:rPr>
      </w:pPr>
    </w:p>
    <w:p w:rsidR="007A1642" w:rsidRDefault="00320EBF" w:rsidP="006122F8">
      <w:pPr>
        <w:tabs>
          <w:tab w:val="left" w:pos="426"/>
        </w:tabs>
        <w:spacing w:after="0" w:line="288" w:lineRule="auto"/>
        <w:jc w:val="both"/>
        <w:rPr>
          <w:rFonts w:ascii="Times New Roman" w:hAnsi="Times New Roman" w:cs="Times New Roman"/>
          <w:bCs/>
          <w:noProof/>
          <w:sz w:val="24"/>
          <w:szCs w:val="24"/>
        </w:rPr>
      </w:pPr>
      <w:r>
        <w:rPr>
          <w:rFonts w:ascii="Times New Roman" w:hAnsi="Times New Roman" w:cs="Times New Roman"/>
          <w:sz w:val="24"/>
          <w:szCs w:val="24"/>
        </w:rPr>
        <w:tab/>
      </w:r>
      <w:r w:rsidR="003A4D73" w:rsidRPr="003B7B27">
        <w:rPr>
          <w:rFonts w:ascii="Times New Roman" w:hAnsi="Times New Roman" w:cs="Times New Roman"/>
          <w:sz w:val="24"/>
          <w:szCs w:val="24"/>
        </w:rPr>
        <w:t xml:space="preserve">With more availability of micro level data, researchers are today turning to firm level analyses when considering the role of imports on productivity growth.  Some studies show that imports have a positive impact on TFP </w:t>
      </w:r>
      <w:r w:rsidR="00960045">
        <w:rPr>
          <w:rFonts w:ascii="Times New Roman" w:hAnsi="Times New Roman" w:cs="Times New Roman"/>
          <w:noProof/>
          <w:sz w:val="24"/>
          <w:szCs w:val="24"/>
        </w:rPr>
        <w:t>(for example, Fernandes</w:t>
      </w:r>
      <w:r w:rsidR="00E91EA2">
        <w:rPr>
          <w:rFonts w:ascii="Times New Roman" w:hAnsi="Times New Roman" w:cs="Times New Roman"/>
          <w:noProof/>
          <w:sz w:val="24"/>
          <w:szCs w:val="24"/>
        </w:rPr>
        <w:t xml:space="preserve"> 2007</w:t>
      </w:r>
      <w:r w:rsidR="003F0319">
        <w:rPr>
          <w:rFonts w:ascii="Times New Roman" w:hAnsi="Times New Roman" w:cs="Times New Roman"/>
          <w:noProof/>
          <w:sz w:val="24"/>
          <w:szCs w:val="24"/>
        </w:rPr>
        <w:t xml:space="preserve"> </w:t>
      </w:r>
      <w:r w:rsidR="00E91EA2">
        <w:rPr>
          <w:rFonts w:ascii="Times New Roman" w:hAnsi="Times New Roman" w:cs="Times New Roman"/>
          <w:noProof/>
          <w:sz w:val="24"/>
          <w:szCs w:val="24"/>
        </w:rPr>
        <w:t xml:space="preserve">Halpern </w:t>
      </w:r>
      <w:r w:rsidR="002F1D87">
        <w:rPr>
          <w:rFonts w:ascii="Times New Roman" w:hAnsi="Times New Roman" w:cs="Times New Roman"/>
          <w:noProof/>
          <w:sz w:val="24"/>
          <w:szCs w:val="24"/>
        </w:rPr>
        <w:t>and</w:t>
      </w:r>
      <w:r w:rsidR="00E91EA2">
        <w:rPr>
          <w:rFonts w:ascii="Times New Roman" w:hAnsi="Times New Roman" w:cs="Times New Roman"/>
          <w:noProof/>
          <w:sz w:val="24"/>
          <w:szCs w:val="24"/>
        </w:rPr>
        <w:t xml:space="preserve"> </w:t>
      </w:r>
      <w:r w:rsidR="00960045">
        <w:rPr>
          <w:rFonts w:ascii="Times New Roman" w:hAnsi="Times New Roman" w:cs="Times New Roman"/>
          <w:noProof/>
          <w:sz w:val="24"/>
          <w:szCs w:val="24"/>
        </w:rPr>
        <w:lastRenderedPageBreak/>
        <w:t xml:space="preserve">Körösi </w:t>
      </w:r>
      <w:r w:rsidR="00E91EA2">
        <w:rPr>
          <w:rFonts w:ascii="Times New Roman" w:hAnsi="Times New Roman" w:cs="Times New Roman"/>
          <w:noProof/>
          <w:sz w:val="24"/>
          <w:szCs w:val="24"/>
        </w:rPr>
        <w:t>2001</w:t>
      </w:r>
      <w:r w:rsidR="003F0319">
        <w:rPr>
          <w:rFonts w:ascii="Times New Roman" w:hAnsi="Times New Roman" w:cs="Times New Roman"/>
          <w:noProof/>
          <w:sz w:val="24"/>
          <w:szCs w:val="24"/>
        </w:rPr>
        <w:t>)</w:t>
      </w:r>
      <w:r w:rsidR="003A4D73" w:rsidRPr="003B7B27">
        <w:rPr>
          <w:rFonts w:ascii="Times New Roman" w:hAnsi="Times New Roman" w:cs="Times New Roman"/>
          <w:sz w:val="24"/>
          <w:szCs w:val="24"/>
        </w:rPr>
        <w:t xml:space="preserve">.  </w:t>
      </w:r>
      <w:r w:rsidR="001550F0">
        <w:rPr>
          <w:rFonts w:ascii="Times New Roman" w:hAnsi="Times New Roman" w:cs="Times New Roman"/>
          <w:bCs/>
          <w:sz w:val="24"/>
          <w:szCs w:val="24"/>
        </w:rPr>
        <w:t xml:space="preserve">However, when considering within other </w:t>
      </w:r>
      <w:r w:rsidR="003A4D73" w:rsidRPr="003B7B27">
        <w:rPr>
          <w:rFonts w:ascii="Times New Roman" w:hAnsi="Times New Roman" w:cs="Times New Roman"/>
          <w:bCs/>
          <w:sz w:val="24"/>
          <w:szCs w:val="24"/>
        </w:rPr>
        <w:t>market</w:t>
      </w:r>
      <w:r w:rsidR="007F3695">
        <w:rPr>
          <w:rFonts w:ascii="Times New Roman" w:hAnsi="Times New Roman" w:cs="Times New Roman"/>
          <w:bCs/>
          <w:sz w:val="24"/>
          <w:szCs w:val="24"/>
        </w:rPr>
        <w:t>s</w:t>
      </w:r>
      <w:r w:rsidR="003A4D73" w:rsidRPr="003B7B27">
        <w:rPr>
          <w:rFonts w:ascii="Times New Roman" w:hAnsi="Times New Roman" w:cs="Times New Roman"/>
          <w:bCs/>
          <w:sz w:val="24"/>
          <w:szCs w:val="24"/>
        </w:rPr>
        <w:t xml:space="preserve">, imports may have either a negative or </w:t>
      </w:r>
      <w:r w:rsidR="00EB51B7">
        <w:rPr>
          <w:rFonts w:ascii="Times New Roman" w:hAnsi="Times New Roman" w:cs="Times New Roman"/>
          <w:bCs/>
          <w:sz w:val="24"/>
          <w:szCs w:val="24"/>
        </w:rPr>
        <w:t>no</w:t>
      </w:r>
      <w:r w:rsidR="003A4D73" w:rsidRPr="003B7B27">
        <w:rPr>
          <w:rFonts w:ascii="Times New Roman" w:hAnsi="Times New Roman" w:cs="Times New Roman"/>
          <w:bCs/>
          <w:sz w:val="24"/>
          <w:szCs w:val="24"/>
        </w:rPr>
        <w:t xml:space="preserve"> impact on productivity</w:t>
      </w:r>
      <w:r w:rsidR="003F0319">
        <w:rPr>
          <w:rFonts w:ascii="Times New Roman" w:hAnsi="Times New Roman" w:cs="Times New Roman"/>
          <w:bCs/>
          <w:sz w:val="24"/>
          <w:szCs w:val="24"/>
        </w:rPr>
        <w:t>,</w:t>
      </w:r>
      <w:r w:rsidR="003A4D73" w:rsidRPr="003B7B27">
        <w:rPr>
          <w:rFonts w:ascii="Times New Roman" w:hAnsi="Times New Roman" w:cs="Times New Roman"/>
          <w:bCs/>
          <w:sz w:val="24"/>
          <w:szCs w:val="24"/>
        </w:rPr>
        <w:t xml:space="preserve"> </w:t>
      </w:r>
      <w:r w:rsidR="003A4D73" w:rsidRPr="00B836FF">
        <w:rPr>
          <w:rFonts w:ascii="Times New Roman" w:hAnsi="Times New Roman" w:cs="Times New Roman"/>
          <w:bCs/>
          <w:sz w:val="24"/>
          <w:szCs w:val="24"/>
        </w:rPr>
        <w:t>depending on firm competitiveness</w:t>
      </w:r>
      <w:r w:rsidR="00A90B51" w:rsidRPr="00B836FF">
        <w:rPr>
          <w:rFonts w:ascii="Times New Roman" w:hAnsi="Times New Roman" w:cs="Times New Roman"/>
          <w:bCs/>
          <w:sz w:val="24"/>
          <w:szCs w:val="24"/>
        </w:rPr>
        <w:t xml:space="preserve"> and context</w:t>
      </w:r>
      <w:r w:rsidR="003A4D73" w:rsidRPr="00B836FF">
        <w:rPr>
          <w:rFonts w:ascii="Times New Roman" w:hAnsi="Times New Roman" w:cs="Times New Roman"/>
          <w:bCs/>
          <w:sz w:val="24"/>
          <w:szCs w:val="24"/>
        </w:rPr>
        <w:t xml:space="preserve"> </w:t>
      </w:r>
      <w:r w:rsidR="003F0319" w:rsidRPr="00B836FF">
        <w:rPr>
          <w:rFonts w:ascii="Times New Roman" w:hAnsi="Times New Roman" w:cs="Times New Roman"/>
          <w:bCs/>
          <w:noProof/>
          <w:sz w:val="24"/>
          <w:szCs w:val="24"/>
        </w:rPr>
        <w:t>(</w:t>
      </w:r>
      <w:r w:rsidR="00960045">
        <w:rPr>
          <w:rFonts w:ascii="Times New Roman" w:hAnsi="Times New Roman" w:cs="Times New Roman"/>
          <w:noProof/>
          <w:sz w:val="24"/>
          <w:szCs w:val="24"/>
        </w:rPr>
        <w:t xml:space="preserve">for example, </w:t>
      </w:r>
      <w:r w:rsidR="00960045">
        <w:rPr>
          <w:rFonts w:ascii="Times New Roman" w:hAnsi="Times New Roman" w:cs="Times New Roman"/>
          <w:bCs/>
          <w:noProof/>
          <w:sz w:val="24"/>
          <w:szCs w:val="24"/>
        </w:rPr>
        <w:t>Van Biesebroeck</w:t>
      </w:r>
      <w:r w:rsidR="00E91EA2" w:rsidRPr="00B836FF">
        <w:rPr>
          <w:rFonts w:ascii="Times New Roman" w:hAnsi="Times New Roman" w:cs="Times New Roman"/>
          <w:bCs/>
          <w:noProof/>
          <w:sz w:val="24"/>
          <w:szCs w:val="24"/>
        </w:rPr>
        <w:t xml:space="preserve"> 2003</w:t>
      </w:r>
      <w:r w:rsidR="00960045">
        <w:rPr>
          <w:rFonts w:ascii="Times New Roman" w:hAnsi="Times New Roman" w:cs="Times New Roman"/>
          <w:bCs/>
          <w:noProof/>
          <w:sz w:val="24"/>
          <w:szCs w:val="24"/>
        </w:rPr>
        <w:t>,</w:t>
      </w:r>
      <w:r w:rsidR="003F0319" w:rsidRPr="00B836FF">
        <w:rPr>
          <w:rFonts w:ascii="Times New Roman" w:hAnsi="Times New Roman" w:cs="Times New Roman"/>
          <w:bCs/>
          <w:noProof/>
          <w:sz w:val="24"/>
          <w:szCs w:val="24"/>
        </w:rPr>
        <w:t xml:space="preserve"> </w:t>
      </w:r>
      <w:r w:rsidR="00E91EA2" w:rsidRPr="00B836FF">
        <w:rPr>
          <w:rFonts w:ascii="Times New Roman" w:hAnsi="Times New Roman" w:cs="Times New Roman"/>
          <w:bCs/>
          <w:noProof/>
          <w:sz w:val="24"/>
          <w:szCs w:val="24"/>
        </w:rPr>
        <w:t xml:space="preserve">Vogel </w:t>
      </w:r>
      <w:r w:rsidR="002F1D87">
        <w:rPr>
          <w:rFonts w:ascii="Times New Roman" w:hAnsi="Times New Roman" w:cs="Times New Roman"/>
          <w:bCs/>
          <w:noProof/>
          <w:sz w:val="24"/>
          <w:szCs w:val="24"/>
        </w:rPr>
        <w:t>and</w:t>
      </w:r>
      <w:r w:rsidR="00960045">
        <w:rPr>
          <w:rFonts w:ascii="Times New Roman" w:hAnsi="Times New Roman" w:cs="Times New Roman"/>
          <w:bCs/>
          <w:noProof/>
          <w:sz w:val="24"/>
          <w:szCs w:val="24"/>
        </w:rPr>
        <w:t xml:space="preserve"> Wagner</w:t>
      </w:r>
      <w:r w:rsidR="00E91EA2" w:rsidRPr="00B836FF">
        <w:rPr>
          <w:rFonts w:ascii="Times New Roman" w:hAnsi="Times New Roman" w:cs="Times New Roman"/>
          <w:bCs/>
          <w:noProof/>
          <w:sz w:val="24"/>
          <w:szCs w:val="24"/>
        </w:rPr>
        <w:t xml:space="preserve"> 201</w:t>
      </w:r>
      <w:r w:rsidR="007F6430" w:rsidRPr="00B836FF">
        <w:rPr>
          <w:rFonts w:ascii="Times New Roman" w:hAnsi="Times New Roman" w:cs="Times New Roman"/>
          <w:bCs/>
          <w:noProof/>
          <w:sz w:val="24"/>
          <w:szCs w:val="24"/>
        </w:rPr>
        <w:t>1</w:t>
      </w:r>
      <w:r w:rsidR="003A4D73" w:rsidRPr="00B836FF">
        <w:rPr>
          <w:rFonts w:ascii="Times New Roman" w:hAnsi="Times New Roman" w:cs="Times New Roman"/>
          <w:bCs/>
          <w:sz w:val="24"/>
          <w:szCs w:val="24"/>
        </w:rPr>
        <w:t xml:space="preserve">, </w:t>
      </w:r>
      <w:r w:rsidR="00E91EA2" w:rsidRPr="00B836FF">
        <w:rPr>
          <w:rFonts w:ascii="Times New Roman" w:hAnsi="Times New Roman" w:cs="Times New Roman"/>
          <w:bCs/>
          <w:noProof/>
          <w:sz w:val="24"/>
          <w:szCs w:val="24"/>
        </w:rPr>
        <w:t xml:space="preserve">Edwards </w:t>
      </w:r>
      <w:r w:rsidR="002F1D87">
        <w:rPr>
          <w:rFonts w:ascii="Times New Roman" w:hAnsi="Times New Roman" w:cs="Times New Roman"/>
          <w:bCs/>
          <w:noProof/>
          <w:sz w:val="24"/>
          <w:szCs w:val="24"/>
        </w:rPr>
        <w:t>and</w:t>
      </w:r>
      <w:r w:rsidR="00E91EA2" w:rsidRPr="00B836FF">
        <w:rPr>
          <w:rFonts w:ascii="Times New Roman" w:hAnsi="Times New Roman" w:cs="Times New Roman"/>
          <w:bCs/>
          <w:noProof/>
          <w:sz w:val="24"/>
          <w:szCs w:val="24"/>
        </w:rPr>
        <w:t xml:space="preserve"> Jenkins</w:t>
      </w:r>
      <w:r w:rsidR="00F21267" w:rsidRPr="00B836FF">
        <w:rPr>
          <w:rFonts w:ascii="Times New Roman" w:hAnsi="Times New Roman" w:cs="Times New Roman"/>
          <w:bCs/>
          <w:noProof/>
          <w:sz w:val="24"/>
          <w:szCs w:val="24"/>
        </w:rPr>
        <w:t xml:space="preserve"> </w:t>
      </w:r>
      <w:r w:rsidR="00E91EA2" w:rsidRPr="00B836FF">
        <w:rPr>
          <w:rFonts w:ascii="Times New Roman" w:hAnsi="Times New Roman" w:cs="Times New Roman"/>
          <w:bCs/>
          <w:noProof/>
          <w:sz w:val="24"/>
          <w:szCs w:val="24"/>
        </w:rPr>
        <w:t>2013</w:t>
      </w:r>
      <w:r w:rsidR="007F6430" w:rsidRPr="00B836FF">
        <w:rPr>
          <w:rFonts w:ascii="Times New Roman" w:hAnsi="Times New Roman" w:cs="Times New Roman"/>
          <w:bCs/>
          <w:noProof/>
          <w:sz w:val="24"/>
          <w:szCs w:val="24"/>
        </w:rPr>
        <w:t>).</w:t>
      </w:r>
      <w:r w:rsidR="007A1642">
        <w:rPr>
          <w:rFonts w:ascii="Times New Roman" w:hAnsi="Times New Roman" w:cs="Times New Roman"/>
          <w:bCs/>
          <w:noProof/>
          <w:sz w:val="24"/>
          <w:szCs w:val="24"/>
        </w:rPr>
        <w:t xml:space="preserve"> Hence, generalized inferences </w:t>
      </w:r>
      <w:r w:rsidR="004256CC">
        <w:rPr>
          <w:rFonts w:ascii="Times New Roman" w:hAnsi="Times New Roman" w:cs="Times New Roman"/>
          <w:bCs/>
          <w:noProof/>
          <w:sz w:val="24"/>
          <w:szCs w:val="24"/>
        </w:rPr>
        <w:t>are</w:t>
      </w:r>
      <w:r w:rsidR="007A1642">
        <w:rPr>
          <w:rFonts w:ascii="Times New Roman" w:hAnsi="Times New Roman" w:cs="Times New Roman"/>
          <w:bCs/>
          <w:noProof/>
          <w:sz w:val="24"/>
          <w:szCs w:val="24"/>
        </w:rPr>
        <w:t xml:space="preserve"> impossible.</w:t>
      </w:r>
    </w:p>
    <w:p w:rsidR="007860C9" w:rsidRDefault="007860C9" w:rsidP="006122F8">
      <w:pPr>
        <w:tabs>
          <w:tab w:val="left" w:pos="426"/>
        </w:tabs>
        <w:spacing w:after="0" w:line="288" w:lineRule="auto"/>
        <w:jc w:val="both"/>
        <w:rPr>
          <w:rFonts w:ascii="Times New Roman" w:hAnsi="Times New Roman" w:cs="Times New Roman"/>
          <w:bCs/>
          <w:noProof/>
          <w:sz w:val="24"/>
          <w:szCs w:val="24"/>
        </w:rPr>
      </w:pPr>
    </w:p>
    <w:p w:rsidR="007860C9" w:rsidRDefault="00320EBF" w:rsidP="006122F8">
      <w:pPr>
        <w:tabs>
          <w:tab w:val="left" w:pos="426"/>
        </w:tabs>
        <w:spacing w:after="0" w:line="288" w:lineRule="auto"/>
        <w:jc w:val="both"/>
        <w:rPr>
          <w:rFonts w:ascii="Times New Roman" w:hAnsi="Times New Roman" w:cs="Times New Roman"/>
          <w:bCs/>
          <w:sz w:val="24"/>
          <w:szCs w:val="24"/>
        </w:rPr>
      </w:pPr>
      <w:r>
        <w:rPr>
          <w:rFonts w:ascii="Times New Roman" w:hAnsi="Times New Roman" w:cs="Times New Roman"/>
          <w:bCs/>
          <w:sz w:val="24"/>
          <w:szCs w:val="24"/>
        </w:rPr>
        <w:tab/>
      </w:r>
      <w:r w:rsidR="00191EF0">
        <w:rPr>
          <w:rFonts w:ascii="Times New Roman" w:hAnsi="Times New Roman" w:cs="Times New Roman"/>
          <w:bCs/>
          <w:sz w:val="24"/>
          <w:szCs w:val="24"/>
        </w:rPr>
        <w:t xml:space="preserve">An </w:t>
      </w:r>
      <w:r w:rsidR="003A4D73" w:rsidRPr="003B7B27">
        <w:rPr>
          <w:rFonts w:ascii="Times New Roman" w:hAnsi="Times New Roman" w:cs="Times New Roman"/>
          <w:bCs/>
          <w:sz w:val="24"/>
          <w:szCs w:val="24"/>
        </w:rPr>
        <w:t xml:space="preserve">increasing interest </w:t>
      </w:r>
      <w:r w:rsidR="003A4D73">
        <w:rPr>
          <w:rFonts w:ascii="Times New Roman" w:hAnsi="Times New Roman" w:cs="Times New Roman"/>
          <w:bCs/>
          <w:sz w:val="24"/>
          <w:szCs w:val="24"/>
        </w:rPr>
        <w:t xml:space="preserve">in </w:t>
      </w:r>
      <w:r w:rsidR="003A4D73" w:rsidRPr="003B7B27">
        <w:rPr>
          <w:rFonts w:ascii="Times New Roman" w:hAnsi="Times New Roman" w:cs="Times New Roman"/>
          <w:bCs/>
          <w:sz w:val="24"/>
          <w:szCs w:val="24"/>
        </w:rPr>
        <w:t>examining</w:t>
      </w:r>
      <w:r w:rsidR="00191EF0">
        <w:rPr>
          <w:rFonts w:ascii="Times New Roman" w:hAnsi="Times New Roman" w:cs="Times New Roman"/>
          <w:bCs/>
          <w:sz w:val="24"/>
          <w:szCs w:val="24"/>
        </w:rPr>
        <w:t xml:space="preserve"> the</w:t>
      </w:r>
      <w:r w:rsidR="003A4D73" w:rsidRPr="003B7B27">
        <w:rPr>
          <w:rFonts w:ascii="Times New Roman" w:hAnsi="Times New Roman" w:cs="Times New Roman"/>
          <w:bCs/>
          <w:sz w:val="24"/>
          <w:szCs w:val="24"/>
        </w:rPr>
        <w:t xml:space="preserve"> effect of import penetration on firm performance is observed in </w:t>
      </w:r>
      <w:r w:rsidR="00283705">
        <w:rPr>
          <w:rFonts w:ascii="Times New Roman" w:hAnsi="Times New Roman" w:cs="Times New Roman"/>
          <w:bCs/>
          <w:sz w:val="24"/>
          <w:szCs w:val="24"/>
        </w:rPr>
        <w:t xml:space="preserve">some </w:t>
      </w:r>
      <w:r w:rsidR="003A4D73" w:rsidRPr="003B7B27">
        <w:rPr>
          <w:rFonts w:ascii="Times New Roman" w:hAnsi="Times New Roman" w:cs="Times New Roman"/>
          <w:bCs/>
          <w:sz w:val="24"/>
          <w:szCs w:val="24"/>
        </w:rPr>
        <w:t xml:space="preserve">developed countries, but </w:t>
      </w:r>
      <w:r w:rsidR="0085421A">
        <w:rPr>
          <w:rFonts w:ascii="Times New Roman" w:hAnsi="Times New Roman" w:cs="Times New Roman"/>
          <w:bCs/>
          <w:sz w:val="24"/>
          <w:szCs w:val="24"/>
        </w:rPr>
        <w:t xml:space="preserve">little work </w:t>
      </w:r>
      <w:r w:rsidR="004256CC">
        <w:rPr>
          <w:rFonts w:ascii="Times New Roman" w:hAnsi="Times New Roman" w:cs="Times New Roman"/>
          <w:bCs/>
          <w:sz w:val="24"/>
          <w:szCs w:val="24"/>
        </w:rPr>
        <w:t xml:space="preserve">has been carried out </w:t>
      </w:r>
      <w:r w:rsidR="003A4D73" w:rsidRPr="003B7B27">
        <w:rPr>
          <w:rFonts w:ascii="Times New Roman" w:hAnsi="Times New Roman" w:cs="Times New Roman"/>
          <w:bCs/>
          <w:sz w:val="24"/>
          <w:szCs w:val="24"/>
        </w:rPr>
        <w:t xml:space="preserve">in developing countries. The finding on firm behaviour and performance in developed countries may not hold for </w:t>
      </w:r>
      <w:r w:rsidR="002763B5">
        <w:rPr>
          <w:rFonts w:ascii="Times New Roman" w:hAnsi="Times New Roman" w:cs="Times New Roman"/>
          <w:bCs/>
          <w:sz w:val="24"/>
          <w:szCs w:val="24"/>
        </w:rPr>
        <w:t xml:space="preserve">the </w:t>
      </w:r>
      <w:r w:rsidR="003A4D73" w:rsidRPr="003B7B27">
        <w:rPr>
          <w:rFonts w:ascii="Times New Roman" w:hAnsi="Times New Roman" w:cs="Times New Roman"/>
          <w:bCs/>
          <w:sz w:val="24"/>
          <w:szCs w:val="24"/>
        </w:rPr>
        <w:t>developing world</w:t>
      </w:r>
      <w:r w:rsidR="002763B5">
        <w:rPr>
          <w:rFonts w:ascii="Times New Roman" w:hAnsi="Times New Roman" w:cs="Times New Roman"/>
          <w:bCs/>
          <w:sz w:val="24"/>
          <w:szCs w:val="24"/>
        </w:rPr>
        <w:t>,</w:t>
      </w:r>
      <w:r w:rsidR="003A4D73" w:rsidRPr="003B7B27">
        <w:rPr>
          <w:rFonts w:ascii="Times New Roman" w:hAnsi="Times New Roman" w:cs="Times New Roman"/>
          <w:bCs/>
          <w:sz w:val="24"/>
          <w:szCs w:val="24"/>
        </w:rPr>
        <w:t xml:space="preserve"> especially poor countries where firms are typically less </w:t>
      </w:r>
      <w:r w:rsidR="0085421A">
        <w:rPr>
          <w:rFonts w:ascii="Times New Roman" w:hAnsi="Times New Roman" w:cs="Times New Roman"/>
          <w:bCs/>
          <w:sz w:val="24"/>
          <w:szCs w:val="24"/>
        </w:rPr>
        <w:t>technologically</w:t>
      </w:r>
      <w:r w:rsidR="00283705">
        <w:rPr>
          <w:rFonts w:ascii="Times New Roman" w:hAnsi="Times New Roman" w:cs="Times New Roman"/>
          <w:bCs/>
          <w:sz w:val="24"/>
          <w:szCs w:val="24"/>
        </w:rPr>
        <w:t xml:space="preserve"> </w:t>
      </w:r>
      <w:r w:rsidR="003A4D73" w:rsidRPr="003B7B27">
        <w:rPr>
          <w:rFonts w:ascii="Times New Roman" w:hAnsi="Times New Roman" w:cs="Times New Roman"/>
          <w:bCs/>
          <w:sz w:val="24"/>
          <w:szCs w:val="24"/>
        </w:rPr>
        <w:t xml:space="preserve">advanced, have </w:t>
      </w:r>
      <w:r w:rsidR="002763B5">
        <w:rPr>
          <w:rFonts w:ascii="Times New Roman" w:hAnsi="Times New Roman" w:cs="Times New Roman"/>
          <w:bCs/>
          <w:sz w:val="24"/>
          <w:szCs w:val="24"/>
        </w:rPr>
        <w:t xml:space="preserve">a </w:t>
      </w:r>
      <w:r w:rsidR="003A4D73" w:rsidRPr="003B7B27">
        <w:rPr>
          <w:rFonts w:ascii="Times New Roman" w:hAnsi="Times New Roman" w:cs="Times New Roman"/>
          <w:bCs/>
          <w:sz w:val="24"/>
          <w:szCs w:val="24"/>
        </w:rPr>
        <w:t xml:space="preserve">low </w:t>
      </w:r>
      <w:r w:rsidR="00283705">
        <w:rPr>
          <w:rFonts w:ascii="Times New Roman" w:hAnsi="Times New Roman" w:cs="Times New Roman"/>
          <w:bCs/>
          <w:sz w:val="24"/>
          <w:szCs w:val="24"/>
        </w:rPr>
        <w:t xml:space="preserve">level of </w:t>
      </w:r>
      <w:r w:rsidR="003A4D73" w:rsidRPr="003B7B27">
        <w:rPr>
          <w:rFonts w:ascii="Times New Roman" w:hAnsi="Times New Roman" w:cs="Times New Roman"/>
          <w:bCs/>
          <w:sz w:val="24"/>
          <w:szCs w:val="24"/>
        </w:rPr>
        <w:t>development, and lack</w:t>
      </w:r>
      <w:r w:rsidR="002763B5">
        <w:rPr>
          <w:rFonts w:ascii="Times New Roman" w:hAnsi="Times New Roman" w:cs="Times New Roman"/>
          <w:bCs/>
          <w:sz w:val="24"/>
          <w:szCs w:val="24"/>
        </w:rPr>
        <w:t xml:space="preserve"> the</w:t>
      </w:r>
      <w:r w:rsidR="003A4D73" w:rsidRPr="003B7B27">
        <w:rPr>
          <w:rFonts w:ascii="Times New Roman" w:hAnsi="Times New Roman" w:cs="Times New Roman"/>
          <w:bCs/>
          <w:sz w:val="24"/>
          <w:szCs w:val="24"/>
        </w:rPr>
        <w:t xml:space="preserve"> capacity and resources to innovate and compete with imports. </w:t>
      </w:r>
    </w:p>
    <w:p w:rsidR="007860C9" w:rsidRDefault="007860C9" w:rsidP="006122F8">
      <w:pPr>
        <w:tabs>
          <w:tab w:val="left" w:pos="426"/>
        </w:tabs>
        <w:spacing w:after="0" w:line="288" w:lineRule="auto"/>
        <w:jc w:val="both"/>
        <w:rPr>
          <w:rFonts w:ascii="Times New Roman" w:hAnsi="Times New Roman" w:cs="Times New Roman"/>
          <w:bCs/>
          <w:sz w:val="24"/>
          <w:szCs w:val="24"/>
        </w:rPr>
      </w:pPr>
    </w:p>
    <w:p w:rsidR="002D453E" w:rsidRDefault="007860C9" w:rsidP="006122F8">
      <w:pPr>
        <w:tabs>
          <w:tab w:val="left" w:pos="426"/>
        </w:tabs>
        <w:spacing w:after="0" w:line="288" w:lineRule="auto"/>
        <w:jc w:val="both"/>
        <w:rPr>
          <w:rFonts w:ascii="Times New Roman" w:hAnsi="Times New Roman" w:cs="Times New Roman"/>
          <w:bCs/>
          <w:sz w:val="24"/>
          <w:szCs w:val="24"/>
        </w:rPr>
      </w:pPr>
      <w:r>
        <w:rPr>
          <w:rFonts w:ascii="Times New Roman" w:hAnsi="Times New Roman" w:cs="Times New Roman"/>
          <w:bCs/>
          <w:sz w:val="24"/>
          <w:szCs w:val="24"/>
        </w:rPr>
        <w:tab/>
      </w:r>
      <w:r w:rsidR="003A4D73" w:rsidRPr="003B7B27">
        <w:rPr>
          <w:rFonts w:ascii="Times New Roman" w:hAnsi="Times New Roman" w:cs="Times New Roman"/>
          <w:bCs/>
          <w:sz w:val="24"/>
          <w:szCs w:val="24"/>
        </w:rPr>
        <w:t xml:space="preserve">The lack of evidence of the </w:t>
      </w:r>
      <w:r w:rsidR="00EB51B7">
        <w:rPr>
          <w:rFonts w:ascii="Times New Roman" w:hAnsi="Times New Roman" w:cs="Times New Roman"/>
          <w:bCs/>
          <w:sz w:val="24"/>
          <w:szCs w:val="24"/>
        </w:rPr>
        <w:t>impact of</w:t>
      </w:r>
      <w:r w:rsidR="003A4D73" w:rsidRPr="003B7B27">
        <w:rPr>
          <w:rFonts w:ascii="Times New Roman" w:hAnsi="Times New Roman" w:cs="Times New Roman"/>
          <w:bCs/>
          <w:sz w:val="24"/>
          <w:szCs w:val="24"/>
        </w:rPr>
        <w:t xml:space="preserve"> imports </w:t>
      </w:r>
      <w:r w:rsidR="00EB51B7">
        <w:rPr>
          <w:rFonts w:ascii="Times New Roman" w:hAnsi="Times New Roman" w:cs="Times New Roman"/>
          <w:bCs/>
          <w:sz w:val="24"/>
          <w:szCs w:val="24"/>
        </w:rPr>
        <w:t xml:space="preserve">on </w:t>
      </w:r>
      <w:r w:rsidR="003A4D73" w:rsidRPr="003B7B27">
        <w:rPr>
          <w:rFonts w:ascii="Times New Roman" w:hAnsi="Times New Roman" w:cs="Times New Roman"/>
          <w:bCs/>
          <w:sz w:val="24"/>
          <w:szCs w:val="24"/>
        </w:rPr>
        <w:t>productivity</w:t>
      </w:r>
      <w:r w:rsidR="00EB51B7">
        <w:rPr>
          <w:rFonts w:ascii="Times New Roman" w:hAnsi="Times New Roman" w:cs="Times New Roman"/>
          <w:bCs/>
          <w:sz w:val="24"/>
          <w:szCs w:val="24"/>
        </w:rPr>
        <w:t xml:space="preserve"> at </w:t>
      </w:r>
      <w:r w:rsidR="002763B5">
        <w:rPr>
          <w:rFonts w:ascii="Times New Roman" w:hAnsi="Times New Roman" w:cs="Times New Roman"/>
          <w:bCs/>
          <w:sz w:val="24"/>
          <w:szCs w:val="24"/>
        </w:rPr>
        <w:t xml:space="preserve">the </w:t>
      </w:r>
      <w:r w:rsidR="00EB51B7">
        <w:rPr>
          <w:rFonts w:ascii="Times New Roman" w:hAnsi="Times New Roman" w:cs="Times New Roman"/>
          <w:bCs/>
          <w:sz w:val="24"/>
          <w:szCs w:val="24"/>
        </w:rPr>
        <w:t>firm-level</w:t>
      </w:r>
      <w:r w:rsidR="003A4D73" w:rsidRPr="003B7B27">
        <w:rPr>
          <w:rFonts w:ascii="Times New Roman" w:hAnsi="Times New Roman" w:cs="Times New Roman"/>
          <w:bCs/>
          <w:sz w:val="24"/>
          <w:szCs w:val="24"/>
        </w:rPr>
        <w:t xml:space="preserve"> in </w:t>
      </w:r>
      <w:r w:rsidR="003F0319">
        <w:rPr>
          <w:rFonts w:ascii="Times New Roman" w:hAnsi="Times New Roman" w:cs="Times New Roman"/>
          <w:bCs/>
          <w:sz w:val="24"/>
          <w:szCs w:val="24"/>
        </w:rPr>
        <w:t>developing</w:t>
      </w:r>
      <w:r w:rsidR="003A4D73" w:rsidRPr="003B7B27">
        <w:rPr>
          <w:rFonts w:ascii="Times New Roman" w:hAnsi="Times New Roman" w:cs="Times New Roman"/>
          <w:bCs/>
          <w:sz w:val="24"/>
          <w:szCs w:val="24"/>
        </w:rPr>
        <w:t xml:space="preserve"> countries </w:t>
      </w:r>
      <w:r w:rsidR="0085421A">
        <w:rPr>
          <w:rFonts w:ascii="Times New Roman" w:hAnsi="Times New Roman" w:cs="Times New Roman"/>
          <w:bCs/>
          <w:sz w:val="24"/>
          <w:szCs w:val="24"/>
        </w:rPr>
        <w:t>is another motivation for</w:t>
      </w:r>
      <w:r w:rsidR="003A4D73" w:rsidRPr="003B7B27">
        <w:rPr>
          <w:rFonts w:ascii="Times New Roman" w:hAnsi="Times New Roman" w:cs="Times New Roman"/>
          <w:bCs/>
          <w:sz w:val="24"/>
          <w:szCs w:val="24"/>
        </w:rPr>
        <w:t xml:space="preserve"> this study to test that hypothesis</w:t>
      </w:r>
      <w:r w:rsidR="0085421A">
        <w:rPr>
          <w:rFonts w:ascii="Times New Roman" w:hAnsi="Times New Roman" w:cs="Times New Roman"/>
          <w:bCs/>
          <w:sz w:val="24"/>
          <w:szCs w:val="24"/>
        </w:rPr>
        <w:t xml:space="preserve"> in Vietnam</w:t>
      </w:r>
      <w:r w:rsidR="002763B5">
        <w:rPr>
          <w:rFonts w:ascii="Times New Roman" w:hAnsi="Times New Roman" w:cs="Times New Roman"/>
          <w:bCs/>
          <w:sz w:val="24"/>
          <w:szCs w:val="24"/>
        </w:rPr>
        <w:t>; i</w:t>
      </w:r>
      <w:r w:rsidR="008928F4">
        <w:rPr>
          <w:rFonts w:ascii="Times New Roman" w:hAnsi="Times New Roman" w:cs="Times New Roman"/>
          <w:bCs/>
          <w:sz w:val="24"/>
          <w:szCs w:val="24"/>
        </w:rPr>
        <w:t>.</w:t>
      </w:r>
      <w:r w:rsidR="002763B5">
        <w:rPr>
          <w:rFonts w:ascii="Times New Roman" w:hAnsi="Times New Roman" w:cs="Times New Roman"/>
          <w:bCs/>
          <w:sz w:val="24"/>
          <w:szCs w:val="24"/>
        </w:rPr>
        <w:t>e</w:t>
      </w:r>
      <w:r w:rsidR="008928F4">
        <w:rPr>
          <w:rFonts w:ascii="Times New Roman" w:hAnsi="Times New Roman" w:cs="Times New Roman"/>
          <w:bCs/>
          <w:sz w:val="24"/>
          <w:szCs w:val="24"/>
        </w:rPr>
        <w:t>.</w:t>
      </w:r>
      <w:r w:rsidR="002763B5">
        <w:rPr>
          <w:rFonts w:ascii="Times New Roman" w:hAnsi="Times New Roman" w:cs="Times New Roman"/>
          <w:bCs/>
          <w:sz w:val="24"/>
          <w:szCs w:val="24"/>
        </w:rPr>
        <w:t xml:space="preserve"> h</w:t>
      </w:r>
      <w:r w:rsidR="00B836FF">
        <w:rPr>
          <w:rFonts w:ascii="Times New Roman" w:hAnsi="Times New Roman" w:cs="Times New Roman"/>
          <w:bCs/>
          <w:sz w:val="24"/>
          <w:szCs w:val="24"/>
        </w:rPr>
        <w:t xml:space="preserve">ow </w:t>
      </w:r>
      <w:r w:rsidR="002763B5">
        <w:rPr>
          <w:rFonts w:ascii="Times New Roman" w:hAnsi="Times New Roman" w:cs="Times New Roman"/>
          <w:bCs/>
          <w:sz w:val="24"/>
          <w:szCs w:val="24"/>
        </w:rPr>
        <w:t xml:space="preserve">the </w:t>
      </w:r>
      <w:r w:rsidR="00B836FF">
        <w:rPr>
          <w:rFonts w:ascii="Times New Roman" w:hAnsi="Times New Roman" w:cs="Times New Roman"/>
          <w:bCs/>
          <w:sz w:val="24"/>
          <w:szCs w:val="24"/>
        </w:rPr>
        <w:t>p</w:t>
      </w:r>
      <w:r w:rsidR="003A4D73" w:rsidRPr="003B7B27">
        <w:rPr>
          <w:rFonts w:ascii="Times New Roman" w:hAnsi="Times New Roman" w:cs="Times New Roman"/>
          <w:bCs/>
          <w:sz w:val="24"/>
          <w:szCs w:val="24"/>
        </w:rPr>
        <w:t>roductivity</w:t>
      </w:r>
      <w:r w:rsidR="00EB51B7">
        <w:rPr>
          <w:rFonts w:ascii="Times New Roman" w:hAnsi="Times New Roman" w:cs="Times New Roman"/>
          <w:bCs/>
          <w:sz w:val="24"/>
          <w:szCs w:val="24"/>
        </w:rPr>
        <w:t xml:space="preserve"> </w:t>
      </w:r>
      <w:r w:rsidR="003A4D73" w:rsidRPr="003B7B27">
        <w:rPr>
          <w:rFonts w:ascii="Times New Roman" w:hAnsi="Times New Roman" w:cs="Times New Roman"/>
          <w:bCs/>
          <w:sz w:val="24"/>
          <w:szCs w:val="24"/>
        </w:rPr>
        <w:t xml:space="preserve">of firms in industries </w:t>
      </w:r>
      <w:r w:rsidR="00B836FF">
        <w:rPr>
          <w:rFonts w:ascii="Times New Roman" w:hAnsi="Times New Roman" w:cs="Times New Roman"/>
          <w:bCs/>
          <w:sz w:val="24"/>
          <w:szCs w:val="24"/>
        </w:rPr>
        <w:t>change</w:t>
      </w:r>
      <w:r w:rsidR="002763B5">
        <w:rPr>
          <w:rFonts w:ascii="Times New Roman" w:hAnsi="Times New Roman" w:cs="Times New Roman"/>
          <w:bCs/>
          <w:sz w:val="24"/>
          <w:szCs w:val="24"/>
        </w:rPr>
        <w:t>s</w:t>
      </w:r>
      <w:r w:rsidR="00B836FF">
        <w:rPr>
          <w:rFonts w:ascii="Times New Roman" w:hAnsi="Times New Roman" w:cs="Times New Roman"/>
          <w:bCs/>
          <w:sz w:val="24"/>
          <w:szCs w:val="24"/>
        </w:rPr>
        <w:t xml:space="preserve"> </w:t>
      </w:r>
      <w:r w:rsidR="003A4D73" w:rsidRPr="003B7B27">
        <w:rPr>
          <w:rFonts w:ascii="Times New Roman" w:hAnsi="Times New Roman" w:cs="Times New Roman"/>
          <w:bCs/>
          <w:sz w:val="24"/>
          <w:szCs w:val="24"/>
        </w:rPr>
        <w:t xml:space="preserve">with rising import penetration. The exercise is carried out on a sample of </w:t>
      </w:r>
      <w:r w:rsidR="00731CEF">
        <w:rPr>
          <w:rFonts w:ascii="Times New Roman" w:hAnsi="Times New Roman" w:cs="Times New Roman"/>
          <w:bCs/>
          <w:sz w:val="24"/>
          <w:szCs w:val="24"/>
        </w:rPr>
        <w:t>Vietnam</w:t>
      </w:r>
      <w:r w:rsidR="003A4D73" w:rsidRPr="003B7B27">
        <w:rPr>
          <w:rFonts w:ascii="Times New Roman" w:hAnsi="Times New Roman" w:cs="Times New Roman"/>
          <w:bCs/>
          <w:sz w:val="24"/>
          <w:szCs w:val="24"/>
        </w:rPr>
        <w:t>ese manufacturing firms through the period 2000-</w:t>
      </w:r>
      <w:r w:rsidR="002763B5">
        <w:rPr>
          <w:rFonts w:ascii="Times New Roman" w:hAnsi="Times New Roman" w:cs="Times New Roman"/>
          <w:bCs/>
          <w:sz w:val="24"/>
          <w:szCs w:val="24"/>
        </w:rPr>
        <w:t>20</w:t>
      </w:r>
      <w:r w:rsidR="003A4D73" w:rsidRPr="003B7B27">
        <w:rPr>
          <w:rFonts w:ascii="Times New Roman" w:hAnsi="Times New Roman" w:cs="Times New Roman"/>
          <w:bCs/>
          <w:sz w:val="24"/>
          <w:szCs w:val="24"/>
        </w:rPr>
        <w:t xml:space="preserve">09. </w:t>
      </w:r>
      <w:r w:rsidR="00731CEF">
        <w:rPr>
          <w:rFonts w:ascii="Times New Roman" w:hAnsi="Times New Roman" w:cs="Times New Roman"/>
          <w:bCs/>
          <w:sz w:val="24"/>
          <w:szCs w:val="24"/>
        </w:rPr>
        <w:t xml:space="preserve">Vietnam </w:t>
      </w:r>
      <w:r w:rsidR="003A4D73" w:rsidRPr="003B7B27">
        <w:rPr>
          <w:rFonts w:ascii="Times New Roman" w:hAnsi="Times New Roman" w:cs="Times New Roman"/>
          <w:bCs/>
          <w:sz w:val="24"/>
          <w:szCs w:val="24"/>
        </w:rPr>
        <w:t>is an interesting case</w:t>
      </w:r>
      <w:r w:rsidR="002763B5">
        <w:rPr>
          <w:rFonts w:ascii="Times New Roman" w:hAnsi="Times New Roman" w:cs="Times New Roman"/>
          <w:bCs/>
          <w:sz w:val="24"/>
          <w:szCs w:val="24"/>
        </w:rPr>
        <w:t xml:space="preserve"> of a</w:t>
      </w:r>
      <w:r w:rsidR="004256CC">
        <w:rPr>
          <w:rFonts w:ascii="Times New Roman" w:hAnsi="Times New Roman" w:cs="Times New Roman"/>
          <w:bCs/>
          <w:sz w:val="24"/>
          <w:szCs w:val="24"/>
        </w:rPr>
        <w:t xml:space="preserve"> country at a</w:t>
      </w:r>
      <w:r w:rsidR="002763B5">
        <w:rPr>
          <w:rFonts w:ascii="Times New Roman" w:hAnsi="Times New Roman" w:cs="Times New Roman"/>
          <w:bCs/>
          <w:sz w:val="24"/>
          <w:szCs w:val="24"/>
        </w:rPr>
        <w:t xml:space="preserve"> lower level of economic development</w:t>
      </w:r>
      <w:r w:rsidR="003A4D73" w:rsidRPr="003B7B27">
        <w:rPr>
          <w:rFonts w:ascii="Times New Roman" w:hAnsi="Times New Roman" w:cs="Times New Roman"/>
          <w:bCs/>
          <w:sz w:val="24"/>
          <w:szCs w:val="24"/>
        </w:rPr>
        <w:t>, but</w:t>
      </w:r>
      <w:r w:rsidR="002763B5">
        <w:rPr>
          <w:rFonts w:ascii="Times New Roman" w:hAnsi="Times New Roman" w:cs="Times New Roman"/>
          <w:bCs/>
          <w:sz w:val="24"/>
          <w:szCs w:val="24"/>
        </w:rPr>
        <w:t xml:space="preserve"> which</w:t>
      </w:r>
      <w:r w:rsidR="003A4D73" w:rsidRPr="003B7B27">
        <w:rPr>
          <w:rFonts w:ascii="Times New Roman" w:hAnsi="Times New Roman" w:cs="Times New Roman"/>
          <w:bCs/>
          <w:sz w:val="24"/>
          <w:szCs w:val="24"/>
        </w:rPr>
        <w:t xml:space="preserve"> has experienced economic transition and strong growth in both imports and exports since signing the BTA with the US in 2001 and </w:t>
      </w:r>
      <w:r w:rsidR="002763B5">
        <w:rPr>
          <w:rFonts w:ascii="Times New Roman" w:hAnsi="Times New Roman" w:cs="Times New Roman"/>
          <w:bCs/>
          <w:sz w:val="24"/>
          <w:szCs w:val="24"/>
        </w:rPr>
        <w:t xml:space="preserve">gaining </w:t>
      </w:r>
      <w:r w:rsidR="003A4D73" w:rsidRPr="003B7B27">
        <w:rPr>
          <w:rFonts w:ascii="Times New Roman" w:hAnsi="Times New Roman" w:cs="Times New Roman"/>
          <w:bCs/>
          <w:sz w:val="24"/>
          <w:szCs w:val="24"/>
        </w:rPr>
        <w:t xml:space="preserve">WTO </w:t>
      </w:r>
      <w:r w:rsidR="003A4D73">
        <w:rPr>
          <w:rFonts w:ascii="Times New Roman" w:hAnsi="Times New Roman" w:cs="Times New Roman"/>
          <w:bCs/>
          <w:sz w:val="24"/>
          <w:szCs w:val="24"/>
        </w:rPr>
        <w:t xml:space="preserve">accession </w:t>
      </w:r>
      <w:r w:rsidR="003A4D73" w:rsidRPr="003B7B27">
        <w:rPr>
          <w:rFonts w:ascii="Times New Roman" w:hAnsi="Times New Roman" w:cs="Times New Roman"/>
          <w:bCs/>
          <w:sz w:val="24"/>
          <w:szCs w:val="24"/>
        </w:rPr>
        <w:t xml:space="preserve">in 2007. </w:t>
      </w:r>
      <w:r w:rsidR="00731CEF">
        <w:rPr>
          <w:rFonts w:ascii="Times New Roman" w:hAnsi="Times New Roman" w:cs="Times New Roman"/>
          <w:bCs/>
          <w:sz w:val="24"/>
          <w:szCs w:val="24"/>
        </w:rPr>
        <w:t>Vietnam</w:t>
      </w:r>
      <w:r w:rsidR="004159CE">
        <w:rPr>
          <w:rFonts w:ascii="Times New Roman" w:hAnsi="Times New Roman" w:cs="Times New Roman"/>
          <w:bCs/>
          <w:sz w:val="24"/>
          <w:szCs w:val="24"/>
        </w:rPr>
        <w:t>ese</w:t>
      </w:r>
      <w:r w:rsidR="003A4D73">
        <w:rPr>
          <w:rFonts w:ascii="Times New Roman" w:hAnsi="Times New Roman" w:cs="Times New Roman"/>
          <w:bCs/>
          <w:sz w:val="24"/>
          <w:szCs w:val="24"/>
        </w:rPr>
        <w:t xml:space="preserve"> firms typically have low tech</w:t>
      </w:r>
      <w:r w:rsidR="002763B5">
        <w:rPr>
          <w:rFonts w:ascii="Times New Roman" w:hAnsi="Times New Roman" w:cs="Times New Roman"/>
          <w:bCs/>
          <w:sz w:val="24"/>
          <w:szCs w:val="24"/>
        </w:rPr>
        <w:t>nology</w:t>
      </w:r>
      <w:r w:rsidR="003A4D73">
        <w:rPr>
          <w:rFonts w:ascii="Times New Roman" w:hAnsi="Times New Roman" w:cs="Times New Roman"/>
          <w:bCs/>
          <w:sz w:val="24"/>
          <w:szCs w:val="24"/>
        </w:rPr>
        <w:t xml:space="preserve"> and </w:t>
      </w:r>
      <w:r w:rsidR="004231D0">
        <w:rPr>
          <w:rFonts w:ascii="Times New Roman" w:hAnsi="Times New Roman" w:cs="Times New Roman"/>
          <w:bCs/>
          <w:sz w:val="24"/>
          <w:szCs w:val="24"/>
        </w:rPr>
        <w:t xml:space="preserve">a </w:t>
      </w:r>
      <w:r w:rsidR="003A4D73">
        <w:rPr>
          <w:rFonts w:ascii="Times New Roman" w:hAnsi="Times New Roman" w:cs="Times New Roman"/>
          <w:bCs/>
          <w:sz w:val="24"/>
          <w:szCs w:val="24"/>
        </w:rPr>
        <w:t xml:space="preserve">low level of development so that </w:t>
      </w:r>
      <w:r w:rsidR="00283705">
        <w:rPr>
          <w:rFonts w:ascii="Times New Roman" w:hAnsi="Times New Roman" w:cs="Times New Roman"/>
          <w:bCs/>
          <w:sz w:val="24"/>
          <w:szCs w:val="24"/>
        </w:rPr>
        <w:t xml:space="preserve">higher tech level products from more developed countries or </w:t>
      </w:r>
      <w:r w:rsidR="003A4D73">
        <w:rPr>
          <w:rFonts w:ascii="Times New Roman" w:hAnsi="Times New Roman" w:cs="Times New Roman"/>
          <w:bCs/>
          <w:sz w:val="24"/>
          <w:szCs w:val="24"/>
        </w:rPr>
        <w:t>cheap import</w:t>
      </w:r>
      <w:r w:rsidR="00283705">
        <w:rPr>
          <w:rFonts w:ascii="Times New Roman" w:hAnsi="Times New Roman" w:cs="Times New Roman"/>
          <w:bCs/>
          <w:sz w:val="24"/>
          <w:szCs w:val="24"/>
        </w:rPr>
        <w:t>s</w:t>
      </w:r>
      <w:r w:rsidR="003A4D73">
        <w:rPr>
          <w:rFonts w:ascii="Times New Roman" w:hAnsi="Times New Roman" w:cs="Times New Roman"/>
          <w:bCs/>
          <w:sz w:val="24"/>
          <w:szCs w:val="24"/>
        </w:rPr>
        <w:t xml:space="preserve"> especial</w:t>
      </w:r>
      <w:r w:rsidR="004231D0">
        <w:rPr>
          <w:rFonts w:ascii="Times New Roman" w:hAnsi="Times New Roman" w:cs="Times New Roman"/>
          <w:bCs/>
          <w:sz w:val="24"/>
          <w:szCs w:val="24"/>
        </w:rPr>
        <w:t>ly from China may create fierce competition and</w:t>
      </w:r>
      <w:r w:rsidR="003A4D73">
        <w:rPr>
          <w:rFonts w:ascii="Times New Roman" w:hAnsi="Times New Roman" w:cs="Times New Roman"/>
          <w:bCs/>
          <w:sz w:val="24"/>
          <w:szCs w:val="24"/>
        </w:rPr>
        <w:t xml:space="preserve"> have negative effects on firm performance. </w:t>
      </w:r>
    </w:p>
    <w:p w:rsidR="006122F8" w:rsidRDefault="006122F8" w:rsidP="006122F8">
      <w:pPr>
        <w:tabs>
          <w:tab w:val="left" w:pos="426"/>
        </w:tabs>
        <w:spacing w:after="0" w:line="288" w:lineRule="auto"/>
        <w:jc w:val="both"/>
        <w:rPr>
          <w:rFonts w:ascii="Times New Roman" w:hAnsi="Times New Roman"/>
          <w:sz w:val="24"/>
          <w:szCs w:val="24"/>
        </w:rPr>
      </w:pPr>
    </w:p>
    <w:p w:rsidR="00EB51B7" w:rsidRDefault="002D453E" w:rsidP="004F5E8D">
      <w:pPr>
        <w:tabs>
          <w:tab w:val="left" w:pos="426"/>
        </w:tabs>
        <w:spacing w:after="0" w:line="288" w:lineRule="auto"/>
        <w:ind w:firstLine="426"/>
        <w:jc w:val="both"/>
        <w:rPr>
          <w:rFonts w:asciiTheme="majorBidi" w:hAnsiTheme="majorBidi" w:cstheme="majorBidi"/>
          <w:bCs/>
          <w:sz w:val="24"/>
          <w:szCs w:val="24"/>
        </w:rPr>
      </w:pPr>
      <w:r>
        <w:rPr>
          <w:rFonts w:ascii="Times New Roman" w:hAnsi="Times New Roman"/>
          <w:sz w:val="24"/>
          <w:szCs w:val="24"/>
        </w:rPr>
        <w:t>Although there are several studies of import competition on firm performance, t</w:t>
      </w:r>
      <w:r w:rsidR="003A4D73" w:rsidRPr="003B7B27">
        <w:rPr>
          <w:rFonts w:ascii="Times New Roman" w:hAnsi="Times New Roman"/>
          <w:sz w:val="24"/>
          <w:szCs w:val="24"/>
        </w:rPr>
        <w:t>he</w:t>
      </w:r>
      <w:r w:rsidR="004256CC">
        <w:rPr>
          <w:rFonts w:ascii="Times New Roman" w:hAnsi="Times New Roman"/>
          <w:sz w:val="24"/>
          <w:szCs w:val="24"/>
        </w:rPr>
        <w:t xml:space="preserve"> present</w:t>
      </w:r>
      <w:r w:rsidR="003A4D73" w:rsidRPr="003B7B27">
        <w:rPr>
          <w:rFonts w:ascii="Times New Roman" w:hAnsi="Times New Roman"/>
          <w:sz w:val="24"/>
          <w:szCs w:val="24"/>
        </w:rPr>
        <w:t xml:space="preserve"> study is meaningful as it makes a number of unique contributions</w:t>
      </w:r>
      <w:r>
        <w:rPr>
          <w:rFonts w:ascii="Times New Roman" w:hAnsi="Times New Roman"/>
          <w:sz w:val="24"/>
          <w:szCs w:val="24"/>
        </w:rPr>
        <w:t xml:space="preserve"> </w:t>
      </w:r>
      <w:r w:rsidR="004256CC">
        <w:rPr>
          <w:rFonts w:ascii="Times New Roman" w:hAnsi="Times New Roman"/>
          <w:sz w:val="24"/>
          <w:szCs w:val="24"/>
        </w:rPr>
        <w:t>to</w:t>
      </w:r>
      <w:r>
        <w:rPr>
          <w:rFonts w:ascii="Times New Roman" w:hAnsi="Times New Roman"/>
          <w:sz w:val="24"/>
          <w:szCs w:val="24"/>
        </w:rPr>
        <w:t xml:space="preserve"> the literature. For example, it</w:t>
      </w:r>
      <w:r w:rsidR="00A90B51">
        <w:rPr>
          <w:rFonts w:ascii="Times New Roman" w:hAnsi="Times New Roman"/>
          <w:sz w:val="24"/>
          <w:szCs w:val="24"/>
        </w:rPr>
        <w:t xml:space="preserve"> draws upon a unique </w:t>
      </w:r>
      <w:r w:rsidR="00A90B51" w:rsidRPr="00B836FF">
        <w:rPr>
          <w:rFonts w:ascii="Times New Roman" w:hAnsi="Times New Roman"/>
          <w:sz w:val="24"/>
          <w:szCs w:val="24"/>
        </w:rPr>
        <w:t xml:space="preserve">dataset to provide </w:t>
      </w:r>
      <w:r w:rsidRPr="00B836FF">
        <w:rPr>
          <w:rFonts w:ascii="Times New Roman" w:hAnsi="Times New Roman"/>
          <w:sz w:val="24"/>
          <w:szCs w:val="24"/>
        </w:rPr>
        <w:t xml:space="preserve">first evidence of the role of import competition on productivity </w:t>
      </w:r>
      <w:r w:rsidR="00A90B51" w:rsidRPr="00B836FF">
        <w:rPr>
          <w:rFonts w:ascii="Times New Roman" w:hAnsi="Times New Roman"/>
          <w:sz w:val="24"/>
          <w:szCs w:val="24"/>
        </w:rPr>
        <w:t>in Vietnam</w:t>
      </w:r>
      <w:r w:rsidRPr="00B836FF">
        <w:rPr>
          <w:rFonts w:ascii="Times New Roman" w:hAnsi="Times New Roman"/>
          <w:sz w:val="24"/>
          <w:szCs w:val="24"/>
        </w:rPr>
        <w:t>.</w:t>
      </w:r>
      <w:r w:rsidR="00A90B51" w:rsidRPr="00B836FF">
        <w:rPr>
          <w:rFonts w:ascii="Times New Roman" w:hAnsi="Times New Roman"/>
          <w:sz w:val="24"/>
          <w:szCs w:val="24"/>
        </w:rPr>
        <w:t xml:space="preserve"> </w:t>
      </w:r>
      <w:r w:rsidRPr="00B836FF">
        <w:rPr>
          <w:rFonts w:ascii="Times New Roman" w:hAnsi="Times New Roman"/>
          <w:sz w:val="24"/>
          <w:szCs w:val="24"/>
        </w:rPr>
        <w:t xml:space="preserve">In addition, </w:t>
      </w:r>
      <w:r w:rsidR="00EB51B7" w:rsidRPr="00B836FF">
        <w:rPr>
          <w:rFonts w:asciiTheme="majorBidi" w:hAnsiTheme="majorBidi" w:cstheme="majorBidi"/>
          <w:bCs/>
          <w:sz w:val="24"/>
          <w:szCs w:val="24"/>
        </w:rPr>
        <w:t xml:space="preserve">there are some methodological challenges when considering the role of import penetration on firms’ productivity. For example, the results can be biased by unobserved characteristics and imports may be endogenous.  These issues have been overcome by using a combination of </w:t>
      </w:r>
      <w:r w:rsidR="001550F0" w:rsidRPr="00B836FF">
        <w:rPr>
          <w:rFonts w:asciiTheme="majorBidi" w:hAnsiTheme="majorBidi" w:cstheme="majorBidi"/>
          <w:bCs/>
          <w:sz w:val="24"/>
          <w:szCs w:val="24"/>
        </w:rPr>
        <w:t xml:space="preserve">time-differenced </w:t>
      </w:r>
      <w:r w:rsidR="00EB51B7" w:rsidRPr="00B836FF">
        <w:rPr>
          <w:rFonts w:asciiTheme="majorBidi" w:hAnsiTheme="majorBidi" w:cstheme="majorBidi"/>
          <w:bCs/>
          <w:sz w:val="24"/>
          <w:szCs w:val="24"/>
        </w:rPr>
        <w:t xml:space="preserve">and Instrumental Variable estimations. </w:t>
      </w:r>
    </w:p>
    <w:p w:rsidR="006122F8" w:rsidRPr="00B836FF" w:rsidRDefault="006122F8" w:rsidP="006122F8">
      <w:pPr>
        <w:tabs>
          <w:tab w:val="left" w:pos="426"/>
        </w:tabs>
        <w:spacing w:after="0" w:line="288" w:lineRule="auto"/>
        <w:ind w:firstLine="720"/>
        <w:jc w:val="both"/>
        <w:rPr>
          <w:rFonts w:asciiTheme="majorBidi" w:hAnsiTheme="majorBidi" w:cstheme="majorBidi"/>
          <w:bCs/>
          <w:sz w:val="24"/>
          <w:szCs w:val="24"/>
        </w:rPr>
      </w:pPr>
    </w:p>
    <w:p w:rsidR="00EB51B7" w:rsidRDefault="00CE6452" w:rsidP="006122F8">
      <w:pPr>
        <w:tabs>
          <w:tab w:val="left" w:pos="426"/>
        </w:tabs>
        <w:spacing w:after="0" w:line="288" w:lineRule="auto"/>
        <w:jc w:val="both"/>
        <w:rPr>
          <w:rFonts w:asciiTheme="majorBidi" w:hAnsiTheme="majorBidi" w:cstheme="majorBidi"/>
          <w:sz w:val="24"/>
          <w:szCs w:val="24"/>
        </w:rPr>
      </w:pPr>
      <w:r w:rsidRPr="00B836FF">
        <w:rPr>
          <w:rFonts w:asciiTheme="majorBidi" w:hAnsiTheme="majorBidi" w:cstheme="majorBidi"/>
          <w:sz w:val="24"/>
          <w:szCs w:val="24"/>
        </w:rPr>
        <w:tab/>
      </w:r>
      <w:r w:rsidR="00EB51B7" w:rsidRPr="00B836FF">
        <w:rPr>
          <w:rFonts w:asciiTheme="majorBidi" w:hAnsiTheme="majorBidi" w:cstheme="majorBidi"/>
          <w:sz w:val="24"/>
          <w:szCs w:val="24"/>
        </w:rPr>
        <w:t>The remainder of the paper is in three parts. Section 2 presents background of import activities in Vietnam. Section 3 explains data sources and methodology. Section 4 discusses the empirical results. The final section</w:t>
      </w:r>
      <w:r w:rsidR="00EB51B7" w:rsidRPr="00B836FF">
        <w:rPr>
          <w:rFonts w:asciiTheme="majorBidi" w:hAnsiTheme="majorBidi" w:cstheme="majorBidi"/>
          <w:b/>
          <w:bCs/>
          <w:sz w:val="24"/>
          <w:szCs w:val="24"/>
        </w:rPr>
        <w:t xml:space="preserve"> </w:t>
      </w:r>
      <w:r w:rsidR="00EB51B7" w:rsidRPr="00B836FF">
        <w:rPr>
          <w:rFonts w:asciiTheme="majorBidi" w:hAnsiTheme="majorBidi" w:cstheme="majorBidi"/>
          <w:sz w:val="24"/>
          <w:szCs w:val="24"/>
        </w:rPr>
        <w:t>summarises the main findings and provides some policy implications</w:t>
      </w:r>
    </w:p>
    <w:p w:rsidR="007A1642" w:rsidRDefault="007A1642" w:rsidP="006122F8">
      <w:pPr>
        <w:tabs>
          <w:tab w:val="left" w:pos="426"/>
        </w:tabs>
        <w:spacing w:after="0" w:line="288" w:lineRule="auto"/>
        <w:jc w:val="both"/>
        <w:rPr>
          <w:rFonts w:asciiTheme="majorBidi" w:hAnsiTheme="majorBidi" w:cstheme="majorBidi"/>
          <w:sz w:val="24"/>
          <w:szCs w:val="24"/>
        </w:rPr>
      </w:pPr>
    </w:p>
    <w:p w:rsidR="00585C37" w:rsidRPr="00B836FF" w:rsidRDefault="00585C37" w:rsidP="006122F8">
      <w:pPr>
        <w:tabs>
          <w:tab w:val="left" w:pos="426"/>
        </w:tabs>
        <w:spacing w:after="0" w:line="288" w:lineRule="auto"/>
        <w:jc w:val="both"/>
        <w:rPr>
          <w:rFonts w:asciiTheme="majorBidi" w:hAnsiTheme="majorBidi" w:cstheme="majorBidi"/>
          <w:sz w:val="24"/>
          <w:szCs w:val="24"/>
        </w:rPr>
      </w:pPr>
    </w:p>
    <w:p w:rsidR="0090408A" w:rsidRDefault="0090408A" w:rsidP="006122F8">
      <w:pPr>
        <w:tabs>
          <w:tab w:val="left" w:pos="426"/>
        </w:tabs>
        <w:spacing w:after="0" w:line="288" w:lineRule="auto"/>
        <w:jc w:val="both"/>
        <w:rPr>
          <w:rFonts w:asciiTheme="majorBidi" w:hAnsiTheme="majorBidi" w:cstheme="majorBidi"/>
          <w:b/>
          <w:sz w:val="24"/>
        </w:rPr>
      </w:pPr>
      <w:r w:rsidRPr="0090408A">
        <w:rPr>
          <w:rFonts w:asciiTheme="majorBidi" w:hAnsiTheme="majorBidi" w:cstheme="majorBidi"/>
          <w:b/>
          <w:sz w:val="24"/>
        </w:rPr>
        <w:t xml:space="preserve">2.  Background </w:t>
      </w:r>
      <w:r w:rsidR="00E80696" w:rsidRPr="0090408A">
        <w:rPr>
          <w:rFonts w:asciiTheme="majorBidi" w:hAnsiTheme="majorBidi" w:cstheme="majorBidi"/>
          <w:b/>
          <w:sz w:val="24"/>
        </w:rPr>
        <w:t xml:space="preserve">of </w:t>
      </w:r>
      <w:r w:rsidR="00E80696">
        <w:rPr>
          <w:rFonts w:asciiTheme="majorBidi" w:hAnsiTheme="majorBidi" w:cstheme="majorBidi"/>
          <w:b/>
          <w:sz w:val="24"/>
        </w:rPr>
        <w:t xml:space="preserve">Vietnamese </w:t>
      </w:r>
      <w:r w:rsidR="004F5E8D">
        <w:rPr>
          <w:rFonts w:asciiTheme="majorBidi" w:hAnsiTheme="majorBidi" w:cstheme="majorBidi"/>
          <w:b/>
          <w:sz w:val="24"/>
        </w:rPr>
        <w:t>Import A</w:t>
      </w:r>
      <w:r w:rsidRPr="0090408A">
        <w:rPr>
          <w:rFonts w:asciiTheme="majorBidi" w:hAnsiTheme="majorBidi" w:cstheme="majorBidi"/>
          <w:b/>
          <w:sz w:val="24"/>
        </w:rPr>
        <w:t xml:space="preserve">ctivities </w:t>
      </w:r>
    </w:p>
    <w:p w:rsidR="006122F8" w:rsidRPr="006122F8" w:rsidRDefault="006122F8" w:rsidP="006122F8">
      <w:pPr>
        <w:tabs>
          <w:tab w:val="left" w:pos="426"/>
        </w:tabs>
        <w:spacing w:after="0" w:line="288" w:lineRule="auto"/>
        <w:jc w:val="both"/>
        <w:rPr>
          <w:rFonts w:asciiTheme="majorBidi" w:hAnsiTheme="majorBidi" w:cstheme="majorBidi"/>
          <w:b/>
          <w:sz w:val="12"/>
          <w:szCs w:val="12"/>
        </w:rPr>
      </w:pPr>
    </w:p>
    <w:p w:rsidR="006C5C3A" w:rsidRDefault="00016E44" w:rsidP="006122F8">
      <w:pPr>
        <w:tabs>
          <w:tab w:val="left" w:pos="426"/>
        </w:tabs>
        <w:spacing w:after="0" w:line="288" w:lineRule="auto"/>
        <w:jc w:val="both"/>
        <w:rPr>
          <w:rFonts w:asciiTheme="majorBidi" w:hAnsiTheme="majorBidi" w:cstheme="majorBidi"/>
          <w:sz w:val="24"/>
          <w:szCs w:val="24"/>
        </w:rPr>
      </w:pPr>
      <w:r w:rsidRPr="006C5C3A">
        <w:rPr>
          <w:rFonts w:ascii="Times New Roman" w:hAnsi="Times New Roman" w:cs="Times New Roman"/>
          <w:sz w:val="24"/>
          <w:szCs w:val="24"/>
        </w:rPr>
        <w:t>Vietnam</w:t>
      </w:r>
      <w:r w:rsidR="006C5C3A" w:rsidRPr="006C5C3A">
        <w:rPr>
          <w:rFonts w:ascii="Times New Roman" w:hAnsi="Times New Roman" w:cs="Times New Roman"/>
          <w:sz w:val="24"/>
          <w:szCs w:val="24"/>
        </w:rPr>
        <w:t xml:space="preserve"> is</w:t>
      </w:r>
      <w:r w:rsidRPr="006C5C3A">
        <w:rPr>
          <w:rFonts w:ascii="Times New Roman" w:hAnsi="Times New Roman" w:cs="Times New Roman"/>
          <w:sz w:val="24"/>
          <w:szCs w:val="24"/>
        </w:rPr>
        <w:t xml:space="preserve"> an open economy with fast growing of imports especially since 2000.  </w:t>
      </w:r>
      <w:r w:rsidR="006C5C3A" w:rsidRPr="006C5C3A">
        <w:rPr>
          <w:rFonts w:asciiTheme="majorBidi" w:hAnsiTheme="majorBidi" w:cstheme="majorBidi"/>
          <w:sz w:val="24"/>
          <w:szCs w:val="24"/>
        </w:rPr>
        <w:t>T</w:t>
      </w:r>
      <w:r w:rsidR="004231D0">
        <w:rPr>
          <w:rFonts w:asciiTheme="majorBidi" w:hAnsiTheme="majorBidi" w:cstheme="majorBidi"/>
          <w:sz w:val="24"/>
          <w:szCs w:val="24"/>
        </w:rPr>
        <w:t>he t</w:t>
      </w:r>
      <w:r w:rsidR="006C5C3A" w:rsidRPr="006C5C3A">
        <w:rPr>
          <w:rFonts w:asciiTheme="majorBidi" w:hAnsiTheme="majorBidi" w:cstheme="majorBidi"/>
          <w:sz w:val="24"/>
          <w:szCs w:val="24"/>
        </w:rPr>
        <w:t xml:space="preserve">otal import value of Vietnam (in current US$), as displayed in the Figure 1, shows the country </w:t>
      </w:r>
      <w:r w:rsidR="006C5C3A" w:rsidRPr="006C5C3A">
        <w:rPr>
          <w:rFonts w:asciiTheme="majorBidi" w:hAnsiTheme="majorBidi" w:cstheme="majorBidi"/>
          <w:sz w:val="24"/>
          <w:szCs w:val="24"/>
        </w:rPr>
        <w:lastRenderedPageBreak/>
        <w:t xml:space="preserve">experienced a significant growth from nearly US$ 15.7 billion in 2000 to nearly US$ 85 billion in 2010. In addition, as shown in Figure 1, there are three important cornerstones affecting import growth of Vietnam through this period. The first was a trade agreement with </w:t>
      </w:r>
      <w:r w:rsidR="008928F4">
        <w:rPr>
          <w:rFonts w:asciiTheme="majorBidi" w:hAnsiTheme="majorBidi" w:cstheme="majorBidi"/>
          <w:sz w:val="24"/>
          <w:szCs w:val="24"/>
        </w:rPr>
        <w:t xml:space="preserve">the </w:t>
      </w:r>
      <w:r w:rsidR="006C5C3A" w:rsidRPr="006C5C3A">
        <w:rPr>
          <w:rFonts w:asciiTheme="majorBidi" w:hAnsiTheme="majorBidi" w:cstheme="majorBidi"/>
          <w:sz w:val="24"/>
          <w:szCs w:val="24"/>
        </w:rPr>
        <w:t xml:space="preserve">USA in 2001. This has been a significant factor in boosting the trade relationship between Vietnam and </w:t>
      </w:r>
      <w:r w:rsidR="008928F4">
        <w:rPr>
          <w:rFonts w:asciiTheme="majorBidi" w:hAnsiTheme="majorBidi" w:cstheme="majorBidi"/>
          <w:sz w:val="24"/>
          <w:szCs w:val="24"/>
        </w:rPr>
        <w:t xml:space="preserve">the </w:t>
      </w:r>
      <w:r w:rsidR="006C5C3A" w:rsidRPr="006C5C3A">
        <w:rPr>
          <w:rFonts w:asciiTheme="majorBidi" w:hAnsiTheme="majorBidi" w:cstheme="majorBidi"/>
          <w:sz w:val="24"/>
          <w:szCs w:val="24"/>
        </w:rPr>
        <w:t>US since 2000. In addition, imports in Vietnam continued to boom in the period following admittance to the WTO in 2007.  Although the value of import growth witnessed a drop in 2009 due to global crises, there are clear signs of quick recovering in following years.</w:t>
      </w:r>
    </w:p>
    <w:p w:rsidR="006C5C3A" w:rsidRPr="006C5C3A" w:rsidRDefault="006C5C3A" w:rsidP="006122F8">
      <w:pPr>
        <w:tabs>
          <w:tab w:val="left" w:pos="426"/>
        </w:tabs>
        <w:spacing w:after="0" w:line="288" w:lineRule="auto"/>
        <w:jc w:val="both"/>
        <w:rPr>
          <w:rFonts w:asciiTheme="majorBidi" w:hAnsiTheme="majorBidi" w:cstheme="majorBidi"/>
          <w:sz w:val="24"/>
          <w:szCs w:val="24"/>
        </w:rPr>
      </w:pPr>
    </w:p>
    <w:p w:rsidR="00960045" w:rsidRDefault="006C5C3A" w:rsidP="0015206A">
      <w:pPr>
        <w:tabs>
          <w:tab w:val="left" w:pos="426"/>
        </w:tabs>
        <w:spacing w:after="0" w:line="288" w:lineRule="auto"/>
        <w:ind w:firstLine="426"/>
        <w:jc w:val="both"/>
        <w:rPr>
          <w:rFonts w:ascii="Times New Roman" w:eastAsia="Times New Roman" w:hAnsi="Times New Roman" w:cs="Times New Roman"/>
          <w:b/>
          <w:bCs/>
        </w:rPr>
      </w:pPr>
      <w:r w:rsidRPr="006C5C3A">
        <w:rPr>
          <w:rFonts w:asciiTheme="majorBidi" w:hAnsiTheme="majorBidi" w:cstheme="majorBidi"/>
          <w:sz w:val="24"/>
          <w:szCs w:val="24"/>
        </w:rPr>
        <w:t xml:space="preserve"> </w:t>
      </w:r>
    </w:p>
    <w:p w:rsidR="008928F4" w:rsidRPr="006122F8" w:rsidRDefault="008928F4" w:rsidP="007860C9">
      <w:pPr>
        <w:tabs>
          <w:tab w:val="left" w:pos="426"/>
          <w:tab w:val="left" w:pos="6958"/>
        </w:tabs>
        <w:spacing w:after="0" w:line="288" w:lineRule="auto"/>
        <w:ind w:left="-426" w:right="-330"/>
        <w:jc w:val="center"/>
        <w:rPr>
          <w:rFonts w:ascii="Times New Roman" w:eastAsia="Times New Roman" w:hAnsi="Times New Roman" w:cs="Times New Roman"/>
          <w:b/>
          <w:bCs/>
        </w:rPr>
      </w:pPr>
      <w:r w:rsidRPr="006122F8">
        <w:rPr>
          <w:rFonts w:ascii="Times New Roman" w:eastAsia="Times New Roman" w:hAnsi="Times New Roman" w:cs="Times New Roman"/>
          <w:b/>
          <w:bCs/>
        </w:rPr>
        <w:t xml:space="preserve">Figure 1: </w:t>
      </w:r>
      <w:r w:rsidRPr="006122F8">
        <w:rPr>
          <w:rFonts w:ascii="Times New Roman" w:hAnsi="Times New Roman" w:cs="Times New Roman"/>
          <w:b/>
        </w:rPr>
        <w:t>Import</w:t>
      </w:r>
      <w:r w:rsidR="00960045">
        <w:rPr>
          <w:rFonts w:ascii="Times New Roman" w:hAnsi="Times New Roman" w:cs="Times New Roman"/>
          <w:b/>
        </w:rPr>
        <w:t>s</w:t>
      </w:r>
      <w:r w:rsidRPr="006122F8">
        <w:rPr>
          <w:rFonts w:ascii="Times New Roman" w:hAnsi="Times New Roman" w:cs="Times New Roman"/>
          <w:b/>
        </w:rPr>
        <w:t xml:space="preserve"> an</w:t>
      </w:r>
      <w:r w:rsidR="00960045">
        <w:rPr>
          <w:rFonts w:ascii="Times New Roman" w:hAnsi="Times New Roman" w:cs="Times New Roman"/>
          <w:b/>
        </w:rPr>
        <w:t>d Trade-GDP R</w:t>
      </w:r>
      <w:r w:rsidRPr="006122F8">
        <w:rPr>
          <w:rFonts w:ascii="Times New Roman" w:hAnsi="Times New Roman" w:cs="Times New Roman"/>
          <w:b/>
        </w:rPr>
        <w:t>atio</w:t>
      </w:r>
      <w:r w:rsidR="00960045">
        <w:rPr>
          <w:rFonts w:ascii="Times New Roman" w:hAnsi="Times New Roman" w:cs="Times New Roman"/>
          <w:b/>
        </w:rPr>
        <w:t xml:space="preserve"> 2000-2010</w:t>
      </w:r>
    </w:p>
    <w:p w:rsidR="00B973A8" w:rsidRPr="00B973A8" w:rsidRDefault="000627FC" w:rsidP="007860C9">
      <w:pPr>
        <w:tabs>
          <w:tab w:val="left" w:pos="426"/>
        </w:tabs>
        <w:spacing w:after="0" w:line="288" w:lineRule="auto"/>
        <w:ind w:left="-426" w:right="-330"/>
        <w:jc w:val="center"/>
        <w:rPr>
          <w:rFonts w:asciiTheme="majorBidi" w:eastAsia="Times New Roman" w:hAnsiTheme="majorBidi" w:cstheme="majorBidi"/>
          <w:sz w:val="24"/>
          <w:szCs w:val="24"/>
        </w:rPr>
      </w:pPr>
      <w:r>
        <w:rPr>
          <w:rFonts w:asciiTheme="majorBidi" w:eastAsia="Times New Roman" w:hAnsiTheme="majorBidi" w:cstheme="majorBidi"/>
          <w:noProof/>
          <w:sz w:val="24"/>
          <w:szCs w:val="24"/>
          <w:lang w:eastAsia="en-NZ"/>
        </w:rPr>
        <mc:AlternateContent>
          <mc:Choice Requires="wps">
            <w:drawing>
              <wp:anchor distT="0" distB="0" distL="114300" distR="114300" simplePos="0" relativeHeight="251659264" behindDoc="0" locked="0" layoutInCell="1" allowOverlap="1" wp14:anchorId="0BE7A571" wp14:editId="50C2A98E">
                <wp:simplePos x="0" y="0"/>
                <wp:positionH relativeFrom="column">
                  <wp:posOffset>75565</wp:posOffset>
                </wp:positionH>
                <wp:positionV relativeFrom="paragraph">
                  <wp:posOffset>2205990</wp:posOffset>
                </wp:positionV>
                <wp:extent cx="4062730" cy="283210"/>
                <wp:effectExtent l="0" t="0" r="0" b="0"/>
                <wp:wrapNone/>
                <wp:docPr id="3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2730" cy="283210"/>
                        </a:xfrm>
                        <a:prstGeom prst="roundRect">
                          <a:avLst/>
                        </a:prstGeom>
                        <a:noFill/>
                        <a:ln w="25400" cap="flat" cmpd="sng" algn="ctr">
                          <a:noFill/>
                          <a:prstDash val="solid"/>
                        </a:ln>
                        <a:effectLst/>
                      </wps:spPr>
                      <wps:txbx>
                        <w:txbxContent>
                          <w:p w:rsidR="00DC7E45" w:rsidRDefault="00DC7E45" w:rsidP="0068196F">
                            <w:pPr>
                              <w:jc w:val="center"/>
                              <w:rPr>
                                <w:rFonts w:ascii="Times New Roman" w:hAnsi="Times New Roman"/>
                                <w:color w:val="000000"/>
                                <w:sz w:val="18"/>
                                <w:szCs w:val="18"/>
                              </w:rPr>
                            </w:pPr>
                            <w:proofErr w:type="gramStart"/>
                            <w:r w:rsidRPr="000A1156">
                              <w:rPr>
                                <w:rFonts w:ascii="Times New Roman" w:hAnsi="Times New Roman"/>
                                <w:color w:val="000000"/>
                                <w:sz w:val="18"/>
                                <w:szCs w:val="18"/>
                              </w:rPr>
                              <w:t>2000  2001</w:t>
                            </w:r>
                            <w:proofErr w:type="gramEnd"/>
                            <w:r>
                              <w:rPr>
                                <w:rFonts w:ascii="Times New Roman" w:hAnsi="Times New Roman"/>
                                <w:color w:val="000000"/>
                                <w:sz w:val="18"/>
                                <w:szCs w:val="18"/>
                              </w:rPr>
                              <w:t xml:space="preserve">    2</w:t>
                            </w:r>
                            <w:r w:rsidRPr="000A1156">
                              <w:rPr>
                                <w:rFonts w:ascii="Times New Roman" w:hAnsi="Times New Roman"/>
                                <w:color w:val="000000"/>
                                <w:sz w:val="18"/>
                                <w:szCs w:val="18"/>
                              </w:rPr>
                              <w:t xml:space="preserve">002  2003 </w:t>
                            </w:r>
                            <w:r>
                              <w:rPr>
                                <w:rFonts w:ascii="Times New Roman" w:hAnsi="Times New Roman"/>
                                <w:color w:val="000000"/>
                                <w:sz w:val="18"/>
                                <w:szCs w:val="18"/>
                              </w:rPr>
                              <w:t xml:space="preserve">  </w:t>
                            </w:r>
                            <w:r w:rsidRPr="000A1156">
                              <w:rPr>
                                <w:rFonts w:ascii="Times New Roman" w:hAnsi="Times New Roman"/>
                                <w:color w:val="000000"/>
                                <w:sz w:val="18"/>
                                <w:szCs w:val="18"/>
                              </w:rPr>
                              <w:t xml:space="preserve">2004 </w:t>
                            </w:r>
                            <w:r>
                              <w:rPr>
                                <w:rFonts w:ascii="Times New Roman" w:hAnsi="Times New Roman"/>
                                <w:color w:val="000000"/>
                                <w:sz w:val="18"/>
                                <w:szCs w:val="18"/>
                              </w:rPr>
                              <w:t xml:space="preserve">   </w:t>
                            </w:r>
                            <w:r w:rsidRPr="000A1156">
                              <w:rPr>
                                <w:rFonts w:ascii="Times New Roman" w:hAnsi="Times New Roman"/>
                                <w:color w:val="000000"/>
                                <w:sz w:val="18"/>
                                <w:szCs w:val="18"/>
                              </w:rPr>
                              <w:t xml:space="preserve">2005 </w:t>
                            </w:r>
                            <w:r>
                              <w:rPr>
                                <w:rFonts w:ascii="Times New Roman" w:hAnsi="Times New Roman"/>
                                <w:color w:val="000000"/>
                                <w:sz w:val="18"/>
                                <w:szCs w:val="18"/>
                              </w:rPr>
                              <w:t xml:space="preserve">   </w:t>
                            </w:r>
                            <w:r w:rsidRPr="000A1156">
                              <w:rPr>
                                <w:rFonts w:ascii="Times New Roman" w:hAnsi="Times New Roman"/>
                                <w:color w:val="000000"/>
                                <w:sz w:val="18"/>
                                <w:szCs w:val="18"/>
                              </w:rPr>
                              <w:t xml:space="preserve">2006  </w:t>
                            </w:r>
                            <w:r>
                              <w:rPr>
                                <w:rFonts w:ascii="Times New Roman" w:hAnsi="Times New Roman"/>
                                <w:color w:val="000000"/>
                                <w:sz w:val="18"/>
                                <w:szCs w:val="18"/>
                              </w:rPr>
                              <w:t xml:space="preserve">  2</w:t>
                            </w:r>
                            <w:r w:rsidRPr="000A1156">
                              <w:rPr>
                                <w:rFonts w:ascii="Times New Roman" w:hAnsi="Times New Roman"/>
                                <w:color w:val="000000"/>
                                <w:sz w:val="18"/>
                                <w:szCs w:val="18"/>
                              </w:rPr>
                              <w:t>007  2008 2009  2</w:t>
                            </w:r>
                            <w:r>
                              <w:rPr>
                                <w:rFonts w:ascii="Times New Roman" w:hAnsi="Times New Roman"/>
                                <w:color w:val="000000"/>
                                <w:sz w:val="18"/>
                                <w:szCs w:val="18"/>
                              </w:rPr>
                              <w:t>010</w:t>
                            </w:r>
                          </w:p>
                          <w:p w:rsidR="00DC7E45" w:rsidRDefault="00DC7E45" w:rsidP="00B973A8">
                            <w:pPr>
                              <w:jc w:val="center"/>
                              <w:rPr>
                                <w:rFonts w:ascii="Times New Roman" w:hAnsi="Times New Roman"/>
                                <w:color w:val="000000"/>
                                <w:sz w:val="18"/>
                                <w:szCs w:val="18"/>
                              </w:rPr>
                            </w:pPr>
                          </w:p>
                          <w:p w:rsidR="00DC7E45" w:rsidRPr="000A1156" w:rsidRDefault="00DC7E45" w:rsidP="00B973A8">
                            <w:pPr>
                              <w:jc w:val="center"/>
                              <w:rPr>
                                <w:rFonts w:ascii="Times New Roman" w:hAnsi="Times New Roman"/>
                                <w:color w:val="000000"/>
                                <w:sz w:val="18"/>
                                <w:szCs w:val="18"/>
                              </w:rPr>
                            </w:pPr>
                            <w:r w:rsidRPr="000A1156">
                              <w:rPr>
                                <w:rFonts w:ascii="Times New Roman" w:hAnsi="Times New Roman"/>
                                <w:color w:val="000000"/>
                                <w:sz w:val="18"/>
                                <w:szCs w:val="18"/>
                              </w:rPr>
                              <w:t>010</w:t>
                            </w:r>
                          </w:p>
                          <w:p w:rsidR="00DC7E45" w:rsidRDefault="00DC7E45" w:rsidP="00B973A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26" style="position:absolute;left:0;text-align:left;margin-left:5.95pt;margin-top:173.7pt;width:319.9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" filled="f" stroked="f" strokeweight="2pt">
                <v:path arrowok="t"/>
                <v:textbox>
                  <w:txbxContent>
                    <w:p w:rsidR="00DC7E45" w:rsidRDefault="00DC7E45" w:rsidP="0068196F">
                      <w:pPr>
                        <w:jc w:val="center"/>
                        <w:rPr>
                          <w:rFonts w:ascii="Times New Roman" w:hAnsi="Times New Roman"/>
                          <w:color w:val="000000"/>
                          <w:sz w:val="18"/>
                          <w:szCs w:val="18"/>
                        </w:rPr>
                      </w:pPr>
                      <w:proofErr w:type="gramStart"/>
                      <w:r w:rsidRPr="000A1156">
                        <w:rPr>
                          <w:rFonts w:ascii="Times New Roman" w:hAnsi="Times New Roman"/>
                          <w:color w:val="000000"/>
                          <w:sz w:val="18"/>
                          <w:szCs w:val="18"/>
                        </w:rPr>
                        <w:t>2000  2001</w:t>
                      </w:r>
                      <w:proofErr w:type="gramEnd"/>
                      <w:r>
                        <w:rPr>
                          <w:rFonts w:ascii="Times New Roman" w:hAnsi="Times New Roman"/>
                          <w:color w:val="000000"/>
                          <w:sz w:val="18"/>
                          <w:szCs w:val="18"/>
                        </w:rPr>
                        <w:t xml:space="preserve">    2</w:t>
                      </w:r>
                      <w:r w:rsidRPr="000A1156">
                        <w:rPr>
                          <w:rFonts w:ascii="Times New Roman" w:hAnsi="Times New Roman"/>
                          <w:color w:val="000000"/>
                          <w:sz w:val="18"/>
                          <w:szCs w:val="18"/>
                        </w:rPr>
                        <w:t xml:space="preserve">002  2003 </w:t>
                      </w:r>
                      <w:r>
                        <w:rPr>
                          <w:rFonts w:ascii="Times New Roman" w:hAnsi="Times New Roman"/>
                          <w:color w:val="000000"/>
                          <w:sz w:val="18"/>
                          <w:szCs w:val="18"/>
                        </w:rPr>
                        <w:t xml:space="preserve">  </w:t>
                      </w:r>
                      <w:r w:rsidRPr="000A1156">
                        <w:rPr>
                          <w:rFonts w:ascii="Times New Roman" w:hAnsi="Times New Roman"/>
                          <w:color w:val="000000"/>
                          <w:sz w:val="18"/>
                          <w:szCs w:val="18"/>
                        </w:rPr>
                        <w:t xml:space="preserve">2004 </w:t>
                      </w:r>
                      <w:r>
                        <w:rPr>
                          <w:rFonts w:ascii="Times New Roman" w:hAnsi="Times New Roman"/>
                          <w:color w:val="000000"/>
                          <w:sz w:val="18"/>
                          <w:szCs w:val="18"/>
                        </w:rPr>
                        <w:t xml:space="preserve">   </w:t>
                      </w:r>
                      <w:r w:rsidRPr="000A1156">
                        <w:rPr>
                          <w:rFonts w:ascii="Times New Roman" w:hAnsi="Times New Roman"/>
                          <w:color w:val="000000"/>
                          <w:sz w:val="18"/>
                          <w:szCs w:val="18"/>
                        </w:rPr>
                        <w:t xml:space="preserve">2005 </w:t>
                      </w:r>
                      <w:r>
                        <w:rPr>
                          <w:rFonts w:ascii="Times New Roman" w:hAnsi="Times New Roman"/>
                          <w:color w:val="000000"/>
                          <w:sz w:val="18"/>
                          <w:szCs w:val="18"/>
                        </w:rPr>
                        <w:t xml:space="preserve">   </w:t>
                      </w:r>
                      <w:r w:rsidRPr="000A1156">
                        <w:rPr>
                          <w:rFonts w:ascii="Times New Roman" w:hAnsi="Times New Roman"/>
                          <w:color w:val="000000"/>
                          <w:sz w:val="18"/>
                          <w:szCs w:val="18"/>
                        </w:rPr>
                        <w:t xml:space="preserve">2006  </w:t>
                      </w:r>
                      <w:r>
                        <w:rPr>
                          <w:rFonts w:ascii="Times New Roman" w:hAnsi="Times New Roman"/>
                          <w:color w:val="000000"/>
                          <w:sz w:val="18"/>
                          <w:szCs w:val="18"/>
                        </w:rPr>
                        <w:t xml:space="preserve">  2</w:t>
                      </w:r>
                      <w:r w:rsidRPr="000A1156">
                        <w:rPr>
                          <w:rFonts w:ascii="Times New Roman" w:hAnsi="Times New Roman"/>
                          <w:color w:val="000000"/>
                          <w:sz w:val="18"/>
                          <w:szCs w:val="18"/>
                        </w:rPr>
                        <w:t>007  2008 2009  2</w:t>
                      </w:r>
                      <w:r>
                        <w:rPr>
                          <w:rFonts w:ascii="Times New Roman" w:hAnsi="Times New Roman"/>
                          <w:color w:val="000000"/>
                          <w:sz w:val="18"/>
                          <w:szCs w:val="18"/>
                        </w:rPr>
                        <w:t>010</w:t>
                      </w:r>
                    </w:p>
                    <w:p w:rsidR="00DC7E45" w:rsidRDefault="00DC7E45" w:rsidP="00B973A8">
                      <w:pPr>
                        <w:jc w:val="center"/>
                        <w:rPr>
                          <w:rFonts w:ascii="Times New Roman" w:hAnsi="Times New Roman"/>
                          <w:color w:val="000000"/>
                          <w:sz w:val="18"/>
                          <w:szCs w:val="18"/>
                        </w:rPr>
                      </w:pPr>
                    </w:p>
                    <w:p w:rsidR="00DC7E45" w:rsidRPr="000A1156" w:rsidRDefault="00DC7E45" w:rsidP="00B973A8">
                      <w:pPr>
                        <w:jc w:val="center"/>
                        <w:rPr>
                          <w:rFonts w:ascii="Times New Roman" w:hAnsi="Times New Roman"/>
                          <w:color w:val="000000"/>
                          <w:sz w:val="18"/>
                          <w:szCs w:val="18"/>
                        </w:rPr>
                      </w:pPr>
                      <w:r w:rsidRPr="000A1156">
                        <w:rPr>
                          <w:rFonts w:ascii="Times New Roman" w:hAnsi="Times New Roman"/>
                          <w:color w:val="000000"/>
                          <w:sz w:val="18"/>
                          <w:szCs w:val="18"/>
                        </w:rPr>
                        <w:t>010</w:t>
                      </w:r>
                    </w:p>
                    <w:p w:rsidR="00DC7E45" w:rsidRDefault="00DC7E45" w:rsidP="00B973A8"/>
                  </w:txbxContent>
                </v:textbox>
              </v:roundrect>
            </w:pict>
          </mc:Fallback>
        </mc:AlternateContent>
      </w:r>
      <w:r>
        <w:rPr>
          <w:rFonts w:asciiTheme="majorBidi" w:eastAsia="Times New Roman" w:hAnsiTheme="majorBidi" w:cstheme="majorBidi"/>
          <w:noProof/>
          <w:sz w:val="24"/>
          <w:szCs w:val="24"/>
          <w:lang w:eastAsia="en-NZ"/>
        </w:rPr>
        <mc:AlternateContent>
          <mc:Choice Requires="wps">
            <w:drawing>
              <wp:anchor distT="0" distB="0" distL="114300" distR="114300" simplePos="0" relativeHeight="251662336" behindDoc="0" locked="0" layoutInCell="1" allowOverlap="1" wp14:anchorId="56EF8DB1" wp14:editId="3F1BA8BA">
                <wp:simplePos x="0" y="0"/>
                <wp:positionH relativeFrom="column">
                  <wp:posOffset>492125</wp:posOffset>
                </wp:positionH>
                <wp:positionV relativeFrom="paragraph">
                  <wp:posOffset>878840</wp:posOffset>
                </wp:positionV>
                <wp:extent cx="831215" cy="360045"/>
                <wp:effectExtent l="0" t="0" r="0" b="0"/>
                <wp:wrapNone/>
                <wp:docPr id="3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1215" cy="360045"/>
                        </a:xfrm>
                        <a:prstGeom prst="rect">
                          <a:avLst/>
                        </a:prstGeom>
                        <a:noFill/>
                        <a:ln w="25400" cap="flat" cmpd="sng" algn="ctr">
                          <a:noFill/>
                          <a:prstDash val="solid"/>
                        </a:ln>
                        <a:effectLst/>
                      </wps:spPr>
                      <wps:txbx>
                        <w:txbxContent>
                          <w:p w:rsidR="00DC7E45" w:rsidRDefault="00DC7E45" w:rsidP="00B973A8">
                            <w:pPr>
                              <w:pStyle w:val="NormalWeb"/>
                              <w:spacing w:after="0"/>
                            </w:pPr>
                            <w:r>
                              <w:rPr>
                                <w:rFonts w:ascii="Calibri" w:eastAsia="+mn-ea" w:hAnsi="Calibri" w:cs="+mn-cs"/>
                                <w:color w:val="000000"/>
                                <w:sz w:val="16"/>
                                <w:szCs w:val="16"/>
                                <w:lang w:val="en-US"/>
                              </w:rPr>
                              <w:t>BTA with US</w:t>
                            </w:r>
                          </w:p>
                        </w:txbxContent>
                      </wps:txbx>
                      <wps:bodyPr vertOverflow="clip" wrap="square">
                        <a:noAutofit/>
                      </wps:bodyPr>
                    </wps:wsp>
                  </a:graphicData>
                </a:graphic>
                <wp14:sizeRelH relativeFrom="margin">
                  <wp14:pctWidth>0</wp14:pctWidth>
                </wp14:sizeRelH>
                <wp14:sizeRelV relativeFrom="page">
                  <wp14:pctHeight>0</wp14:pctHeight>
                </wp14:sizeRelV>
              </wp:anchor>
            </w:drawing>
          </mc:Choice>
          <mc:Fallback>
            <w:pict>
              <v:rect id="Rectangle 1" o:spid="_x0000_s1027" style="position:absolute;left:0;text-align:left;margin-left:38.75pt;margin-top:69.2pt;width:65.45pt;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" filled="f" stroked="f" strokeweight="2pt">
                <v:path arrowok="t"/>
                <v:textbox>
                  <w:txbxContent>
                    <w:p w:rsidR="00DC7E45" w:rsidRDefault="00DC7E45" w:rsidP="00B973A8">
                      <w:pPr>
                        <w:pStyle w:val="NormalWeb"/>
                        <w:spacing w:after="0"/>
                      </w:pPr>
                      <w:r>
                        <w:rPr>
                          <w:rFonts w:ascii="Calibri" w:eastAsia="+mn-ea" w:hAnsi="Calibri" w:cs="+mn-cs"/>
                          <w:color w:val="000000"/>
                          <w:sz w:val="16"/>
                          <w:szCs w:val="16"/>
                          <w:lang w:val="en-US"/>
                        </w:rPr>
                        <w:t>BTA with US</w:t>
                      </w:r>
                    </w:p>
                  </w:txbxContent>
                </v:textbox>
              </v:rect>
            </w:pict>
          </mc:Fallback>
        </mc:AlternateContent>
      </w:r>
      <w:r>
        <w:rPr>
          <w:rFonts w:asciiTheme="majorBidi" w:eastAsia="Times New Roman" w:hAnsiTheme="majorBidi" w:cstheme="majorBidi"/>
          <w:noProof/>
          <w:sz w:val="24"/>
          <w:szCs w:val="24"/>
          <w:lang w:eastAsia="en-NZ"/>
        </w:rPr>
        <mc:AlternateContent>
          <mc:Choice Requires="wps">
            <w:drawing>
              <wp:anchor distT="0" distB="0" distL="114300" distR="114300" simplePos="0" relativeHeight="251661312" behindDoc="0" locked="0" layoutInCell="1" allowOverlap="1" wp14:anchorId="2324B0DA" wp14:editId="51A16766">
                <wp:simplePos x="0" y="0"/>
                <wp:positionH relativeFrom="column">
                  <wp:posOffset>3119120</wp:posOffset>
                </wp:positionH>
                <wp:positionV relativeFrom="paragraph">
                  <wp:posOffset>350520</wp:posOffset>
                </wp:positionV>
                <wp:extent cx="441325" cy="257175"/>
                <wp:effectExtent l="0" t="0" r="0" b="0"/>
                <wp:wrapNone/>
                <wp:docPr id="3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325" cy="257175"/>
                        </a:xfrm>
                        <a:prstGeom prst="rect">
                          <a:avLst/>
                        </a:prstGeom>
                        <a:noFill/>
                        <a:ln w="25400" cap="flat" cmpd="sng" algn="ctr">
                          <a:noFill/>
                          <a:prstDash val="solid"/>
                        </a:ln>
                        <a:effectLst/>
                      </wps:spPr>
                      <wps:txbx>
                        <w:txbxContent>
                          <w:p w:rsidR="00DC7E45" w:rsidRDefault="00DC7E45" w:rsidP="00B973A8">
                            <w:pPr>
                              <w:pStyle w:val="NormalWeb"/>
                              <w:spacing w:after="0"/>
                            </w:pPr>
                            <w:r>
                              <w:rPr>
                                <w:rFonts w:ascii="Calibri" w:eastAsia="+mn-ea" w:hAnsi="Calibri" w:cs="+mn-cs"/>
                                <w:color w:val="000000"/>
                                <w:sz w:val="16"/>
                                <w:szCs w:val="16"/>
                                <w:lang w:val="en-US"/>
                              </w:rPr>
                              <w:t>Crisis</w:t>
                            </w:r>
                          </w:p>
                        </w:txbxContent>
                      </wps:txbx>
                      <wps:bodyPr vertOverflow="clip" wrap="square"/>
                    </wps:wsp>
                  </a:graphicData>
                </a:graphic>
                <wp14:sizeRelH relativeFrom="margin">
                  <wp14:pctWidth>0</wp14:pctWidth>
                </wp14:sizeRelH>
                <wp14:sizeRelV relativeFrom="margin">
                  <wp14:pctHeight>0</wp14:pctHeight>
                </wp14:sizeRelV>
              </wp:anchor>
            </w:drawing>
          </mc:Choice>
          <mc:Fallback>
            <w:pict>
              <v:rect id="Rectangle 8" o:spid="_x0000_s1028" style="position:absolute;left:0;text-align:left;margin-left:245.6pt;margin-top:27.6pt;width:34.7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" filled="f" stroked="f" strokeweight="2pt">
                <v:path arrowok="t"/>
                <v:textbox>
                  <w:txbxContent>
                    <w:p w:rsidR="00DC7E45" w:rsidRDefault="00DC7E45" w:rsidP="00B973A8">
                      <w:pPr>
                        <w:pStyle w:val="NormalWeb"/>
                        <w:spacing w:after="0"/>
                      </w:pPr>
                      <w:r>
                        <w:rPr>
                          <w:rFonts w:ascii="Calibri" w:eastAsia="+mn-ea" w:hAnsi="Calibri" w:cs="+mn-cs"/>
                          <w:color w:val="000000"/>
                          <w:sz w:val="16"/>
                          <w:szCs w:val="16"/>
                          <w:lang w:val="en-US"/>
                        </w:rPr>
                        <w:t>Crisis</w:t>
                      </w:r>
                    </w:p>
                  </w:txbxContent>
                </v:textbox>
              </v:rect>
            </w:pict>
          </mc:Fallback>
        </mc:AlternateContent>
      </w:r>
      <w:r>
        <w:rPr>
          <w:rFonts w:asciiTheme="majorBidi" w:eastAsia="Times New Roman" w:hAnsiTheme="majorBidi" w:cstheme="majorBidi"/>
          <w:noProof/>
          <w:sz w:val="24"/>
          <w:szCs w:val="24"/>
          <w:lang w:eastAsia="en-NZ"/>
        </w:rPr>
        <mc:AlternateContent>
          <mc:Choice Requires="wps">
            <w:drawing>
              <wp:anchor distT="0" distB="0" distL="114300" distR="114300" simplePos="0" relativeHeight="251660288" behindDoc="0" locked="0" layoutInCell="1" allowOverlap="1" wp14:anchorId="3808837B" wp14:editId="39A8CDD7">
                <wp:simplePos x="0" y="0"/>
                <wp:positionH relativeFrom="column">
                  <wp:posOffset>2319655</wp:posOffset>
                </wp:positionH>
                <wp:positionV relativeFrom="paragraph">
                  <wp:posOffset>210820</wp:posOffset>
                </wp:positionV>
                <wp:extent cx="441960" cy="257175"/>
                <wp:effectExtent l="0" t="0" r="0" b="0"/>
                <wp:wrapNone/>
                <wp:docPr id="3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960" cy="257175"/>
                        </a:xfrm>
                        <a:prstGeom prst="rect">
                          <a:avLst/>
                        </a:prstGeom>
                        <a:noFill/>
                        <a:ln w="25400" cap="flat" cmpd="sng" algn="ctr">
                          <a:noFill/>
                          <a:prstDash val="solid"/>
                        </a:ln>
                        <a:effectLst/>
                      </wps:spPr>
                      <wps:txbx>
                        <w:txbxContent>
                          <w:p w:rsidR="00DC7E45" w:rsidRDefault="00DC7E45" w:rsidP="00B973A8">
                            <w:pPr>
                              <w:pStyle w:val="NormalWeb"/>
                              <w:spacing w:after="0"/>
                            </w:pPr>
                            <w:r>
                              <w:rPr>
                                <w:rFonts w:ascii="Calibri" w:eastAsia="+mn-ea" w:hAnsi="Calibri" w:cs="+mn-cs"/>
                                <w:color w:val="000000"/>
                                <w:sz w:val="16"/>
                                <w:szCs w:val="16"/>
                                <w:lang w:val="en-US"/>
                              </w:rPr>
                              <w:t>WTO</w:t>
                            </w:r>
                          </w:p>
                        </w:txbxContent>
                      </wps:txbx>
                      <wps:bodyPr vertOverflow="clip" wrap="square"/>
                    </wps:wsp>
                  </a:graphicData>
                </a:graphic>
                <wp14:sizeRelH relativeFrom="margin">
                  <wp14:pctWidth>0</wp14:pctWidth>
                </wp14:sizeRelH>
                <wp14:sizeRelV relativeFrom="page">
                  <wp14:pctHeight>0</wp14:pctHeight>
                </wp14:sizeRelV>
              </wp:anchor>
            </w:drawing>
          </mc:Choice>
          <mc:Fallback>
            <w:pict>
              <v:rect id="Rectangle 3" o:spid="_x0000_s1029" style="position:absolute;left:0;text-align:left;margin-left:182.65pt;margin-top:16.6pt;width:34.8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" filled="f" stroked="f" strokeweight="2pt">
                <v:path arrowok="t"/>
                <v:textbox>
                  <w:txbxContent>
                    <w:p w:rsidR="00DC7E45" w:rsidRDefault="00DC7E45" w:rsidP="00B973A8">
                      <w:pPr>
                        <w:pStyle w:val="NormalWeb"/>
                        <w:spacing w:after="0"/>
                      </w:pPr>
                      <w:r>
                        <w:rPr>
                          <w:rFonts w:ascii="Calibri" w:eastAsia="+mn-ea" w:hAnsi="Calibri" w:cs="+mn-cs"/>
                          <w:color w:val="000000"/>
                          <w:sz w:val="16"/>
                          <w:szCs w:val="16"/>
                          <w:lang w:val="en-US"/>
                        </w:rPr>
                        <w:t>WTO</w:t>
                      </w:r>
                    </w:p>
                  </w:txbxContent>
                </v:textbox>
              </v:rect>
            </w:pict>
          </mc:Fallback>
        </mc:AlternateContent>
      </w:r>
      <w:r w:rsidR="00B973A8" w:rsidRPr="00B973A8">
        <w:rPr>
          <w:rFonts w:asciiTheme="majorBidi" w:eastAsia="Times New Roman" w:hAnsiTheme="majorBidi" w:cstheme="majorBidi"/>
          <w:noProof/>
          <w:sz w:val="24"/>
          <w:szCs w:val="24"/>
          <w:lang w:eastAsia="en-NZ"/>
        </w:rPr>
        <w:drawing>
          <wp:inline distT="0" distB="0" distL="0" distR="0" wp14:anchorId="1BED87E0" wp14:editId="02825CE4">
            <wp:extent cx="6045200" cy="2705100"/>
            <wp:effectExtent l="0" t="0" r="12700" b="1905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973A8" w:rsidRPr="006122F8" w:rsidRDefault="00B973A8" w:rsidP="007860C9">
      <w:pPr>
        <w:tabs>
          <w:tab w:val="left" w:pos="426"/>
          <w:tab w:val="left" w:pos="6958"/>
        </w:tabs>
        <w:spacing w:after="0" w:line="288" w:lineRule="auto"/>
        <w:ind w:left="-426" w:right="-330"/>
        <w:jc w:val="both"/>
        <w:rPr>
          <w:rFonts w:asciiTheme="majorBidi" w:eastAsia="Times New Roman" w:hAnsiTheme="majorBidi" w:cstheme="majorBidi"/>
          <w:sz w:val="20"/>
          <w:szCs w:val="20"/>
        </w:rPr>
      </w:pPr>
      <w:r w:rsidRPr="006122F8">
        <w:rPr>
          <w:rFonts w:asciiTheme="majorBidi" w:eastAsia="Times New Roman" w:hAnsiTheme="majorBidi" w:cstheme="majorBidi"/>
          <w:bCs/>
          <w:i/>
          <w:sz w:val="20"/>
          <w:szCs w:val="20"/>
        </w:rPr>
        <w:t xml:space="preserve">Source:  </w:t>
      </w:r>
      <w:r w:rsidRPr="006122F8">
        <w:rPr>
          <w:rFonts w:asciiTheme="majorBidi" w:eastAsia="Times New Roman" w:hAnsiTheme="majorBidi" w:cstheme="majorBidi"/>
          <w:i/>
          <w:sz w:val="20"/>
          <w:szCs w:val="20"/>
        </w:rPr>
        <w:t xml:space="preserve">Statistical Yearbook </w:t>
      </w:r>
      <w:r w:rsidRPr="006122F8">
        <w:rPr>
          <w:rFonts w:asciiTheme="majorBidi" w:eastAsia="Times New Roman" w:hAnsiTheme="majorBidi" w:cstheme="majorBidi"/>
          <w:sz w:val="20"/>
          <w:szCs w:val="20"/>
        </w:rPr>
        <w:t>(various issues) from</w:t>
      </w:r>
      <w:r w:rsidRPr="006122F8">
        <w:rPr>
          <w:rFonts w:asciiTheme="majorBidi" w:eastAsia="Times New Roman" w:hAnsiTheme="majorBidi" w:cstheme="majorBidi"/>
          <w:bCs/>
          <w:sz w:val="20"/>
          <w:szCs w:val="20"/>
        </w:rPr>
        <w:t xml:space="preserve"> </w:t>
      </w:r>
      <w:r w:rsidRPr="006122F8">
        <w:rPr>
          <w:rFonts w:asciiTheme="majorBidi" w:eastAsia="Times New Roman" w:hAnsiTheme="majorBidi" w:cstheme="majorBidi"/>
          <w:sz w:val="20"/>
          <w:szCs w:val="20"/>
        </w:rPr>
        <w:t>Vietnam General Statistical Offices</w:t>
      </w:r>
      <w:r w:rsidR="006122F8">
        <w:rPr>
          <w:rFonts w:asciiTheme="majorBidi" w:eastAsia="Times New Roman" w:hAnsiTheme="majorBidi" w:cstheme="majorBidi"/>
          <w:sz w:val="20"/>
          <w:szCs w:val="20"/>
        </w:rPr>
        <w:t>.</w:t>
      </w:r>
    </w:p>
    <w:p w:rsidR="007A1642" w:rsidRDefault="007A1642" w:rsidP="006122F8">
      <w:pPr>
        <w:pStyle w:val="OPBodyText"/>
        <w:tabs>
          <w:tab w:val="left" w:pos="426"/>
        </w:tabs>
        <w:spacing w:before="0" w:after="0" w:line="288" w:lineRule="auto"/>
        <w:rPr>
          <w:rFonts w:ascii="Times New Roman" w:hAnsi="Times New Roman"/>
          <w:b/>
        </w:rPr>
      </w:pPr>
      <w:bookmarkStart w:id="1" w:name="_Toc375133399"/>
    </w:p>
    <w:p w:rsidR="008928F4" w:rsidRDefault="008928F4" w:rsidP="006122F8">
      <w:pPr>
        <w:tabs>
          <w:tab w:val="left" w:pos="426"/>
        </w:tabs>
        <w:spacing w:after="0" w:line="288" w:lineRule="auto"/>
        <w:rPr>
          <w:rFonts w:ascii="Times New Roman" w:eastAsia="SimSun" w:hAnsi="Times New Roman" w:cs="Times New Roman"/>
          <w:b/>
          <w:sz w:val="24"/>
          <w:szCs w:val="20"/>
          <w:lang w:eastAsia="zh-CN"/>
        </w:rPr>
      </w:pPr>
    </w:p>
    <w:p w:rsidR="00960045" w:rsidRPr="006C5C3A" w:rsidRDefault="00960045" w:rsidP="00960045">
      <w:pPr>
        <w:tabs>
          <w:tab w:val="left" w:pos="426"/>
        </w:tabs>
        <w:spacing w:after="0" w:line="288" w:lineRule="auto"/>
        <w:ind w:firstLine="426"/>
        <w:jc w:val="both"/>
        <w:rPr>
          <w:rFonts w:asciiTheme="majorBidi" w:hAnsiTheme="majorBidi" w:cstheme="majorBidi"/>
          <w:sz w:val="24"/>
          <w:szCs w:val="24"/>
        </w:rPr>
      </w:pPr>
      <w:r w:rsidRPr="006C5C3A">
        <w:rPr>
          <w:rFonts w:asciiTheme="majorBidi" w:hAnsiTheme="majorBidi" w:cstheme="majorBidi"/>
          <w:sz w:val="24"/>
          <w:szCs w:val="24"/>
        </w:rPr>
        <w:t>In terms of measuring the openness of the economy, the ratio of trade over GDP is a popular index measuring the integration of the economy. As displayed in Figure 1, this ratio increased nearly twice (from near 97 percent in 2000 to approximately 155 percent in 2010). This suggests that on one hand the degree of integration of Vietnamese economy is becoming greater, and the economic growth depends on the value of exports and imports. On the other hand, the economy can be easily vulnerable to external shocks.</w:t>
      </w:r>
    </w:p>
    <w:p w:rsidR="00960045" w:rsidRDefault="00960045" w:rsidP="006122F8">
      <w:pPr>
        <w:tabs>
          <w:tab w:val="left" w:pos="426"/>
        </w:tabs>
        <w:spacing w:after="0" w:line="288" w:lineRule="auto"/>
        <w:rPr>
          <w:rFonts w:ascii="Times New Roman" w:eastAsia="SimSun" w:hAnsi="Times New Roman" w:cs="Times New Roman"/>
          <w:b/>
          <w:sz w:val="24"/>
          <w:szCs w:val="20"/>
          <w:lang w:eastAsia="zh-CN"/>
        </w:rPr>
      </w:pPr>
    </w:p>
    <w:p w:rsidR="007860C9" w:rsidRDefault="007860C9" w:rsidP="006122F8">
      <w:pPr>
        <w:tabs>
          <w:tab w:val="left" w:pos="426"/>
        </w:tabs>
        <w:spacing w:after="0" w:line="288" w:lineRule="auto"/>
        <w:rPr>
          <w:rFonts w:ascii="Times New Roman" w:eastAsia="SimSun" w:hAnsi="Times New Roman" w:cs="Times New Roman"/>
          <w:b/>
          <w:sz w:val="24"/>
          <w:szCs w:val="20"/>
          <w:lang w:eastAsia="zh-CN"/>
        </w:rPr>
      </w:pPr>
    </w:p>
    <w:p w:rsidR="003A4D73" w:rsidRPr="009C7812" w:rsidRDefault="00954EF6" w:rsidP="00960045">
      <w:pPr>
        <w:pStyle w:val="OPBodyText"/>
        <w:tabs>
          <w:tab w:val="left" w:pos="0"/>
        </w:tabs>
        <w:spacing w:before="0" w:after="0" w:line="288" w:lineRule="auto"/>
        <w:rPr>
          <w:rFonts w:ascii="Times New Roman" w:hAnsi="Times New Roman"/>
          <w:b/>
        </w:rPr>
      </w:pPr>
      <w:r>
        <w:rPr>
          <w:rFonts w:ascii="Times New Roman" w:hAnsi="Times New Roman"/>
          <w:b/>
        </w:rPr>
        <w:t>3</w:t>
      </w:r>
      <w:r w:rsidR="00900980">
        <w:rPr>
          <w:rFonts w:ascii="Times New Roman" w:hAnsi="Times New Roman"/>
          <w:b/>
        </w:rPr>
        <w:t xml:space="preserve">. </w:t>
      </w:r>
      <w:r w:rsidR="00F460EC">
        <w:rPr>
          <w:rFonts w:ascii="Times New Roman" w:hAnsi="Times New Roman"/>
          <w:b/>
        </w:rPr>
        <w:t xml:space="preserve"> </w:t>
      </w:r>
      <w:r w:rsidR="003A4D73" w:rsidRPr="009C7812">
        <w:rPr>
          <w:rFonts w:ascii="Times New Roman" w:hAnsi="Times New Roman"/>
          <w:b/>
        </w:rPr>
        <w:t xml:space="preserve">Data and </w:t>
      </w:r>
      <w:bookmarkEnd w:id="1"/>
      <w:r w:rsidR="00960045">
        <w:rPr>
          <w:rFonts w:ascii="Times New Roman" w:hAnsi="Times New Roman"/>
          <w:b/>
        </w:rPr>
        <w:t>Econometric M</w:t>
      </w:r>
      <w:r w:rsidR="003A4D73" w:rsidRPr="009C7812">
        <w:rPr>
          <w:rFonts w:ascii="Times New Roman" w:hAnsi="Times New Roman"/>
          <w:b/>
        </w:rPr>
        <w:t>odels</w:t>
      </w:r>
    </w:p>
    <w:p w:rsidR="006122F8" w:rsidRPr="006122F8" w:rsidRDefault="006122F8" w:rsidP="006122F8">
      <w:pPr>
        <w:pStyle w:val="Heading2"/>
        <w:keepLines w:val="0"/>
        <w:tabs>
          <w:tab w:val="left" w:pos="426"/>
        </w:tabs>
        <w:spacing w:before="0" w:line="288" w:lineRule="auto"/>
        <w:rPr>
          <w:rFonts w:ascii="Times New Roman" w:hAnsi="Times New Roman" w:cs="Times New Roman"/>
          <w:color w:val="auto"/>
          <w:sz w:val="8"/>
          <w:szCs w:val="8"/>
        </w:rPr>
      </w:pPr>
      <w:bookmarkStart w:id="2" w:name="_Toc375133400"/>
    </w:p>
    <w:p w:rsidR="003A4D73" w:rsidRDefault="00FC6C6B" w:rsidP="006122F8">
      <w:pPr>
        <w:pStyle w:val="Heading2"/>
        <w:keepLines w:val="0"/>
        <w:tabs>
          <w:tab w:val="left" w:pos="426"/>
        </w:tabs>
        <w:spacing w:before="0" w:line="288" w:lineRule="auto"/>
        <w:rPr>
          <w:rFonts w:ascii="Times New Roman" w:hAnsi="Times New Roman" w:cs="Times New Roman"/>
          <w:color w:val="auto"/>
        </w:rPr>
      </w:pPr>
      <w:r>
        <w:rPr>
          <w:rFonts w:ascii="Times New Roman" w:hAnsi="Times New Roman" w:cs="Times New Roman"/>
          <w:color w:val="auto"/>
        </w:rPr>
        <w:t>3.1</w:t>
      </w:r>
      <w:r w:rsidR="00D12684">
        <w:rPr>
          <w:rFonts w:ascii="Times New Roman" w:hAnsi="Times New Roman" w:cs="Times New Roman"/>
          <w:color w:val="auto"/>
        </w:rPr>
        <w:t xml:space="preserve">   </w:t>
      </w:r>
      <w:r w:rsidR="003A4D73" w:rsidRPr="00D12684">
        <w:rPr>
          <w:rFonts w:ascii="Times New Roman" w:hAnsi="Times New Roman" w:cs="Times New Roman"/>
          <w:color w:val="auto"/>
        </w:rPr>
        <w:t>Data</w:t>
      </w:r>
      <w:bookmarkEnd w:id="2"/>
      <w:r w:rsidR="003A4D73" w:rsidRPr="00D12684">
        <w:rPr>
          <w:rFonts w:ascii="Times New Roman" w:hAnsi="Times New Roman" w:cs="Times New Roman"/>
          <w:color w:val="auto"/>
        </w:rPr>
        <w:tab/>
      </w:r>
    </w:p>
    <w:p w:rsidR="006122F8" w:rsidRPr="006122F8" w:rsidRDefault="006122F8" w:rsidP="006122F8">
      <w:pPr>
        <w:tabs>
          <w:tab w:val="left" w:pos="426"/>
        </w:tabs>
        <w:spacing w:after="0" w:line="288" w:lineRule="auto"/>
        <w:jc w:val="both"/>
        <w:rPr>
          <w:rFonts w:ascii="Times New Roman" w:hAnsi="Times New Roman" w:cs="Times New Roman"/>
          <w:sz w:val="8"/>
          <w:szCs w:val="8"/>
          <w:lang w:val="en-AU" w:eastAsia="en-AU"/>
        </w:rPr>
      </w:pPr>
    </w:p>
    <w:p w:rsidR="003A4D73" w:rsidRDefault="003A4D73" w:rsidP="006122F8">
      <w:pPr>
        <w:tabs>
          <w:tab w:val="left" w:pos="426"/>
        </w:tabs>
        <w:spacing w:after="0" w:line="288" w:lineRule="auto"/>
        <w:jc w:val="both"/>
        <w:rPr>
          <w:rFonts w:ascii="Times New Roman" w:hAnsi="Times New Roman" w:cs="Times New Roman"/>
          <w:sz w:val="24"/>
          <w:szCs w:val="24"/>
        </w:rPr>
      </w:pPr>
      <w:r w:rsidRPr="00D12684">
        <w:rPr>
          <w:rFonts w:ascii="Times New Roman" w:hAnsi="Times New Roman" w:cs="Times New Roman"/>
          <w:sz w:val="24"/>
          <w:szCs w:val="24"/>
          <w:lang w:val="en-AU" w:eastAsia="en-AU"/>
        </w:rPr>
        <w:t xml:space="preserve">Estimating </w:t>
      </w:r>
      <w:r w:rsidR="009C7812">
        <w:rPr>
          <w:rFonts w:ascii="Times New Roman" w:hAnsi="Times New Roman" w:cs="Times New Roman"/>
          <w:sz w:val="24"/>
          <w:szCs w:val="24"/>
          <w:lang w:val="en-AU" w:eastAsia="en-AU"/>
        </w:rPr>
        <w:t xml:space="preserve">the </w:t>
      </w:r>
      <w:r w:rsidRPr="00D12684">
        <w:rPr>
          <w:rFonts w:ascii="Times New Roman" w:hAnsi="Times New Roman" w:cs="Times New Roman"/>
          <w:sz w:val="24"/>
          <w:szCs w:val="24"/>
          <w:lang w:val="en-AU" w:eastAsia="en-AU"/>
        </w:rPr>
        <w:t xml:space="preserve">effects </w:t>
      </w:r>
      <w:r w:rsidR="009C7812">
        <w:rPr>
          <w:rFonts w:ascii="Times New Roman" w:hAnsi="Times New Roman" w:cs="Times New Roman"/>
          <w:sz w:val="24"/>
          <w:szCs w:val="24"/>
          <w:lang w:val="en-AU" w:eastAsia="en-AU"/>
        </w:rPr>
        <w:t xml:space="preserve">of </w:t>
      </w:r>
      <w:r w:rsidRPr="00D12684">
        <w:rPr>
          <w:rFonts w:ascii="Times New Roman" w:hAnsi="Times New Roman" w:cs="Times New Roman"/>
          <w:sz w:val="24"/>
          <w:szCs w:val="24"/>
          <w:lang w:val="en-AU" w:eastAsia="en-AU"/>
        </w:rPr>
        <w:t xml:space="preserve">import competition on productivity </w:t>
      </w:r>
      <w:r w:rsidR="00B836FF">
        <w:rPr>
          <w:rFonts w:ascii="Times New Roman" w:hAnsi="Times New Roman" w:cs="Times New Roman"/>
          <w:sz w:val="24"/>
          <w:szCs w:val="24"/>
          <w:lang w:val="en-AU" w:eastAsia="en-AU"/>
        </w:rPr>
        <w:t xml:space="preserve">and employment </w:t>
      </w:r>
      <w:r w:rsidRPr="00D12684">
        <w:rPr>
          <w:rFonts w:ascii="Times New Roman" w:hAnsi="Times New Roman" w:cs="Times New Roman"/>
          <w:sz w:val="24"/>
          <w:szCs w:val="24"/>
          <w:lang w:val="en-AU" w:eastAsia="en-AU"/>
        </w:rPr>
        <w:t xml:space="preserve">requires data on firm production (value added, capital and labour inputs), together with indicators of import penetration – both at the firm level and by industry.  </w:t>
      </w:r>
      <w:r w:rsidRPr="00D12684">
        <w:rPr>
          <w:rFonts w:ascii="Times New Roman" w:hAnsi="Times New Roman" w:cs="Times New Roman"/>
          <w:sz w:val="24"/>
          <w:szCs w:val="24"/>
        </w:rPr>
        <w:t xml:space="preserve">The primary dataset used in this paper is drawn from the </w:t>
      </w:r>
      <w:r w:rsidR="00D12684">
        <w:rPr>
          <w:rFonts w:ascii="Times New Roman" w:hAnsi="Times New Roman" w:cs="Times New Roman"/>
          <w:sz w:val="24"/>
          <w:szCs w:val="24"/>
        </w:rPr>
        <w:t xml:space="preserve">Vietnam </w:t>
      </w:r>
      <w:r w:rsidRPr="00D12684">
        <w:rPr>
          <w:rFonts w:ascii="Times New Roman" w:hAnsi="Times New Roman" w:cs="Times New Roman"/>
          <w:sz w:val="24"/>
          <w:szCs w:val="24"/>
        </w:rPr>
        <w:t xml:space="preserve">Enterprise Survey (VES). The survey has been conducted </w:t>
      </w:r>
      <w:r w:rsidRPr="00D12684">
        <w:rPr>
          <w:rFonts w:ascii="Times New Roman" w:hAnsi="Times New Roman" w:cs="Times New Roman"/>
          <w:sz w:val="24"/>
          <w:szCs w:val="24"/>
        </w:rPr>
        <w:lastRenderedPageBreak/>
        <w:t xml:space="preserve">annually since 2000 by the </w:t>
      </w:r>
      <w:r w:rsidR="00D12684">
        <w:rPr>
          <w:rFonts w:ascii="Times New Roman" w:hAnsi="Times New Roman" w:cs="Times New Roman"/>
          <w:sz w:val="24"/>
          <w:szCs w:val="24"/>
        </w:rPr>
        <w:t xml:space="preserve">Vietnam </w:t>
      </w:r>
      <w:r w:rsidRPr="00D12684">
        <w:rPr>
          <w:rFonts w:ascii="Times New Roman" w:hAnsi="Times New Roman" w:cs="Times New Roman"/>
          <w:sz w:val="24"/>
          <w:szCs w:val="24"/>
        </w:rPr>
        <w:t xml:space="preserve">General Statistical Office (GSO). The VES offers a panel dataset spanning from 2000 to 2009. All registered firms have to fill the questionnaire provided by the district statistical offices as legal liability described in the </w:t>
      </w:r>
      <w:r w:rsidR="00D12684">
        <w:rPr>
          <w:rFonts w:ascii="Times New Roman" w:hAnsi="Times New Roman" w:cs="Times New Roman"/>
          <w:sz w:val="24"/>
          <w:szCs w:val="24"/>
        </w:rPr>
        <w:t xml:space="preserve">Vietnam </w:t>
      </w:r>
      <w:r w:rsidRPr="00D12684">
        <w:rPr>
          <w:rFonts w:ascii="Times New Roman" w:hAnsi="Times New Roman" w:cs="Times New Roman"/>
          <w:sz w:val="24"/>
          <w:szCs w:val="24"/>
        </w:rPr>
        <w:t xml:space="preserve">Statistical Law 2003. The VES provides comprehensive information about firms and their activities in the first decade of the twenty first century. The census offers information on firm demographics, ownership, business activities, employment, wages, assets, capital, business performance, revenue, and profit. Industries have been defined in this paper by the </w:t>
      </w:r>
      <w:r w:rsidR="00D12684">
        <w:rPr>
          <w:rFonts w:ascii="Times New Roman" w:hAnsi="Times New Roman" w:cs="Times New Roman"/>
          <w:sz w:val="24"/>
          <w:szCs w:val="24"/>
        </w:rPr>
        <w:t xml:space="preserve">Vietnam </w:t>
      </w:r>
      <w:r w:rsidRPr="00D12684">
        <w:rPr>
          <w:rFonts w:ascii="Times New Roman" w:hAnsi="Times New Roman" w:cs="Times New Roman"/>
          <w:sz w:val="24"/>
          <w:szCs w:val="24"/>
        </w:rPr>
        <w:t>Standard Industrial Classification 1993 (VSIC1993) 4-digit industry level codes.</w:t>
      </w:r>
    </w:p>
    <w:p w:rsidR="006122F8" w:rsidRPr="00D12684" w:rsidRDefault="006122F8" w:rsidP="006122F8">
      <w:pPr>
        <w:tabs>
          <w:tab w:val="left" w:pos="426"/>
        </w:tabs>
        <w:spacing w:after="0" w:line="288" w:lineRule="auto"/>
        <w:jc w:val="both"/>
        <w:rPr>
          <w:rFonts w:ascii="Times New Roman" w:hAnsi="Times New Roman" w:cs="Times New Roman"/>
          <w:sz w:val="24"/>
          <w:szCs w:val="24"/>
        </w:rPr>
      </w:pPr>
    </w:p>
    <w:p w:rsidR="003A4D73" w:rsidRDefault="00320EBF" w:rsidP="006122F8">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79350F">
        <w:rPr>
          <w:rFonts w:ascii="Times New Roman" w:hAnsi="Times New Roman" w:cs="Times New Roman"/>
          <w:sz w:val="24"/>
          <w:szCs w:val="24"/>
        </w:rPr>
        <w:t>Chinese</w:t>
      </w:r>
      <w:r w:rsidR="003A4D73" w:rsidRPr="00D12684">
        <w:rPr>
          <w:rFonts w:ascii="Times New Roman" w:hAnsi="Times New Roman" w:cs="Times New Roman"/>
          <w:sz w:val="24"/>
          <w:szCs w:val="24"/>
        </w:rPr>
        <w:t xml:space="preserve"> export and </w:t>
      </w:r>
      <w:r w:rsidR="00D12684">
        <w:rPr>
          <w:rFonts w:ascii="Times New Roman" w:hAnsi="Times New Roman" w:cs="Times New Roman"/>
          <w:sz w:val="24"/>
          <w:szCs w:val="24"/>
        </w:rPr>
        <w:t>Vietnam</w:t>
      </w:r>
      <w:r w:rsidR="0079350F">
        <w:rPr>
          <w:rFonts w:ascii="Times New Roman" w:hAnsi="Times New Roman" w:cs="Times New Roman"/>
          <w:sz w:val="24"/>
          <w:szCs w:val="24"/>
        </w:rPr>
        <w:t>ese</w:t>
      </w:r>
      <w:r w:rsidR="00D12684">
        <w:rPr>
          <w:rFonts w:ascii="Times New Roman" w:hAnsi="Times New Roman" w:cs="Times New Roman"/>
          <w:sz w:val="24"/>
          <w:szCs w:val="24"/>
        </w:rPr>
        <w:t xml:space="preserve"> </w:t>
      </w:r>
      <w:r w:rsidR="006C6010">
        <w:rPr>
          <w:rFonts w:ascii="Times New Roman" w:hAnsi="Times New Roman" w:cs="Times New Roman"/>
          <w:sz w:val="24"/>
          <w:szCs w:val="24"/>
        </w:rPr>
        <w:t>import data have been</w:t>
      </w:r>
      <w:r w:rsidR="003A4D73" w:rsidRPr="00D12684">
        <w:rPr>
          <w:rFonts w:ascii="Times New Roman" w:hAnsi="Times New Roman" w:cs="Times New Roman"/>
          <w:sz w:val="24"/>
          <w:szCs w:val="24"/>
        </w:rPr>
        <w:t xml:space="preserve"> sourced from the U</w:t>
      </w:r>
      <w:r w:rsidR="00D12684">
        <w:rPr>
          <w:rFonts w:ascii="Times New Roman" w:hAnsi="Times New Roman" w:cs="Times New Roman"/>
          <w:sz w:val="24"/>
          <w:szCs w:val="24"/>
        </w:rPr>
        <w:t xml:space="preserve">nited Nations (UN) </w:t>
      </w:r>
      <w:proofErr w:type="spellStart"/>
      <w:r w:rsidR="003A4D73" w:rsidRPr="00D12684">
        <w:rPr>
          <w:rFonts w:ascii="Times New Roman" w:hAnsi="Times New Roman" w:cs="Times New Roman"/>
          <w:sz w:val="24"/>
          <w:szCs w:val="24"/>
        </w:rPr>
        <w:t>Comtrade</w:t>
      </w:r>
      <w:proofErr w:type="spellEnd"/>
      <w:r w:rsidR="003A4D73" w:rsidRPr="00D12684">
        <w:rPr>
          <w:rFonts w:ascii="Times New Roman" w:hAnsi="Times New Roman" w:cs="Times New Roman"/>
          <w:sz w:val="24"/>
          <w:szCs w:val="24"/>
        </w:rPr>
        <w:t xml:space="preserve"> by </w:t>
      </w:r>
      <w:r w:rsidR="008928F4">
        <w:rPr>
          <w:rFonts w:ascii="Times New Roman" w:hAnsi="Times New Roman" w:cs="Times New Roman"/>
          <w:sz w:val="24"/>
          <w:szCs w:val="24"/>
        </w:rPr>
        <w:t xml:space="preserve">the </w:t>
      </w:r>
      <w:r w:rsidR="003A4D73" w:rsidRPr="00D12684">
        <w:rPr>
          <w:rFonts w:ascii="Times New Roman" w:hAnsi="Times New Roman" w:cs="Times New Roman"/>
          <w:sz w:val="24"/>
          <w:szCs w:val="24"/>
        </w:rPr>
        <w:t xml:space="preserve">Standard International Trade Classification (SITC) Revision 3, we then concord the trade data with the VSIC1993. Import data </w:t>
      </w:r>
      <w:r w:rsidR="0079350F">
        <w:rPr>
          <w:rFonts w:ascii="Times New Roman" w:hAnsi="Times New Roman" w:cs="Times New Roman"/>
          <w:sz w:val="24"/>
          <w:szCs w:val="24"/>
        </w:rPr>
        <w:t xml:space="preserve">were </w:t>
      </w:r>
      <w:r w:rsidR="003A4D73" w:rsidRPr="00D12684">
        <w:rPr>
          <w:rFonts w:ascii="Times New Roman" w:hAnsi="Times New Roman" w:cs="Times New Roman"/>
          <w:sz w:val="24"/>
          <w:szCs w:val="24"/>
        </w:rPr>
        <w:t xml:space="preserve">used in the paper to capture key shocks to </w:t>
      </w:r>
      <w:r w:rsidR="00D12684">
        <w:rPr>
          <w:rFonts w:ascii="Times New Roman" w:hAnsi="Times New Roman" w:cs="Times New Roman"/>
          <w:sz w:val="24"/>
          <w:szCs w:val="24"/>
        </w:rPr>
        <w:t xml:space="preserve">Vietnam </w:t>
      </w:r>
      <w:r w:rsidR="003A4D73" w:rsidRPr="00D12684">
        <w:rPr>
          <w:rFonts w:ascii="Times New Roman" w:hAnsi="Times New Roman" w:cs="Times New Roman"/>
          <w:sz w:val="24"/>
          <w:szCs w:val="24"/>
        </w:rPr>
        <w:t xml:space="preserve">import such as China’s accession to WTO in 2001, </w:t>
      </w:r>
      <w:r w:rsidR="002D3ED5">
        <w:rPr>
          <w:rFonts w:ascii="Times New Roman" w:hAnsi="Times New Roman" w:cs="Times New Roman"/>
          <w:sz w:val="24"/>
          <w:szCs w:val="24"/>
        </w:rPr>
        <w:t>Vietnam</w:t>
      </w:r>
      <w:r w:rsidR="003A4D73" w:rsidRPr="00D12684">
        <w:rPr>
          <w:rFonts w:ascii="Times New Roman" w:hAnsi="Times New Roman" w:cs="Times New Roman"/>
          <w:sz w:val="24"/>
          <w:szCs w:val="24"/>
        </w:rPr>
        <w:t>’s acc</w:t>
      </w:r>
      <w:r w:rsidR="0079350F">
        <w:rPr>
          <w:rFonts w:ascii="Times New Roman" w:hAnsi="Times New Roman" w:cs="Times New Roman"/>
          <w:sz w:val="24"/>
          <w:szCs w:val="24"/>
        </w:rPr>
        <w:t>ession to WTO in 2006 and</w:t>
      </w:r>
      <w:r w:rsidR="003A4D73" w:rsidRPr="00D12684">
        <w:rPr>
          <w:rFonts w:ascii="Times New Roman" w:hAnsi="Times New Roman" w:cs="Times New Roman"/>
          <w:sz w:val="24"/>
          <w:szCs w:val="24"/>
        </w:rPr>
        <w:t xml:space="preserve"> FTAs between </w:t>
      </w:r>
      <w:r w:rsidR="00D12684">
        <w:rPr>
          <w:rFonts w:ascii="Times New Roman" w:hAnsi="Times New Roman" w:cs="Times New Roman"/>
          <w:sz w:val="24"/>
          <w:szCs w:val="24"/>
        </w:rPr>
        <w:t xml:space="preserve">Vietnam </w:t>
      </w:r>
      <w:r w:rsidR="003A4D73" w:rsidRPr="00D12684">
        <w:rPr>
          <w:rFonts w:ascii="Times New Roman" w:hAnsi="Times New Roman" w:cs="Times New Roman"/>
          <w:sz w:val="24"/>
          <w:szCs w:val="24"/>
        </w:rPr>
        <w:t>and its key trade partners in the decade</w:t>
      </w:r>
      <w:r w:rsidR="002D3ED5">
        <w:rPr>
          <w:rFonts w:ascii="Times New Roman" w:hAnsi="Times New Roman" w:cs="Times New Roman"/>
          <w:sz w:val="24"/>
          <w:szCs w:val="24"/>
        </w:rPr>
        <w:t xml:space="preserve"> of 2000s</w:t>
      </w:r>
      <w:r w:rsidR="003A4D73" w:rsidRPr="00D12684">
        <w:rPr>
          <w:rFonts w:ascii="Times New Roman" w:hAnsi="Times New Roman" w:cs="Times New Roman"/>
          <w:sz w:val="24"/>
          <w:szCs w:val="24"/>
        </w:rPr>
        <w:t>. Import penetration is defi</w:t>
      </w:r>
      <w:r w:rsidR="008C7732">
        <w:rPr>
          <w:rFonts w:ascii="Times New Roman" w:hAnsi="Times New Roman" w:cs="Times New Roman"/>
          <w:sz w:val="24"/>
          <w:szCs w:val="24"/>
        </w:rPr>
        <w:t>ned as ratio of total import over</w:t>
      </w:r>
      <w:r w:rsidR="003A4D73" w:rsidRPr="00D12684">
        <w:rPr>
          <w:rFonts w:ascii="Times New Roman" w:hAnsi="Times New Roman" w:cs="Times New Roman"/>
          <w:sz w:val="24"/>
          <w:szCs w:val="24"/>
        </w:rPr>
        <w:t xml:space="preserve"> sales by sector (four</w:t>
      </w:r>
      <w:r w:rsidR="002D3ED5">
        <w:rPr>
          <w:rFonts w:ascii="Times New Roman" w:hAnsi="Times New Roman" w:cs="Times New Roman"/>
          <w:sz w:val="24"/>
          <w:szCs w:val="24"/>
        </w:rPr>
        <w:t>-</w:t>
      </w:r>
      <w:r w:rsidR="003A4D73" w:rsidRPr="00D12684">
        <w:rPr>
          <w:rFonts w:ascii="Times New Roman" w:hAnsi="Times New Roman" w:cs="Times New Roman"/>
          <w:sz w:val="24"/>
          <w:szCs w:val="24"/>
        </w:rPr>
        <w:t>digit</w:t>
      </w:r>
      <w:r w:rsidR="002D3ED5">
        <w:rPr>
          <w:rFonts w:ascii="Times New Roman" w:hAnsi="Times New Roman" w:cs="Times New Roman"/>
          <w:sz w:val="24"/>
          <w:szCs w:val="24"/>
        </w:rPr>
        <w:t xml:space="preserve"> industry </w:t>
      </w:r>
      <w:r w:rsidR="003A4D73" w:rsidRPr="00D12684">
        <w:rPr>
          <w:rFonts w:ascii="Times New Roman" w:hAnsi="Times New Roman" w:cs="Times New Roman"/>
          <w:sz w:val="24"/>
          <w:szCs w:val="24"/>
        </w:rPr>
        <w:t xml:space="preserve">level) and for each year. </w:t>
      </w:r>
    </w:p>
    <w:p w:rsidR="006122F8" w:rsidRPr="00D12684" w:rsidRDefault="006122F8" w:rsidP="006122F8">
      <w:pPr>
        <w:tabs>
          <w:tab w:val="left" w:pos="426"/>
        </w:tabs>
        <w:spacing w:after="0" w:line="288" w:lineRule="auto"/>
        <w:jc w:val="both"/>
        <w:rPr>
          <w:rFonts w:ascii="Times New Roman" w:hAnsi="Times New Roman" w:cs="Times New Roman"/>
          <w:sz w:val="24"/>
          <w:szCs w:val="24"/>
        </w:rPr>
      </w:pPr>
    </w:p>
    <w:p w:rsidR="003A4D73" w:rsidRDefault="00320EBF" w:rsidP="006122F8">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3A4D73" w:rsidRPr="00D12684">
        <w:rPr>
          <w:rFonts w:ascii="Times New Roman" w:hAnsi="Times New Roman" w:cs="Times New Roman"/>
          <w:sz w:val="24"/>
          <w:szCs w:val="24"/>
        </w:rPr>
        <w:t>Our sample consists of the manufacturing sector only as we do not have services import data.  The analysis is restricted by data</w:t>
      </w:r>
      <w:r w:rsidR="0079350F">
        <w:rPr>
          <w:rFonts w:ascii="Times New Roman" w:hAnsi="Times New Roman" w:cs="Times New Roman"/>
          <w:sz w:val="24"/>
          <w:szCs w:val="24"/>
        </w:rPr>
        <w:t xml:space="preserve"> limitations</w:t>
      </w:r>
      <w:r w:rsidR="003A4D73" w:rsidRPr="00D12684">
        <w:rPr>
          <w:rFonts w:ascii="Times New Roman" w:hAnsi="Times New Roman" w:cs="Times New Roman"/>
          <w:sz w:val="24"/>
          <w:szCs w:val="24"/>
        </w:rPr>
        <w:t xml:space="preserve">. We removed firms without </w:t>
      </w:r>
      <w:r w:rsidR="0079350F">
        <w:rPr>
          <w:rFonts w:ascii="Times New Roman" w:hAnsi="Times New Roman" w:cs="Times New Roman"/>
          <w:sz w:val="24"/>
          <w:szCs w:val="24"/>
        </w:rPr>
        <w:t xml:space="preserve">a </w:t>
      </w:r>
      <w:r w:rsidR="003A4D73" w:rsidRPr="00D12684">
        <w:rPr>
          <w:rFonts w:ascii="Times New Roman" w:hAnsi="Times New Roman" w:cs="Times New Roman"/>
          <w:sz w:val="24"/>
          <w:szCs w:val="24"/>
        </w:rPr>
        <w:t>tax code for some reasons such as missing data or infant firms without tax codes</w:t>
      </w:r>
      <w:r w:rsidR="0079350F">
        <w:rPr>
          <w:rFonts w:ascii="Times New Roman" w:hAnsi="Times New Roman" w:cs="Times New Roman"/>
          <w:sz w:val="24"/>
          <w:szCs w:val="24"/>
        </w:rPr>
        <w:t>,</w:t>
      </w:r>
      <w:r w:rsidR="003A4D73" w:rsidRPr="00D12684">
        <w:rPr>
          <w:rFonts w:ascii="Times New Roman" w:hAnsi="Times New Roman" w:cs="Times New Roman"/>
          <w:sz w:val="24"/>
          <w:szCs w:val="24"/>
        </w:rPr>
        <w:t xml:space="preserve"> since we use the tax code as firm identifiers to merge data. Further, our data transformation</w:t>
      </w:r>
      <w:r w:rsidR="006C6010">
        <w:rPr>
          <w:rFonts w:ascii="Times New Roman" w:hAnsi="Times New Roman" w:cs="Times New Roman"/>
          <w:sz w:val="24"/>
          <w:szCs w:val="24"/>
        </w:rPr>
        <w:t>, for example</w:t>
      </w:r>
      <w:r w:rsidR="003A4D73" w:rsidRPr="00D12684">
        <w:rPr>
          <w:rFonts w:ascii="Times New Roman" w:hAnsi="Times New Roman" w:cs="Times New Roman"/>
          <w:sz w:val="24"/>
          <w:szCs w:val="24"/>
        </w:rPr>
        <w:t xml:space="preserve"> taking logarithm</w:t>
      </w:r>
      <w:r w:rsidR="0079350F">
        <w:rPr>
          <w:rFonts w:ascii="Times New Roman" w:hAnsi="Times New Roman" w:cs="Times New Roman"/>
          <w:sz w:val="24"/>
          <w:szCs w:val="24"/>
        </w:rPr>
        <w:t>s</w:t>
      </w:r>
      <w:r w:rsidR="003A4D73" w:rsidRPr="00D12684">
        <w:rPr>
          <w:rFonts w:ascii="Times New Roman" w:hAnsi="Times New Roman" w:cs="Times New Roman"/>
          <w:sz w:val="24"/>
          <w:szCs w:val="24"/>
        </w:rPr>
        <w:t xml:space="preserve"> in the production function estimation removes negative or zero value data. Table 1 provides a summary of key variables of the dataset used in this paper.</w:t>
      </w:r>
    </w:p>
    <w:p w:rsidR="006122F8" w:rsidRDefault="006122F8" w:rsidP="006122F8">
      <w:pPr>
        <w:tabs>
          <w:tab w:val="left" w:pos="426"/>
        </w:tabs>
        <w:spacing w:after="0" w:line="288" w:lineRule="auto"/>
        <w:jc w:val="both"/>
        <w:rPr>
          <w:rFonts w:ascii="Times New Roman" w:hAnsi="Times New Roman" w:cs="Times New Roman"/>
        </w:rPr>
      </w:pPr>
    </w:p>
    <w:p w:rsidR="007860C9" w:rsidRPr="006122F8" w:rsidRDefault="007860C9" w:rsidP="006122F8">
      <w:pPr>
        <w:tabs>
          <w:tab w:val="left" w:pos="426"/>
        </w:tabs>
        <w:spacing w:after="0" w:line="288" w:lineRule="auto"/>
        <w:jc w:val="both"/>
        <w:rPr>
          <w:rFonts w:ascii="Times New Roman" w:hAnsi="Times New Roman" w:cs="Times New Roman"/>
        </w:rPr>
      </w:pPr>
    </w:p>
    <w:p w:rsidR="003A4D73" w:rsidRPr="006122F8" w:rsidRDefault="003A4D73" w:rsidP="006122F8">
      <w:pPr>
        <w:pStyle w:val="TableHeading"/>
        <w:tabs>
          <w:tab w:val="left" w:pos="426"/>
        </w:tabs>
        <w:spacing w:after="0" w:line="288" w:lineRule="auto"/>
        <w:jc w:val="center"/>
        <w:rPr>
          <w:rFonts w:ascii="Times New Roman" w:hAnsi="Times New Roman"/>
        </w:rPr>
      </w:pPr>
      <w:bookmarkStart w:id="3" w:name="_Toc375133483"/>
      <w:r w:rsidRPr="006122F8">
        <w:rPr>
          <w:rFonts w:ascii="Times New Roman" w:hAnsi="Times New Roman"/>
        </w:rPr>
        <w:t xml:space="preserve">Table </w:t>
      </w:r>
      <w:r w:rsidRPr="006122F8">
        <w:rPr>
          <w:rFonts w:ascii="Times New Roman" w:hAnsi="Times New Roman"/>
          <w:noProof/>
        </w:rPr>
        <w:t>1</w:t>
      </w:r>
      <w:r w:rsidRPr="006122F8">
        <w:rPr>
          <w:rFonts w:ascii="Times New Roman" w:hAnsi="Times New Roman"/>
        </w:rPr>
        <w:t xml:space="preserve">: Manufacturing </w:t>
      </w:r>
      <w:r w:rsidR="00297CEF">
        <w:rPr>
          <w:rFonts w:ascii="Times New Roman" w:hAnsi="Times New Roman"/>
        </w:rPr>
        <w:t>I</w:t>
      </w:r>
      <w:r w:rsidR="003549B7" w:rsidRPr="006122F8">
        <w:rPr>
          <w:rFonts w:ascii="Times New Roman" w:hAnsi="Times New Roman"/>
        </w:rPr>
        <w:t xml:space="preserve">ndustry </w:t>
      </w:r>
      <w:r w:rsidR="00297CEF">
        <w:rPr>
          <w:rFonts w:ascii="Times New Roman" w:hAnsi="Times New Roman"/>
        </w:rPr>
        <w:t>S</w:t>
      </w:r>
      <w:r w:rsidRPr="006122F8">
        <w:rPr>
          <w:rFonts w:ascii="Times New Roman" w:hAnsi="Times New Roman"/>
        </w:rPr>
        <w:t>ample</w:t>
      </w:r>
      <w:bookmarkEnd w:id="3"/>
    </w:p>
    <w:tbl>
      <w:tblPr>
        <w:tblStyle w:val="LightList-Accent11"/>
        <w:tblW w:w="5000" w:type="pct"/>
        <w:tblBorders>
          <w:top w:val="single" w:sz="4" w:space="0" w:color="auto"/>
          <w:left w:val="none" w:sz="0" w:space="0" w:color="auto"/>
          <w:bottom w:val="single" w:sz="4" w:space="0" w:color="auto"/>
          <w:right w:val="none" w:sz="0" w:space="0" w:color="auto"/>
        </w:tblBorders>
        <w:tblLook w:val="0600" w:firstRow="0" w:lastRow="0" w:firstColumn="0" w:lastColumn="0" w:noHBand="1" w:noVBand="1"/>
      </w:tblPr>
      <w:tblGrid>
        <w:gridCol w:w="1204"/>
        <w:gridCol w:w="1377"/>
        <w:gridCol w:w="2313"/>
        <w:gridCol w:w="2570"/>
        <w:gridCol w:w="1778"/>
      </w:tblGrid>
      <w:tr w:rsidR="003A4D73" w:rsidRPr="001A03C0" w:rsidTr="00297CEF">
        <w:trPr>
          <w:trHeight w:val="329"/>
        </w:trPr>
        <w:tc>
          <w:tcPr>
            <w:tcW w:w="659" w:type="pct"/>
            <w:vMerge w:val="restart"/>
            <w:tcBorders>
              <w:top w:val="single" w:sz="4" w:space="0" w:color="auto"/>
              <w:bottom w:val="nil"/>
            </w:tcBorders>
            <w:shd w:val="clear" w:color="auto" w:fill="FFFFFF" w:themeFill="background1"/>
            <w:noWrap/>
            <w:vAlign w:val="center"/>
          </w:tcPr>
          <w:p w:rsidR="003A4D73" w:rsidRPr="006122F8" w:rsidRDefault="003A4D73" w:rsidP="006122F8">
            <w:pPr>
              <w:pStyle w:val="Table1columnheadings"/>
              <w:tabs>
                <w:tab w:val="left" w:pos="426"/>
              </w:tabs>
              <w:spacing w:before="0" w:after="0"/>
              <w:jc w:val="center"/>
              <w:rPr>
                <w:rFonts w:ascii="Times New Roman" w:hAnsi="Times New Roman" w:cs="Times New Roman"/>
                <w:b w:val="0"/>
              </w:rPr>
            </w:pPr>
            <w:r w:rsidRPr="006122F8">
              <w:rPr>
                <w:rFonts w:ascii="Times New Roman" w:hAnsi="Times New Roman" w:cs="Times New Roman"/>
                <w:b w:val="0"/>
              </w:rPr>
              <w:t>Year</w:t>
            </w:r>
          </w:p>
        </w:tc>
        <w:tc>
          <w:tcPr>
            <w:tcW w:w="715" w:type="pct"/>
            <w:vMerge w:val="restart"/>
            <w:tcBorders>
              <w:top w:val="single" w:sz="4" w:space="0" w:color="auto"/>
              <w:bottom w:val="nil"/>
            </w:tcBorders>
            <w:shd w:val="clear" w:color="auto" w:fill="FFFFFF" w:themeFill="background1"/>
            <w:noWrap/>
            <w:vAlign w:val="center"/>
          </w:tcPr>
          <w:p w:rsidR="003A4D73" w:rsidRPr="006122F8" w:rsidRDefault="003A4D73" w:rsidP="006122F8">
            <w:pPr>
              <w:pStyle w:val="Table1columnheadings"/>
              <w:tabs>
                <w:tab w:val="left" w:pos="426"/>
              </w:tabs>
              <w:spacing w:before="0" w:after="0"/>
              <w:rPr>
                <w:rFonts w:ascii="Times New Roman" w:hAnsi="Times New Roman" w:cs="Times New Roman"/>
                <w:b w:val="0"/>
              </w:rPr>
            </w:pPr>
            <w:r w:rsidRPr="006122F8">
              <w:rPr>
                <w:rFonts w:ascii="Times New Roman" w:hAnsi="Times New Roman" w:cs="Times New Roman"/>
                <w:b w:val="0"/>
              </w:rPr>
              <w:t>Obs</w:t>
            </w:r>
            <w:r w:rsidR="00294BD1" w:rsidRPr="006122F8">
              <w:rPr>
                <w:rFonts w:ascii="Times New Roman" w:hAnsi="Times New Roman" w:cs="Times New Roman"/>
                <w:b w:val="0"/>
              </w:rPr>
              <w:t>ervations</w:t>
            </w:r>
          </w:p>
        </w:tc>
        <w:tc>
          <w:tcPr>
            <w:tcW w:w="3626" w:type="pct"/>
            <w:gridSpan w:val="3"/>
            <w:tcBorders>
              <w:top w:val="single" w:sz="4" w:space="0" w:color="auto"/>
              <w:bottom w:val="nil"/>
            </w:tcBorders>
            <w:shd w:val="clear" w:color="auto" w:fill="FFFFFF" w:themeFill="background1"/>
          </w:tcPr>
          <w:p w:rsidR="003A4D73" w:rsidRPr="006122F8" w:rsidRDefault="003A4D73" w:rsidP="006122F8">
            <w:pPr>
              <w:pStyle w:val="Table1columnheadings"/>
              <w:tabs>
                <w:tab w:val="left" w:pos="426"/>
              </w:tabs>
              <w:spacing w:before="0" w:after="0"/>
              <w:jc w:val="center"/>
              <w:rPr>
                <w:rFonts w:ascii="Times New Roman" w:hAnsi="Times New Roman" w:cs="Times New Roman"/>
                <w:b w:val="0"/>
              </w:rPr>
            </w:pPr>
            <w:r w:rsidRPr="006122F8">
              <w:rPr>
                <w:rFonts w:ascii="Times New Roman" w:hAnsi="Times New Roman" w:cs="Times New Roman"/>
                <w:b w:val="0"/>
              </w:rPr>
              <w:t xml:space="preserve">Mean </w:t>
            </w:r>
          </w:p>
        </w:tc>
      </w:tr>
      <w:tr w:rsidR="003A4D73" w:rsidRPr="001A03C0" w:rsidTr="00297CEF">
        <w:trPr>
          <w:trHeight w:val="389"/>
        </w:trPr>
        <w:tc>
          <w:tcPr>
            <w:tcW w:w="659" w:type="pct"/>
            <w:vMerge/>
            <w:tcBorders>
              <w:top w:val="nil"/>
              <w:bottom w:val="single" w:sz="4" w:space="0" w:color="auto"/>
            </w:tcBorders>
            <w:shd w:val="clear" w:color="auto" w:fill="FFFFFF" w:themeFill="background1"/>
            <w:noWrap/>
            <w:vAlign w:val="center"/>
          </w:tcPr>
          <w:p w:rsidR="003A4D73" w:rsidRPr="006122F8" w:rsidRDefault="003A4D73" w:rsidP="006122F8">
            <w:pPr>
              <w:pStyle w:val="Table1"/>
              <w:tabs>
                <w:tab w:val="left" w:pos="426"/>
              </w:tabs>
              <w:spacing w:before="0" w:after="0"/>
              <w:rPr>
                <w:rFonts w:ascii="Times New Roman" w:hAnsi="Times New Roman" w:cs="Times New Roman"/>
              </w:rPr>
            </w:pPr>
          </w:p>
        </w:tc>
        <w:tc>
          <w:tcPr>
            <w:tcW w:w="715" w:type="pct"/>
            <w:vMerge/>
            <w:tcBorders>
              <w:top w:val="nil"/>
              <w:bottom w:val="single" w:sz="4" w:space="0" w:color="auto"/>
            </w:tcBorders>
            <w:shd w:val="clear" w:color="auto" w:fill="FFFFFF" w:themeFill="background1"/>
            <w:noWrap/>
            <w:vAlign w:val="center"/>
          </w:tcPr>
          <w:p w:rsidR="003A4D73" w:rsidRPr="006122F8" w:rsidRDefault="003A4D73" w:rsidP="006122F8">
            <w:pPr>
              <w:pStyle w:val="Table1columnheadings"/>
              <w:tabs>
                <w:tab w:val="left" w:pos="426"/>
              </w:tabs>
              <w:spacing w:before="0" w:after="0"/>
              <w:rPr>
                <w:rFonts w:ascii="Times New Roman" w:hAnsi="Times New Roman" w:cs="Times New Roman"/>
                <w:b w:val="0"/>
              </w:rPr>
            </w:pPr>
          </w:p>
        </w:tc>
        <w:tc>
          <w:tcPr>
            <w:tcW w:w="1259" w:type="pct"/>
            <w:tcBorders>
              <w:top w:val="nil"/>
              <w:bottom w:val="single" w:sz="4" w:space="0" w:color="auto"/>
            </w:tcBorders>
            <w:shd w:val="clear" w:color="auto" w:fill="FFFFFF" w:themeFill="background1"/>
          </w:tcPr>
          <w:p w:rsidR="003A4D73" w:rsidRPr="006122F8" w:rsidRDefault="003A4D73" w:rsidP="003F6B72">
            <w:pPr>
              <w:pStyle w:val="Table1columnheadings"/>
              <w:tabs>
                <w:tab w:val="left" w:pos="426"/>
              </w:tabs>
              <w:spacing w:before="0" w:after="0"/>
              <w:jc w:val="center"/>
              <w:rPr>
                <w:rFonts w:ascii="Times New Roman" w:hAnsi="Times New Roman" w:cs="Times New Roman"/>
                <w:b w:val="0"/>
              </w:rPr>
            </w:pPr>
            <w:r w:rsidRPr="006122F8">
              <w:rPr>
                <w:rFonts w:ascii="Times New Roman" w:hAnsi="Times New Roman" w:cs="Times New Roman"/>
                <w:b w:val="0"/>
              </w:rPr>
              <w:t xml:space="preserve">Value </w:t>
            </w:r>
            <w:r w:rsidR="006122F8">
              <w:rPr>
                <w:rFonts w:ascii="Times New Roman" w:hAnsi="Times New Roman" w:cs="Times New Roman"/>
                <w:b w:val="0"/>
              </w:rPr>
              <w:t>A</w:t>
            </w:r>
            <w:r w:rsidRPr="006122F8">
              <w:rPr>
                <w:rFonts w:ascii="Times New Roman" w:hAnsi="Times New Roman" w:cs="Times New Roman"/>
                <w:b w:val="0"/>
              </w:rPr>
              <w:t>dded (VA)</w:t>
            </w:r>
          </w:p>
        </w:tc>
        <w:tc>
          <w:tcPr>
            <w:tcW w:w="1398" w:type="pct"/>
            <w:tcBorders>
              <w:top w:val="nil"/>
              <w:bottom w:val="single" w:sz="4" w:space="0" w:color="auto"/>
            </w:tcBorders>
            <w:shd w:val="clear" w:color="auto" w:fill="FFFFFF" w:themeFill="background1"/>
          </w:tcPr>
          <w:p w:rsidR="003A4D73" w:rsidRPr="006122F8" w:rsidRDefault="006122F8" w:rsidP="006122F8">
            <w:pPr>
              <w:pStyle w:val="Table1columnheadings"/>
              <w:tabs>
                <w:tab w:val="left" w:pos="426"/>
              </w:tabs>
              <w:spacing w:before="0" w:after="0"/>
              <w:jc w:val="center"/>
              <w:rPr>
                <w:rFonts w:ascii="Times New Roman" w:hAnsi="Times New Roman" w:cs="Times New Roman"/>
                <w:b w:val="0"/>
              </w:rPr>
            </w:pPr>
            <w:r>
              <w:rPr>
                <w:rFonts w:ascii="Times New Roman" w:hAnsi="Times New Roman" w:cs="Times New Roman"/>
                <w:b w:val="0"/>
              </w:rPr>
              <w:t>Cost of C</w:t>
            </w:r>
            <w:r w:rsidR="003A4D73" w:rsidRPr="006122F8">
              <w:rPr>
                <w:rFonts w:ascii="Times New Roman" w:hAnsi="Times New Roman" w:cs="Times New Roman"/>
                <w:b w:val="0"/>
              </w:rPr>
              <w:t>apital (K)</w:t>
            </w:r>
          </w:p>
        </w:tc>
        <w:tc>
          <w:tcPr>
            <w:tcW w:w="969" w:type="pct"/>
            <w:tcBorders>
              <w:top w:val="nil"/>
              <w:bottom w:val="single" w:sz="4" w:space="0" w:color="auto"/>
            </w:tcBorders>
            <w:shd w:val="clear" w:color="auto" w:fill="FFFFFF" w:themeFill="background1"/>
          </w:tcPr>
          <w:p w:rsidR="003A4D73" w:rsidRPr="006122F8" w:rsidRDefault="003A4D73" w:rsidP="006122F8">
            <w:pPr>
              <w:pStyle w:val="Table1columnheadings"/>
              <w:tabs>
                <w:tab w:val="left" w:pos="426"/>
              </w:tabs>
              <w:spacing w:before="0" w:after="0"/>
              <w:jc w:val="center"/>
              <w:rPr>
                <w:rFonts w:ascii="Times New Roman" w:hAnsi="Times New Roman" w:cs="Times New Roman"/>
                <w:b w:val="0"/>
              </w:rPr>
            </w:pPr>
            <w:r w:rsidRPr="006122F8">
              <w:rPr>
                <w:rFonts w:ascii="Times New Roman" w:hAnsi="Times New Roman" w:cs="Times New Roman"/>
                <w:b w:val="0"/>
              </w:rPr>
              <w:t xml:space="preserve">Employment </w:t>
            </w:r>
            <w:r w:rsidR="0021620C" w:rsidRPr="006122F8">
              <w:rPr>
                <w:rFonts w:ascii="Times New Roman" w:hAnsi="Times New Roman" w:cs="Times New Roman"/>
                <w:b w:val="0"/>
              </w:rPr>
              <w:t>(L)</w:t>
            </w:r>
          </w:p>
        </w:tc>
      </w:tr>
      <w:tr w:rsidR="003A4D73" w:rsidRPr="001A03C0" w:rsidTr="006122F8">
        <w:trPr>
          <w:trHeight w:val="255"/>
        </w:trPr>
        <w:tc>
          <w:tcPr>
            <w:tcW w:w="659" w:type="pct"/>
            <w:tcBorders>
              <w:top w:val="single" w:sz="4" w:space="0" w:color="auto"/>
            </w:tcBorders>
            <w:noWrap/>
            <w:vAlign w:val="center"/>
          </w:tcPr>
          <w:p w:rsidR="003A4D73" w:rsidRPr="006122F8" w:rsidRDefault="003A4D73" w:rsidP="007860C9">
            <w:pPr>
              <w:pStyle w:val="Table1"/>
              <w:tabs>
                <w:tab w:val="left" w:pos="426"/>
              </w:tabs>
              <w:spacing w:before="80" w:after="0" w:line="288" w:lineRule="auto"/>
              <w:jc w:val="center"/>
              <w:rPr>
                <w:rFonts w:ascii="Times New Roman" w:hAnsi="Times New Roman" w:cs="Times New Roman"/>
              </w:rPr>
            </w:pPr>
            <w:r w:rsidRPr="006122F8">
              <w:rPr>
                <w:rFonts w:ascii="Times New Roman" w:hAnsi="Times New Roman" w:cs="Times New Roman"/>
              </w:rPr>
              <w:t>2000</w:t>
            </w:r>
          </w:p>
        </w:tc>
        <w:tc>
          <w:tcPr>
            <w:tcW w:w="715" w:type="pct"/>
            <w:tcBorders>
              <w:top w:val="single" w:sz="4" w:space="0" w:color="auto"/>
            </w:tcBorders>
            <w:noWrap/>
            <w:vAlign w:val="center"/>
          </w:tcPr>
          <w:p w:rsidR="003A4D73" w:rsidRPr="006122F8" w:rsidRDefault="003A4D73" w:rsidP="007860C9">
            <w:pPr>
              <w:pStyle w:val="Table1"/>
              <w:tabs>
                <w:tab w:val="decimal" w:pos="717"/>
              </w:tabs>
              <w:spacing w:before="80" w:after="0" w:line="288" w:lineRule="auto"/>
              <w:jc w:val="center"/>
              <w:rPr>
                <w:rFonts w:ascii="Times New Roman" w:hAnsi="Times New Roman" w:cs="Times New Roman"/>
              </w:rPr>
            </w:pPr>
            <w:r w:rsidRPr="006122F8">
              <w:rPr>
                <w:rFonts w:ascii="Times New Roman" w:hAnsi="Times New Roman" w:cs="Times New Roman"/>
                <w:color w:val="000000"/>
              </w:rPr>
              <w:t>9,852</w:t>
            </w:r>
          </w:p>
        </w:tc>
        <w:tc>
          <w:tcPr>
            <w:tcW w:w="1259" w:type="pct"/>
            <w:tcBorders>
              <w:top w:val="single" w:sz="4" w:space="0" w:color="auto"/>
            </w:tcBorders>
            <w:vAlign w:val="center"/>
          </w:tcPr>
          <w:p w:rsidR="003A4D73" w:rsidRPr="006122F8" w:rsidRDefault="003A4D73" w:rsidP="007860C9">
            <w:pPr>
              <w:pStyle w:val="Table1"/>
              <w:tabs>
                <w:tab w:val="left" w:pos="426"/>
              </w:tabs>
              <w:spacing w:before="80" w:after="0" w:line="288" w:lineRule="auto"/>
              <w:jc w:val="center"/>
              <w:rPr>
                <w:rFonts w:ascii="Times New Roman" w:hAnsi="Times New Roman" w:cs="Times New Roman"/>
              </w:rPr>
            </w:pPr>
            <w:r w:rsidRPr="006122F8">
              <w:rPr>
                <w:rFonts w:ascii="Times New Roman" w:hAnsi="Times New Roman" w:cs="Times New Roman"/>
              </w:rPr>
              <w:t>5,187</w:t>
            </w:r>
          </w:p>
        </w:tc>
        <w:tc>
          <w:tcPr>
            <w:tcW w:w="1398" w:type="pct"/>
            <w:tcBorders>
              <w:top w:val="single" w:sz="4" w:space="0" w:color="auto"/>
            </w:tcBorders>
            <w:vAlign w:val="center"/>
          </w:tcPr>
          <w:p w:rsidR="003A4D73" w:rsidRPr="006122F8" w:rsidRDefault="003A4D73" w:rsidP="007860C9">
            <w:pPr>
              <w:pStyle w:val="Table1"/>
              <w:tabs>
                <w:tab w:val="left" w:pos="426"/>
              </w:tabs>
              <w:spacing w:before="80" w:after="0" w:line="288" w:lineRule="auto"/>
              <w:jc w:val="center"/>
              <w:rPr>
                <w:rFonts w:ascii="Times New Roman" w:hAnsi="Times New Roman" w:cs="Times New Roman"/>
              </w:rPr>
            </w:pPr>
            <w:r w:rsidRPr="006122F8">
              <w:rPr>
                <w:rFonts w:ascii="Times New Roman" w:hAnsi="Times New Roman" w:cs="Times New Roman"/>
              </w:rPr>
              <w:t>2,649</w:t>
            </w:r>
          </w:p>
        </w:tc>
        <w:tc>
          <w:tcPr>
            <w:tcW w:w="969" w:type="pct"/>
            <w:tcBorders>
              <w:top w:val="single" w:sz="4" w:space="0" w:color="auto"/>
            </w:tcBorders>
            <w:vAlign w:val="center"/>
          </w:tcPr>
          <w:p w:rsidR="003A4D73" w:rsidRPr="006122F8" w:rsidRDefault="003A4D73" w:rsidP="007860C9">
            <w:pPr>
              <w:pStyle w:val="Table1"/>
              <w:tabs>
                <w:tab w:val="left" w:pos="426"/>
              </w:tabs>
              <w:spacing w:before="80" w:after="0" w:line="288" w:lineRule="auto"/>
              <w:jc w:val="center"/>
              <w:rPr>
                <w:rFonts w:ascii="Times New Roman" w:hAnsi="Times New Roman" w:cs="Times New Roman"/>
              </w:rPr>
            </w:pPr>
            <w:r w:rsidRPr="006122F8">
              <w:rPr>
                <w:rFonts w:ascii="Times New Roman" w:hAnsi="Times New Roman" w:cs="Times New Roman"/>
              </w:rPr>
              <w:t>148</w:t>
            </w:r>
          </w:p>
        </w:tc>
      </w:tr>
      <w:tr w:rsidR="003A4D73" w:rsidRPr="001A03C0" w:rsidTr="006122F8">
        <w:trPr>
          <w:trHeight w:val="255"/>
        </w:trPr>
        <w:tc>
          <w:tcPr>
            <w:tcW w:w="659" w:type="pct"/>
            <w:noWrap/>
            <w:vAlign w:val="center"/>
          </w:tcPr>
          <w:p w:rsidR="003A4D73" w:rsidRPr="006122F8" w:rsidRDefault="003A4D73" w:rsidP="006122F8">
            <w:pPr>
              <w:pStyle w:val="Table1"/>
              <w:tabs>
                <w:tab w:val="left" w:pos="426"/>
              </w:tabs>
              <w:spacing w:before="0" w:after="0" w:line="288" w:lineRule="auto"/>
              <w:jc w:val="center"/>
              <w:rPr>
                <w:rFonts w:ascii="Times New Roman" w:hAnsi="Times New Roman" w:cs="Times New Roman"/>
              </w:rPr>
            </w:pPr>
            <w:r w:rsidRPr="006122F8">
              <w:rPr>
                <w:rFonts w:ascii="Times New Roman" w:hAnsi="Times New Roman" w:cs="Times New Roman"/>
              </w:rPr>
              <w:t>2001</w:t>
            </w:r>
          </w:p>
        </w:tc>
        <w:tc>
          <w:tcPr>
            <w:tcW w:w="715" w:type="pct"/>
            <w:noWrap/>
            <w:vAlign w:val="center"/>
          </w:tcPr>
          <w:p w:rsidR="003A4D73" w:rsidRPr="006122F8" w:rsidRDefault="003A4D73" w:rsidP="003F6B72">
            <w:pPr>
              <w:pStyle w:val="Table1"/>
              <w:tabs>
                <w:tab w:val="decimal" w:pos="717"/>
              </w:tabs>
              <w:spacing w:before="0" w:after="0" w:line="288" w:lineRule="auto"/>
              <w:jc w:val="center"/>
              <w:rPr>
                <w:rFonts w:ascii="Times New Roman" w:hAnsi="Times New Roman" w:cs="Times New Roman"/>
              </w:rPr>
            </w:pPr>
            <w:r w:rsidRPr="006122F8">
              <w:rPr>
                <w:rFonts w:ascii="Times New Roman" w:hAnsi="Times New Roman" w:cs="Times New Roman"/>
                <w:color w:val="000000"/>
              </w:rPr>
              <w:t>12,882</w:t>
            </w:r>
          </w:p>
        </w:tc>
        <w:tc>
          <w:tcPr>
            <w:tcW w:w="1259" w:type="pct"/>
            <w:vAlign w:val="center"/>
          </w:tcPr>
          <w:p w:rsidR="003A4D73" w:rsidRPr="006122F8" w:rsidRDefault="003A4D73" w:rsidP="006122F8">
            <w:pPr>
              <w:pStyle w:val="Table1"/>
              <w:tabs>
                <w:tab w:val="left" w:pos="426"/>
              </w:tabs>
              <w:spacing w:before="0" w:after="0" w:line="288" w:lineRule="auto"/>
              <w:jc w:val="center"/>
              <w:rPr>
                <w:rFonts w:ascii="Times New Roman" w:hAnsi="Times New Roman" w:cs="Times New Roman"/>
              </w:rPr>
            </w:pPr>
            <w:r w:rsidRPr="006122F8">
              <w:rPr>
                <w:rFonts w:ascii="Times New Roman" w:hAnsi="Times New Roman" w:cs="Times New Roman"/>
              </w:rPr>
              <w:t>4,658</w:t>
            </w:r>
          </w:p>
        </w:tc>
        <w:tc>
          <w:tcPr>
            <w:tcW w:w="1398" w:type="pct"/>
            <w:vAlign w:val="center"/>
          </w:tcPr>
          <w:p w:rsidR="003A4D73" w:rsidRPr="006122F8" w:rsidRDefault="003A4D73" w:rsidP="006122F8">
            <w:pPr>
              <w:pStyle w:val="Table1"/>
              <w:tabs>
                <w:tab w:val="left" w:pos="426"/>
              </w:tabs>
              <w:spacing w:before="0" w:after="0" w:line="288" w:lineRule="auto"/>
              <w:jc w:val="center"/>
              <w:rPr>
                <w:rFonts w:ascii="Times New Roman" w:hAnsi="Times New Roman" w:cs="Times New Roman"/>
              </w:rPr>
            </w:pPr>
            <w:r w:rsidRPr="006122F8">
              <w:rPr>
                <w:rFonts w:ascii="Times New Roman" w:hAnsi="Times New Roman" w:cs="Times New Roman"/>
              </w:rPr>
              <w:t>2,337</w:t>
            </w:r>
          </w:p>
        </w:tc>
        <w:tc>
          <w:tcPr>
            <w:tcW w:w="969" w:type="pct"/>
            <w:vAlign w:val="center"/>
          </w:tcPr>
          <w:p w:rsidR="003A4D73" w:rsidRPr="006122F8" w:rsidRDefault="003A4D73" w:rsidP="006122F8">
            <w:pPr>
              <w:pStyle w:val="Table1"/>
              <w:tabs>
                <w:tab w:val="left" w:pos="426"/>
              </w:tabs>
              <w:spacing w:before="0" w:after="0" w:line="288" w:lineRule="auto"/>
              <w:jc w:val="center"/>
              <w:rPr>
                <w:rFonts w:ascii="Times New Roman" w:hAnsi="Times New Roman" w:cs="Times New Roman"/>
              </w:rPr>
            </w:pPr>
            <w:r w:rsidRPr="006122F8">
              <w:rPr>
                <w:rFonts w:ascii="Times New Roman" w:hAnsi="Times New Roman" w:cs="Times New Roman"/>
              </w:rPr>
              <w:t>133</w:t>
            </w:r>
          </w:p>
        </w:tc>
      </w:tr>
      <w:tr w:rsidR="003A4D73" w:rsidRPr="001A03C0" w:rsidTr="006122F8">
        <w:trPr>
          <w:trHeight w:val="255"/>
        </w:trPr>
        <w:tc>
          <w:tcPr>
            <w:tcW w:w="659" w:type="pct"/>
            <w:noWrap/>
            <w:vAlign w:val="center"/>
          </w:tcPr>
          <w:p w:rsidR="003A4D73" w:rsidRPr="006122F8" w:rsidRDefault="003A4D73" w:rsidP="006122F8">
            <w:pPr>
              <w:pStyle w:val="Table1"/>
              <w:tabs>
                <w:tab w:val="left" w:pos="426"/>
              </w:tabs>
              <w:spacing w:before="0" w:after="0" w:line="288" w:lineRule="auto"/>
              <w:jc w:val="center"/>
              <w:rPr>
                <w:rFonts w:ascii="Times New Roman" w:hAnsi="Times New Roman" w:cs="Times New Roman"/>
              </w:rPr>
            </w:pPr>
            <w:r w:rsidRPr="006122F8">
              <w:rPr>
                <w:rFonts w:ascii="Times New Roman" w:hAnsi="Times New Roman" w:cs="Times New Roman"/>
              </w:rPr>
              <w:t>2002</w:t>
            </w:r>
          </w:p>
        </w:tc>
        <w:tc>
          <w:tcPr>
            <w:tcW w:w="715" w:type="pct"/>
            <w:noWrap/>
            <w:vAlign w:val="center"/>
          </w:tcPr>
          <w:p w:rsidR="003A4D73" w:rsidRPr="006122F8" w:rsidRDefault="003A4D73" w:rsidP="003F6B72">
            <w:pPr>
              <w:pStyle w:val="Table1"/>
              <w:tabs>
                <w:tab w:val="decimal" w:pos="717"/>
              </w:tabs>
              <w:spacing w:before="0" w:after="0" w:line="288" w:lineRule="auto"/>
              <w:jc w:val="center"/>
              <w:rPr>
                <w:rFonts w:ascii="Times New Roman" w:hAnsi="Times New Roman" w:cs="Times New Roman"/>
              </w:rPr>
            </w:pPr>
            <w:r w:rsidRPr="006122F8">
              <w:rPr>
                <w:rFonts w:ascii="Times New Roman" w:hAnsi="Times New Roman" w:cs="Times New Roman"/>
                <w:color w:val="000000"/>
              </w:rPr>
              <w:t>14,573</w:t>
            </w:r>
          </w:p>
        </w:tc>
        <w:tc>
          <w:tcPr>
            <w:tcW w:w="1259" w:type="pct"/>
            <w:vAlign w:val="center"/>
          </w:tcPr>
          <w:p w:rsidR="003A4D73" w:rsidRPr="006122F8" w:rsidRDefault="003A4D73" w:rsidP="006122F8">
            <w:pPr>
              <w:pStyle w:val="Table1"/>
              <w:tabs>
                <w:tab w:val="left" w:pos="426"/>
              </w:tabs>
              <w:spacing w:before="0" w:after="0" w:line="288" w:lineRule="auto"/>
              <w:jc w:val="center"/>
              <w:rPr>
                <w:rFonts w:ascii="Times New Roman" w:hAnsi="Times New Roman" w:cs="Times New Roman"/>
              </w:rPr>
            </w:pPr>
            <w:r w:rsidRPr="006122F8">
              <w:rPr>
                <w:rFonts w:ascii="Times New Roman" w:hAnsi="Times New Roman" w:cs="Times New Roman"/>
              </w:rPr>
              <w:t>5,057</w:t>
            </w:r>
          </w:p>
        </w:tc>
        <w:tc>
          <w:tcPr>
            <w:tcW w:w="1398" w:type="pct"/>
            <w:vAlign w:val="center"/>
          </w:tcPr>
          <w:p w:rsidR="003A4D73" w:rsidRPr="006122F8" w:rsidRDefault="003A4D73" w:rsidP="006122F8">
            <w:pPr>
              <w:pStyle w:val="Table1"/>
              <w:tabs>
                <w:tab w:val="left" w:pos="426"/>
              </w:tabs>
              <w:spacing w:before="0" w:after="0" w:line="288" w:lineRule="auto"/>
              <w:jc w:val="center"/>
              <w:rPr>
                <w:rFonts w:ascii="Times New Roman" w:hAnsi="Times New Roman" w:cs="Times New Roman"/>
              </w:rPr>
            </w:pPr>
            <w:r w:rsidRPr="006122F8">
              <w:rPr>
                <w:rFonts w:ascii="Times New Roman" w:hAnsi="Times New Roman" w:cs="Times New Roman"/>
              </w:rPr>
              <w:t>2,162</w:t>
            </w:r>
          </w:p>
        </w:tc>
        <w:tc>
          <w:tcPr>
            <w:tcW w:w="969" w:type="pct"/>
            <w:vAlign w:val="center"/>
          </w:tcPr>
          <w:p w:rsidR="003A4D73" w:rsidRPr="006122F8" w:rsidRDefault="003A4D73" w:rsidP="006122F8">
            <w:pPr>
              <w:pStyle w:val="Table1"/>
              <w:tabs>
                <w:tab w:val="left" w:pos="426"/>
              </w:tabs>
              <w:spacing w:before="0" w:after="0" w:line="288" w:lineRule="auto"/>
              <w:jc w:val="center"/>
              <w:rPr>
                <w:rFonts w:ascii="Times New Roman" w:hAnsi="Times New Roman" w:cs="Times New Roman"/>
              </w:rPr>
            </w:pPr>
            <w:r w:rsidRPr="006122F8">
              <w:rPr>
                <w:rFonts w:ascii="Times New Roman" w:hAnsi="Times New Roman" w:cs="Times New Roman"/>
              </w:rPr>
              <w:t>138</w:t>
            </w:r>
          </w:p>
        </w:tc>
      </w:tr>
      <w:tr w:rsidR="003A4D73" w:rsidRPr="001A03C0" w:rsidTr="006122F8">
        <w:trPr>
          <w:trHeight w:val="255"/>
        </w:trPr>
        <w:tc>
          <w:tcPr>
            <w:tcW w:w="659" w:type="pct"/>
            <w:noWrap/>
            <w:vAlign w:val="center"/>
          </w:tcPr>
          <w:p w:rsidR="003A4D73" w:rsidRPr="006122F8" w:rsidRDefault="003A4D73" w:rsidP="006122F8">
            <w:pPr>
              <w:pStyle w:val="Table1"/>
              <w:tabs>
                <w:tab w:val="left" w:pos="426"/>
              </w:tabs>
              <w:spacing w:before="0" w:after="0" w:line="288" w:lineRule="auto"/>
              <w:jc w:val="center"/>
              <w:rPr>
                <w:rFonts w:ascii="Times New Roman" w:hAnsi="Times New Roman" w:cs="Times New Roman"/>
              </w:rPr>
            </w:pPr>
            <w:r w:rsidRPr="006122F8">
              <w:rPr>
                <w:rFonts w:ascii="Times New Roman" w:hAnsi="Times New Roman" w:cs="Times New Roman"/>
              </w:rPr>
              <w:t>2003</w:t>
            </w:r>
          </w:p>
        </w:tc>
        <w:tc>
          <w:tcPr>
            <w:tcW w:w="715" w:type="pct"/>
            <w:noWrap/>
            <w:vAlign w:val="center"/>
          </w:tcPr>
          <w:p w:rsidR="003A4D73" w:rsidRPr="006122F8" w:rsidRDefault="003A4D73" w:rsidP="003F6B72">
            <w:pPr>
              <w:pStyle w:val="Table1"/>
              <w:tabs>
                <w:tab w:val="decimal" w:pos="717"/>
              </w:tabs>
              <w:spacing w:before="0" w:after="0" w:line="288" w:lineRule="auto"/>
              <w:jc w:val="center"/>
              <w:rPr>
                <w:rFonts w:ascii="Times New Roman" w:hAnsi="Times New Roman" w:cs="Times New Roman"/>
              </w:rPr>
            </w:pPr>
            <w:r w:rsidRPr="006122F8">
              <w:rPr>
                <w:rFonts w:ascii="Times New Roman" w:hAnsi="Times New Roman" w:cs="Times New Roman"/>
                <w:color w:val="000000"/>
              </w:rPr>
              <w:t>16,670</w:t>
            </w:r>
          </w:p>
        </w:tc>
        <w:tc>
          <w:tcPr>
            <w:tcW w:w="1259" w:type="pct"/>
            <w:vAlign w:val="center"/>
          </w:tcPr>
          <w:p w:rsidR="003A4D73" w:rsidRPr="006122F8" w:rsidRDefault="003A4D73" w:rsidP="006122F8">
            <w:pPr>
              <w:pStyle w:val="Table1"/>
              <w:tabs>
                <w:tab w:val="left" w:pos="426"/>
              </w:tabs>
              <w:spacing w:before="0" w:after="0" w:line="288" w:lineRule="auto"/>
              <w:jc w:val="center"/>
              <w:rPr>
                <w:rFonts w:ascii="Times New Roman" w:hAnsi="Times New Roman" w:cs="Times New Roman"/>
              </w:rPr>
            </w:pPr>
            <w:r w:rsidRPr="006122F8">
              <w:rPr>
                <w:rFonts w:ascii="Times New Roman" w:hAnsi="Times New Roman" w:cs="Times New Roman"/>
              </w:rPr>
              <w:t>5,525</w:t>
            </w:r>
          </w:p>
        </w:tc>
        <w:tc>
          <w:tcPr>
            <w:tcW w:w="1398" w:type="pct"/>
            <w:vAlign w:val="center"/>
          </w:tcPr>
          <w:p w:rsidR="003A4D73" w:rsidRPr="006122F8" w:rsidRDefault="003A4D73" w:rsidP="006122F8">
            <w:pPr>
              <w:pStyle w:val="Table1"/>
              <w:tabs>
                <w:tab w:val="left" w:pos="426"/>
              </w:tabs>
              <w:spacing w:before="0" w:after="0" w:line="288" w:lineRule="auto"/>
              <w:jc w:val="center"/>
              <w:rPr>
                <w:rFonts w:ascii="Times New Roman" w:hAnsi="Times New Roman" w:cs="Times New Roman"/>
              </w:rPr>
            </w:pPr>
            <w:r w:rsidRPr="006122F8">
              <w:rPr>
                <w:rFonts w:ascii="Times New Roman" w:hAnsi="Times New Roman" w:cs="Times New Roman"/>
              </w:rPr>
              <w:t>2,202</w:t>
            </w:r>
          </w:p>
        </w:tc>
        <w:tc>
          <w:tcPr>
            <w:tcW w:w="969" w:type="pct"/>
            <w:vAlign w:val="center"/>
          </w:tcPr>
          <w:p w:rsidR="003A4D73" w:rsidRPr="006122F8" w:rsidRDefault="003A4D73" w:rsidP="006122F8">
            <w:pPr>
              <w:pStyle w:val="Table1"/>
              <w:tabs>
                <w:tab w:val="left" w:pos="426"/>
              </w:tabs>
              <w:spacing w:before="0" w:after="0" w:line="288" w:lineRule="auto"/>
              <w:jc w:val="center"/>
              <w:rPr>
                <w:rFonts w:ascii="Times New Roman" w:hAnsi="Times New Roman" w:cs="Times New Roman"/>
              </w:rPr>
            </w:pPr>
            <w:r w:rsidRPr="006122F8">
              <w:rPr>
                <w:rFonts w:ascii="Times New Roman" w:hAnsi="Times New Roman" w:cs="Times New Roman"/>
              </w:rPr>
              <w:t>142</w:t>
            </w:r>
          </w:p>
        </w:tc>
      </w:tr>
      <w:tr w:rsidR="003A4D73" w:rsidRPr="001A03C0" w:rsidTr="006122F8">
        <w:trPr>
          <w:trHeight w:val="255"/>
        </w:trPr>
        <w:tc>
          <w:tcPr>
            <w:tcW w:w="659" w:type="pct"/>
            <w:noWrap/>
            <w:vAlign w:val="center"/>
          </w:tcPr>
          <w:p w:rsidR="003A4D73" w:rsidRPr="006122F8" w:rsidRDefault="003A4D73" w:rsidP="006122F8">
            <w:pPr>
              <w:pStyle w:val="Table1"/>
              <w:tabs>
                <w:tab w:val="left" w:pos="426"/>
              </w:tabs>
              <w:spacing w:before="0" w:after="0" w:line="288" w:lineRule="auto"/>
              <w:jc w:val="center"/>
              <w:rPr>
                <w:rFonts w:ascii="Times New Roman" w:hAnsi="Times New Roman" w:cs="Times New Roman"/>
              </w:rPr>
            </w:pPr>
            <w:r w:rsidRPr="006122F8">
              <w:rPr>
                <w:rFonts w:ascii="Times New Roman" w:hAnsi="Times New Roman" w:cs="Times New Roman"/>
              </w:rPr>
              <w:t>2004</w:t>
            </w:r>
          </w:p>
        </w:tc>
        <w:tc>
          <w:tcPr>
            <w:tcW w:w="715" w:type="pct"/>
            <w:noWrap/>
            <w:vAlign w:val="center"/>
          </w:tcPr>
          <w:p w:rsidR="003A4D73" w:rsidRPr="006122F8" w:rsidRDefault="003A4D73" w:rsidP="003F6B72">
            <w:pPr>
              <w:pStyle w:val="Table1"/>
              <w:tabs>
                <w:tab w:val="decimal" w:pos="717"/>
              </w:tabs>
              <w:spacing w:before="0" w:after="0" w:line="288" w:lineRule="auto"/>
              <w:jc w:val="center"/>
              <w:rPr>
                <w:rFonts w:ascii="Times New Roman" w:hAnsi="Times New Roman" w:cs="Times New Roman"/>
              </w:rPr>
            </w:pPr>
            <w:r w:rsidRPr="006122F8">
              <w:rPr>
                <w:rFonts w:ascii="Times New Roman" w:hAnsi="Times New Roman" w:cs="Times New Roman"/>
                <w:color w:val="000000"/>
              </w:rPr>
              <w:t>20,216</w:t>
            </w:r>
          </w:p>
        </w:tc>
        <w:tc>
          <w:tcPr>
            <w:tcW w:w="1259" w:type="pct"/>
            <w:vAlign w:val="center"/>
          </w:tcPr>
          <w:p w:rsidR="003A4D73" w:rsidRPr="006122F8" w:rsidRDefault="003A4D73" w:rsidP="006122F8">
            <w:pPr>
              <w:pStyle w:val="Table1"/>
              <w:tabs>
                <w:tab w:val="left" w:pos="426"/>
              </w:tabs>
              <w:spacing w:before="0" w:after="0" w:line="288" w:lineRule="auto"/>
              <w:jc w:val="center"/>
              <w:rPr>
                <w:rFonts w:ascii="Times New Roman" w:hAnsi="Times New Roman" w:cs="Times New Roman"/>
              </w:rPr>
            </w:pPr>
            <w:r w:rsidRPr="006122F8">
              <w:rPr>
                <w:rFonts w:ascii="Times New Roman" w:hAnsi="Times New Roman" w:cs="Times New Roman"/>
              </w:rPr>
              <w:t>5,540</w:t>
            </w:r>
          </w:p>
        </w:tc>
        <w:tc>
          <w:tcPr>
            <w:tcW w:w="1398" w:type="pct"/>
            <w:vAlign w:val="center"/>
          </w:tcPr>
          <w:p w:rsidR="003A4D73" w:rsidRPr="006122F8" w:rsidRDefault="003A4D73" w:rsidP="006122F8">
            <w:pPr>
              <w:pStyle w:val="Table1"/>
              <w:tabs>
                <w:tab w:val="left" w:pos="426"/>
              </w:tabs>
              <w:spacing w:before="0" w:after="0" w:line="288" w:lineRule="auto"/>
              <w:jc w:val="center"/>
              <w:rPr>
                <w:rFonts w:ascii="Times New Roman" w:hAnsi="Times New Roman" w:cs="Times New Roman"/>
              </w:rPr>
            </w:pPr>
            <w:r w:rsidRPr="006122F8">
              <w:rPr>
                <w:rFonts w:ascii="Times New Roman" w:hAnsi="Times New Roman" w:cs="Times New Roman"/>
              </w:rPr>
              <w:t>2,201</w:t>
            </w:r>
          </w:p>
        </w:tc>
        <w:tc>
          <w:tcPr>
            <w:tcW w:w="969" w:type="pct"/>
            <w:vAlign w:val="center"/>
          </w:tcPr>
          <w:p w:rsidR="003A4D73" w:rsidRPr="006122F8" w:rsidRDefault="003A4D73" w:rsidP="006122F8">
            <w:pPr>
              <w:pStyle w:val="Table1"/>
              <w:tabs>
                <w:tab w:val="left" w:pos="426"/>
              </w:tabs>
              <w:spacing w:before="0" w:after="0" w:line="288" w:lineRule="auto"/>
              <w:jc w:val="center"/>
              <w:rPr>
                <w:rFonts w:ascii="Times New Roman" w:hAnsi="Times New Roman" w:cs="Times New Roman"/>
              </w:rPr>
            </w:pPr>
            <w:r w:rsidRPr="006122F8">
              <w:rPr>
                <w:rFonts w:ascii="Times New Roman" w:hAnsi="Times New Roman" w:cs="Times New Roman"/>
              </w:rPr>
              <w:t>134</w:t>
            </w:r>
          </w:p>
        </w:tc>
      </w:tr>
      <w:tr w:rsidR="003A4D73" w:rsidRPr="001A03C0" w:rsidTr="006122F8">
        <w:trPr>
          <w:trHeight w:val="255"/>
        </w:trPr>
        <w:tc>
          <w:tcPr>
            <w:tcW w:w="659" w:type="pct"/>
            <w:noWrap/>
            <w:vAlign w:val="center"/>
          </w:tcPr>
          <w:p w:rsidR="003A4D73" w:rsidRPr="006122F8" w:rsidRDefault="003A4D73" w:rsidP="006122F8">
            <w:pPr>
              <w:pStyle w:val="Table1"/>
              <w:tabs>
                <w:tab w:val="left" w:pos="426"/>
              </w:tabs>
              <w:spacing w:before="0" w:after="0" w:line="288" w:lineRule="auto"/>
              <w:jc w:val="center"/>
              <w:rPr>
                <w:rFonts w:ascii="Times New Roman" w:hAnsi="Times New Roman" w:cs="Times New Roman"/>
              </w:rPr>
            </w:pPr>
            <w:r w:rsidRPr="006122F8">
              <w:rPr>
                <w:rFonts w:ascii="Times New Roman" w:hAnsi="Times New Roman" w:cs="Times New Roman"/>
              </w:rPr>
              <w:t>2005</w:t>
            </w:r>
          </w:p>
        </w:tc>
        <w:tc>
          <w:tcPr>
            <w:tcW w:w="715" w:type="pct"/>
            <w:noWrap/>
            <w:vAlign w:val="center"/>
          </w:tcPr>
          <w:p w:rsidR="003A4D73" w:rsidRPr="006122F8" w:rsidRDefault="003A4D73" w:rsidP="003F6B72">
            <w:pPr>
              <w:pStyle w:val="Table1"/>
              <w:tabs>
                <w:tab w:val="decimal" w:pos="717"/>
              </w:tabs>
              <w:spacing w:before="0" w:after="0" w:line="288" w:lineRule="auto"/>
              <w:jc w:val="center"/>
              <w:rPr>
                <w:rFonts w:ascii="Times New Roman" w:hAnsi="Times New Roman" w:cs="Times New Roman"/>
              </w:rPr>
            </w:pPr>
            <w:r w:rsidRPr="006122F8">
              <w:rPr>
                <w:rFonts w:ascii="Times New Roman" w:hAnsi="Times New Roman" w:cs="Times New Roman"/>
                <w:color w:val="000000"/>
              </w:rPr>
              <w:t>23,126</w:t>
            </w:r>
          </w:p>
        </w:tc>
        <w:tc>
          <w:tcPr>
            <w:tcW w:w="1259" w:type="pct"/>
            <w:vAlign w:val="center"/>
          </w:tcPr>
          <w:p w:rsidR="003A4D73" w:rsidRPr="006122F8" w:rsidRDefault="003A4D73" w:rsidP="006122F8">
            <w:pPr>
              <w:pStyle w:val="Table1"/>
              <w:tabs>
                <w:tab w:val="left" w:pos="426"/>
              </w:tabs>
              <w:spacing w:before="0" w:after="0" w:line="288" w:lineRule="auto"/>
              <w:jc w:val="center"/>
              <w:rPr>
                <w:rFonts w:ascii="Times New Roman" w:hAnsi="Times New Roman" w:cs="Times New Roman"/>
              </w:rPr>
            </w:pPr>
            <w:r w:rsidRPr="006122F8">
              <w:rPr>
                <w:rFonts w:ascii="Times New Roman" w:hAnsi="Times New Roman" w:cs="Times New Roman"/>
              </w:rPr>
              <w:t>5,448</w:t>
            </w:r>
          </w:p>
        </w:tc>
        <w:tc>
          <w:tcPr>
            <w:tcW w:w="1398" w:type="pct"/>
            <w:vAlign w:val="center"/>
          </w:tcPr>
          <w:p w:rsidR="003A4D73" w:rsidRPr="006122F8" w:rsidRDefault="003A4D73" w:rsidP="006122F8">
            <w:pPr>
              <w:pStyle w:val="Table1"/>
              <w:tabs>
                <w:tab w:val="left" w:pos="426"/>
              </w:tabs>
              <w:spacing w:before="0" w:after="0" w:line="288" w:lineRule="auto"/>
              <w:jc w:val="center"/>
              <w:rPr>
                <w:rFonts w:ascii="Times New Roman" w:hAnsi="Times New Roman" w:cs="Times New Roman"/>
              </w:rPr>
            </w:pPr>
            <w:r w:rsidRPr="006122F8">
              <w:rPr>
                <w:rFonts w:ascii="Times New Roman" w:hAnsi="Times New Roman" w:cs="Times New Roman"/>
              </w:rPr>
              <w:t>2,249</w:t>
            </w:r>
          </w:p>
        </w:tc>
        <w:tc>
          <w:tcPr>
            <w:tcW w:w="969" w:type="pct"/>
            <w:vAlign w:val="center"/>
          </w:tcPr>
          <w:p w:rsidR="003A4D73" w:rsidRPr="006122F8" w:rsidRDefault="003A4D73" w:rsidP="006122F8">
            <w:pPr>
              <w:pStyle w:val="Table1"/>
              <w:tabs>
                <w:tab w:val="left" w:pos="426"/>
              </w:tabs>
              <w:spacing w:before="0" w:after="0" w:line="288" w:lineRule="auto"/>
              <w:jc w:val="center"/>
              <w:rPr>
                <w:rFonts w:ascii="Times New Roman" w:hAnsi="Times New Roman" w:cs="Times New Roman"/>
              </w:rPr>
            </w:pPr>
            <w:r w:rsidRPr="006122F8">
              <w:rPr>
                <w:rFonts w:ascii="Times New Roman" w:hAnsi="Times New Roman" w:cs="Times New Roman"/>
              </w:rPr>
              <w:t>125</w:t>
            </w:r>
          </w:p>
        </w:tc>
      </w:tr>
      <w:tr w:rsidR="003A4D73" w:rsidRPr="001A03C0" w:rsidTr="006122F8">
        <w:trPr>
          <w:trHeight w:val="255"/>
        </w:trPr>
        <w:tc>
          <w:tcPr>
            <w:tcW w:w="659" w:type="pct"/>
            <w:noWrap/>
            <w:vAlign w:val="center"/>
          </w:tcPr>
          <w:p w:rsidR="003A4D73" w:rsidRPr="006122F8" w:rsidRDefault="003A4D73" w:rsidP="006122F8">
            <w:pPr>
              <w:pStyle w:val="Table1"/>
              <w:tabs>
                <w:tab w:val="left" w:pos="426"/>
              </w:tabs>
              <w:spacing w:before="0" w:after="0" w:line="288" w:lineRule="auto"/>
              <w:jc w:val="center"/>
              <w:rPr>
                <w:rFonts w:ascii="Times New Roman" w:hAnsi="Times New Roman" w:cs="Times New Roman"/>
              </w:rPr>
            </w:pPr>
            <w:r w:rsidRPr="006122F8">
              <w:rPr>
                <w:rFonts w:ascii="Times New Roman" w:hAnsi="Times New Roman" w:cs="Times New Roman"/>
              </w:rPr>
              <w:t>2006</w:t>
            </w:r>
          </w:p>
        </w:tc>
        <w:tc>
          <w:tcPr>
            <w:tcW w:w="715" w:type="pct"/>
            <w:noWrap/>
            <w:vAlign w:val="center"/>
          </w:tcPr>
          <w:p w:rsidR="003A4D73" w:rsidRPr="006122F8" w:rsidRDefault="003A4D73" w:rsidP="003F6B72">
            <w:pPr>
              <w:pStyle w:val="Table1"/>
              <w:tabs>
                <w:tab w:val="decimal" w:pos="717"/>
              </w:tabs>
              <w:spacing w:before="0" w:after="0" w:line="288" w:lineRule="auto"/>
              <w:jc w:val="center"/>
              <w:rPr>
                <w:rFonts w:ascii="Times New Roman" w:hAnsi="Times New Roman" w:cs="Times New Roman"/>
              </w:rPr>
            </w:pPr>
            <w:r w:rsidRPr="006122F8">
              <w:rPr>
                <w:rFonts w:ascii="Times New Roman" w:hAnsi="Times New Roman" w:cs="Times New Roman"/>
                <w:color w:val="000000"/>
              </w:rPr>
              <w:t>26,318</w:t>
            </w:r>
          </w:p>
        </w:tc>
        <w:tc>
          <w:tcPr>
            <w:tcW w:w="1259" w:type="pct"/>
            <w:vAlign w:val="center"/>
          </w:tcPr>
          <w:p w:rsidR="003A4D73" w:rsidRPr="006122F8" w:rsidRDefault="003A4D73" w:rsidP="006122F8">
            <w:pPr>
              <w:pStyle w:val="Table1"/>
              <w:tabs>
                <w:tab w:val="left" w:pos="426"/>
              </w:tabs>
              <w:spacing w:before="0" w:after="0" w:line="288" w:lineRule="auto"/>
              <w:jc w:val="center"/>
              <w:rPr>
                <w:rFonts w:ascii="Times New Roman" w:hAnsi="Times New Roman" w:cs="Times New Roman"/>
              </w:rPr>
            </w:pPr>
            <w:r w:rsidRPr="006122F8">
              <w:rPr>
                <w:rFonts w:ascii="Times New Roman" w:hAnsi="Times New Roman" w:cs="Times New Roman"/>
              </w:rPr>
              <w:t>6,003</w:t>
            </w:r>
          </w:p>
        </w:tc>
        <w:tc>
          <w:tcPr>
            <w:tcW w:w="1398" w:type="pct"/>
            <w:vAlign w:val="center"/>
          </w:tcPr>
          <w:p w:rsidR="003A4D73" w:rsidRPr="006122F8" w:rsidRDefault="003A4D73" w:rsidP="006122F8">
            <w:pPr>
              <w:pStyle w:val="Table1"/>
              <w:tabs>
                <w:tab w:val="left" w:pos="426"/>
              </w:tabs>
              <w:spacing w:before="0" w:after="0" w:line="288" w:lineRule="auto"/>
              <w:jc w:val="center"/>
              <w:rPr>
                <w:rFonts w:ascii="Times New Roman" w:hAnsi="Times New Roman" w:cs="Times New Roman"/>
              </w:rPr>
            </w:pPr>
            <w:r w:rsidRPr="006122F8">
              <w:rPr>
                <w:rFonts w:ascii="Times New Roman" w:hAnsi="Times New Roman" w:cs="Times New Roman"/>
              </w:rPr>
              <w:t>2,420</w:t>
            </w:r>
          </w:p>
        </w:tc>
        <w:tc>
          <w:tcPr>
            <w:tcW w:w="969" w:type="pct"/>
            <w:vAlign w:val="center"/>
          </w:tcPr>
          <w:p w:rsidR="003A4D73" w:rsidRPr="006122F8" w:rsidRDefault="003A4D73" w:rsidP="006122F8">
            <w:pPr>
              <w:pStyle w:val="Table1"/>
              <w:tabs>
                <w:tab w:val="left" w:pos="426"/>
              </w:tabs>
              <w:spacing w:before="0" w:after="0" w:line="288" w:lineRule="auto"/>
              <w:jc w:val="center"/>
              <w:rPr>
                <w:rFonts w:ascii="Times New Roman" w:hAnsi="Times New Roman" w:cs="Times New Roman"/>
              </w:rPr>
            </w:pPr>
            <w:r w:rsidRPr="006122F8">
              <w:rPr>
                <w:rFonts w:ascii="Times New Roman" w:hAnsi="Times New Roman" w:cs="Times New Roman"/>
              </w:rPr>
              <w:t>119</w:t>
            </w:r>
          </w:p>
        </w:tc>
      </w:tr>
      <w:tr w:rsidR="003A4D73" w:rsidRPr="001A03C0" w:rsidTr="006122F8">
        <w:trPr>
          <w:trHeight w:val="255"/>
        </w:trPr>
        <w:tc>
          <w:tcPr>
            <w:tcW w:w="659" w:type="pct"/>
            <w:noWrap/>
            <w:vAlign w:val="center"/>
          </w:tcPr>
          <w:p w:rsidR="003A4D73" w:rsidRPr="006122F8" w:rsidRDefault="003A4D73" w:rsidP="006122F8">
            <w:pPr>
              <w:pStyle w:val="Table1"/>
              <w:tabs>
                <w:tab w:val="left" w:pos="426"/>
              </w:tabs>
              <w:spacing w:before="0" w:after="0" w:line="288" w:lineRule="auto"/>
              <w:jc w:val="center"/>
              <w:rPr>
                <w:rFonts w:ascii="Times New Roman" w:hAnsi="Times New Roman" w:cs="Times New Roman"/>
              </w:rPr>
            </w:pPr>
            <w:r w:rsidRPr="006122F8">
              <w:rPr>
                <w:rFonts w:ascii="Times New Roman" w:hAnsi="Times New Roman" w:cs="Times New Roman"/>
              </w:rPr>
              <w:t>2007</w:t>
            </w:r>
          </w:p>
        </w:tc>
        <w:tc>
          <w:tcPr>
            <w:tcW w:w="715" w:type="pct"/>
            <w:noWrap/>
            <w:vAlign w:val="center"/>
          </w:tcPr>
          <w:p w:rsidR="003A4D73" w:rsidRPr="006122F8" w:rsidRDefault="003A4D73" w:rsidP="003F6B72">
            <w:pPr>
              <w:pStyle w:val="Table1"/>
              <w:tabs>
                <w:tab w:val="decimal" w:pos="717"/>
              </w:tabs>
              <w:spacing w:before="0" w:after="0" w:line="288" w:lineRule="auto"/>
              <w:jc w:val="center"/>
              <w:rPr>
                <w:rFonts w:ascii="Times New Roman" w:hAnsi="Times New Roman" w:cs="Times New Roman"/>
              </w:rPr>
            </w:pPr>
            <w:r w:rsidRPr="006122F8">
              <w:rPr>
                <w:rFonts w:ascii="Times New Roman" w:hAnsi="Times New Roman" w:cs="Times New Roman"/>
                <w:color w:val="000000"/>
              </w:rPr>
              <w:t>30,480</w:t>
            </w:r>
          </w:p>
        </w:tc>
        <w:tc>
          <w:tcPr>
            <w:tcW w:w="1259" w:type="pct"/>
            <w:vAlign w:val="center"/>
          </w:tcPr>
          <w:p w:rsidR="003A4D73" w:rsidRPr="006122F8" w:rsidRDefault="003A4D73" w:rsidP="006122F8">
            <w:pPr>
              <w:pStyle w:val="Table1"/>
              <w:tabs>
                <w:tab w:val="left" w:pos="426"/>
              </w:tabs>
              <w:spacing w:before="0" w:after="0" w:line="288" w:lineRule="auto"/>
              <w:jc w:val="center"/>
              <w:rPr>
                <w:rFonts w:ascii="Times New Roman" w:hAnsi="Times New Roman" w:cs="Times New Roman"/>
              </w:rPr>
            </w:pPr>
            <w:r w:rsidRPr="006122F8">
              <w:rPr>
                <w:rFonts w:ascii="Times New Roman" w:hAnsi="Times New Roman" w:cs="Times New Roman"/>
              </w:rPr>
              <w:t>6,857</w:t>
            </w:r>
          </w:p>
        </w:tc>
        <w:tc>
          <w:tcPr>
            <w:tcW w:w="1398" w:type="pct"/>
            <w:vAlign w:val="center"/>
          </w:tcPr>
          <w:p w:rsidR="003A4D73" w:rsidRPr="006122F8" w:rsidRDefault="003A4D73" w:rsidP="006122F8">
            <w:pPr>
              <w:pStyle w:val="Table1"/>
              <w:tabs>
                <w:tab w:val="left" w:pos="426"/>
              </w:tabs>
              <w:spacing w:before="0" w:after="0" w:line="288" w:lineRule="auto"/>
              <w:jc w:val="center"/>
              <w:rPr>
                <w:rFonts w:ascii="Times New Roman" w:hAnsi="Times New Roman" w:cs="Times New Roman"/>
              </w:rPr>
            </w:pPr>
            <w:r w:rsidRPr="006122F8">
              <w:rPr>
                <w:rFonts w:ascii="Times New Roman" w:hAnsi="Times New Roman" w:cs="Times New Roman"/>
              </w:rPr>
              <w:t>2,520</w:t>
            </w:r>
          </w:p>
        </w:tc>
        <w:tc>
          <w:tcPr>
            <w:tcW w:w="969" w:type="pct"/>
            <w:vAlign w:val="center"/>
          </w:tcPr>
          <w:p w:rsidR="003A4D73" w:rsidRPr="006122F8" w:rsidRDefault="003A4D73" w:rsidP="006122F8">
            <w:pPr>
              <w:pStyle w:val="Table1"/>
              <w:tabs>
                <w:tab w:val="left" w:pos="426"/>
              </w:tabs>
              <w:spacing w:before="0" w:after="0" w:line="288" w:lineRule="auto"/>
              <w:jc w:val="center"/>
              <w:rPr>
                <w:rFonts w:ascii="Times New Roman" w:hAnsi="Times New Roman" w:cs="Times New Roman"/>
              </w:rPr>
            </w:pPr>
            <w:r w:rsidRPr="006122F8">
              <w:rPr>
                <w:rFonts w:ascii="Times New Roman" w:hAnsi="Times New Roman" w:cs="Times New Roman"/>
              </w:rPr>
              <w:t>115</w:t>
            </w:r>
          </w:p>
        </w:tc>
      </w:tr>
      <w:tr w:rsidR="003A4D73" w:rsidRPr="001A03C0" w:rsidTr="006122F8">
        <w:trPr>
          <w:trHeight w:val="255"/>
        </w:trPr>
        <w:tc>
          <w:tcPr>
            <w:tcW w:w="659" w:type="pct"/>
            <w:noWrap/>
            <w:vAlign w:val="center"/>
          </w:tcPr>
          <w:p w:rsidR="003A4D73" w:rsidRPr="006122F8" w:rsidRDefault="003A4D73" w:rsidP="006122F8">
            <w:pPr>
              <w:pStyle w:val="Table1"/>
              <w:tabs>
                <w:tab w:val="left" w:pos="426"/>
              </w:tabs>
              <w:spacing w:before="0" w:after="0" w:line="288" w:lineRule="auto"/>
              <w:jc w:val="center"/>
              <w:rPr>
                <w:rFonts w:ascii="Times New Roman" w:hAnsi="Times New Roman" w:cs="Times New Roman"/>
              </w:rPr>
            </w:pPr>
            <w:r w:rsidRPr="006122F8">
              <w:rPr>
                <w:rFonts w:ascii="Times New Roman" w:hAnsi="Times New Roman" w:cs="Times New Roman"/>
              </w:rPr>
              <w:t>2008</w:t>
            </w:r>
          </w:p>
        </w:tc>
        <w:tc>
          <w:tcPr>
            <w:tcW w:w="715" w:type="pct"/>
            <w:noWrap/>
            <w:vAlign w:val="center"/>
          </w:tcPr>
          <w:p w:rsidR="003A4D73" w:rsidRPr="006122F8" w:rsidRDefault="003A4D73" w:rsidP="003F6B72">
            <w:pPr>
              <w:pStyle w:val="Table1"/>
              <w:tabs>
                <w:tab w:val="decimal" w:pos="717"/>
              </w:tabs>
              <w:spacing w:before="0" w:after="0" w:line="288" w:lineRule="auto"/>
              <w:jc w:val="center"/>
              <w:rPr>
                <w:rFonts w:ascii="Times New Roman" w:hAnsi="Times New Roman" w:cs="Times New Roman"/>
              </w:rPr>
            </w:pPr>
            <w:r w:rsidRPr="006122F8">
              <w:rPr>
                <w:rFonts w:ascii="Times New Roman" w:hAnsi="Times New Roman" w:cs="Times New Roman"/>
                <w:color w:val="000000"/>
              </w:rPr>
              <w:t>37,546</w:t>
            </w:r>
          </w:p>
        </w:tc>
        <w:tc>
          <w:tcPr>
            <w:tcW w:w="1259" w:type="pct"/>
            <w:vAlign w:val="center"/>
          </w:tcPr>
          <w:p w:rsidR="003A4D73" w:rsidRPr="006122F8" w:rsidRDefault="003A4D73" w:rsidP="006122F8">
            <w:pPr>
              <w:pStyle w:val="Table1"/>
              <w:tabs>
                <w:tab w:val="left" w:pos="426"/>
              </w:tabs>
              <w:spacing w:before="0" w:after="0" w:line="288" w:lineRule="auto"/>
              <w:jc w:val="center"/>
              <w:rPr>
                <w:rFonts w:ascii="Times New Roman" w:hAnsi="Times New Roman" w:cs="Times New Roman"/>
              </w:rPr>
            </w:pPr>
            <w:r w:rsidRPr="006122F8">
              <w:rPr>
                <w:rFonts w:ascii="Times New Roman" w:hAnsi="Times New Roman" w:cs="Times New Roman"/>
              </w:rPr>
              <w:t>7,111</w:t>
            </w:r>
          </w:p>
        </w:tc>
        <w:tc>
          <w:tcPr>
            <w:tcW w:w="1398" w:type="pct"/>
            <w:vAlign w:val="center"/>
          </w:tcPr>
          <w:p w:rsidR="003A4D73" w:rsidRPr="006122F8" w:rsidRDefault="003A4D73" w:rsidP="006122F8">
            <w:pPr>
              <w:pStyle w:val="Table1"/>
              <w:tabs>
                <w:tab w:val="left" w:pos="426"/>
              </w:tabs>
              <w:spacing w:before="0" w:after="0" w:line="288" w:lineRule="auto"/>
              <w:jc w:val="center"/>
              <w:rPr>
                <w:rFonts w:ascii="Times New Roman" w:hAnsi="Times New Roman" w:cs="Times New Roman"/>
              </w:rPr>
            </w:pPr>
            <w:r w:rsidRPr="006122F8">
              <w:rPr>
                <w:rFonts w:ascii="Times New Roman" w:hAnsi="Times New Roman" w:cs="Times New Roman"/>
              </w:rPr>
              <w:t>3,143</w:t>
            </w:r>
          </w:p>
        </w:tc>
        <w:tc>
          <w:tcPr>
            <w:tcW w:w="969" w:type="pct"/>
            <w:vAlign w:val="center"/>
          </w:tcPr>
          <w:p w:rsidR="003A4D73" w:rsidRPr="006122F8" w:rsidRDefault="003A4D73" w:rsidP="006122F8">
            <w:pPr>
              <w:pStyle w:val="Table1"/>
              <w:tabs>
                <w:tab w:val="left" w:pos="426"/>
              </w:tabs>
              <w:spacing w:before="0" w:after="0" w:line="288" w:lineRule="auto"/>
              <w:jc w:val="center"/>
              <w:rPr>
                <w:rFonts w:ascii="Times New Roman" w:hAnsi="Times New Roman" w:cs="Times New Roman"/>
              </w:rPr>
            </w:pPr>
            <w:r w:rsidRPr="006122F8">
              <w:rPr>
                <w:rFonts w:ascii="Times New Roman" w:hAnsi="Times New Roman" w:cs="Times New Roman"/>
              </w:rPr>
              <w:t>100</w:t>
            </w:r>
          </w:p>
        </w:tc>
      </w:tr>
      <w:tr w:rsidR="003A4D73" w:rsidRPr="001A03C0" w:rsidTr="006122F8">
        <w:trPr>
          <w:trHeight w:val="255"/>
        </w:trPr>
        <w:tc>
          <w:tcPr>
            <w:tcW w:w="659" w:type="pct"/>
            <w:noWrap/>
            <w:vAlign w:val="center"/>
          </w:tcPr>
          <w:p w:rsidR="003A4D73" w:rsidRPr="006122F8" w:rsidRDefault="003A4D73" w:rsidP="006122F8">
            <w:pPr>
              <w:pStyle w:val="Table1"/>
              <w:tabs>
                <w:tab w:val="left" w:pos="426"/>
              </w:tabs>
              <w:spacing w:before="0" w:after="0" w:line="288" w:lineRule="auto"/>
              <w:jc w:val="center"/>
              <w:rPr>
                <w:rFonts w:ascii="Times New Roman" w:hAnsi="Times New Roman" w:cs="Times New Roman"/>
              </w:rPr>
            </w:pPr>
            <w:r w:rsidRPr="006122F8">
              <w:rPr>
                <w:rFonts w:ascii="Times New Roman" w:hAnsi="Times New Roman" w:cs="Times New Roman"/>
              </w:rPr>
              <w:t>2009</w:t>
            </w:r>
          </w:p>
        </w:tc>
        <w:tc>
          <w:tcPr>
            <w:tcW w:w="715" w:type="pct"/>
            <w:noWrap/>
            <w:vAlign w:val="center"/>
          </w:tcPr>
          <w:p w:rsidR="003A4D73" w:rsidRPr="006122F8" w:rsidRDefault="003A4D73" w:rsidP="003F6B72">
            <w:pPr>
              <w:pStyle w:val="Table1"/>
              <w:tabs>
                <w:tab w:val="decimal" w:pos="717"/>
              </w:tabs>
              <w:spacing w:before="0" w:after="0" w:line="288" w:lineRule="auto"/>
              <w:jc w:val="center"/>
              <w:rPr>
                <w:rFonts w:ascii="Times New Roman" w:hAnsi="Times New Roman" w:cs="Times New Roman"/>
              </w:rPr>
            </w:pPr>
            <w:r w:rsidRPr="006122F8">
              <w:rPr>
                <w:rFonts w:ascii="Times New Roman" w:hAnsi="Times New Roman" w:cs="Times New Roman"/>
                <w:color w:val="000000"/>
              </w:rPr>
              <w:t>44,139</w:t>
            </w:r>
          </w:p>
        </w:tc>
        <w:tc>
          <w:tcPr>
            <w:tcW w:w="1259" w:type="pct"/>
            <w:vAlign w:val="center"/>
          </w:tcPr>
          <w:p w:rsidR="003A4D73" w:rsidRPr="006122F8" w:rsidRDefault="003A4D73" w:rsidP="006122F8">
            <w:pPr>
              <w:pStyle w:val="Table1"/>
              <w:tabs>
                <w:tab w:val="left" w:pos="426"/>
              </w:tabs>
              <w:spacing w:before="0" w:after="0" w:line="288" w:lineRule="auto"/>
              <w:jc w:val="center"/>
              <w:rPr>
                <w:rFonts w:ascii="Times New Roman" w:hAnsi="Times New Roman" w:cs="Times New Roman"/>
              </w:rPr>
            </w:pPr>
            <w:r w:rsidRPr="006122F8">
              <w:rPr>
                <w:rFonts w:ascii="Times New Roman" w:hAnsi="Times New Roman" w:cs="Times New Roman"/>
              </w:rPr>
              <w:t>7,816</w:t>
            </w:r>
          </w:p>
        </w:tc>
        <w:tc>
          <w:tcPr>
            <w:tcW w:w="1398" w:type="pct"/>
            <w:vAlign w:val="center"/>
          </w:tcPr>
          <w:p w:rsidR="003A4D73" w:rsidRPr="006122F8" w:rsidRDefault="003A4D73" w:rsidP="006122F8">
            <w:pPr>
              <w:pStyle w:val="Table1"/>
              <w:tabs>
                <w:tab w:val="left" w:pos="426"/>
              </w:tabs>
              <w:spacing w:before="0" w:after="0" w:line="288" w:lineRule="auto"/>
              <w:jc w:val="center"/>
              <w:rPr>
                <w:rFonts w:ascii="Times New Roman" w:hAnsi="Times New Roman" w:cs="Times New Roman"/>
              </w:rPr>
            </w:pPr>
            <w:r w:rsidRPr="006122F8">
              <w:rPr>
                <w:rFonts w:ascii="Times New Roman" w:hAnsi="Times New Roman" w:cs="Times New Roman"/>
              </w:rPr>
              <w:t>2,764</w:t>
            </w:r>
          </w:p>
        </w:tc>
        <w:tc>
          <w:tcPr>
            <w:tcW w:w="969" w:type="pct"/>
            <w:vAlign w:val="center"/>
          </w:tcPr>
          <w:p w:rsidR="003A4D73" w:rsidRPr="006122F8" w:rsidRDefault="003A4D73" w:rsidP="006122F8">
            <w:pPr>
              <w:pStyle w:val="Table1"/>
              <w:tabs>
                <w:tab w:val="left" w:pos="426"/>
              </w:tabs>
              <w:spacing w:before="0" w:after="0" w:line="288" w:lineRule="auto"/>
              <w:jc w:val="center"/>
              <w:rPr>
                <w:rFonts w:ascii="Times New Roman" w:hAnsi="Times New Roman" w:cs="Times New Roman"/>
              </w:rPr>
            </w:pPr>
            <w:r w:rsidRPr="006122F8">
              <w:rPr>
                <w:rFonts w:ascii="Times New Roman" w:hAnsi="Times New Roman" w:cs="Times New Roman"/>
              </w:rPr>
              <w:t>88</w:t>
            </w:r>
          </w:p>
        </w:tc>
      </w:tr>
      <w:tr w:rsidR="003A4D73" w:rsidRPr="001A03C0" w:rsidTr="006122F8">
        <w:trPr>
          <w:trHeight w:val="255"/>
        </w:trPr>
        <w:tc>
          <w:tcPr>
            <w:tcW w:w="659" w:type="pct"/>
            <w:noWrap/>
            <w:vAlign w:val="center"/>
          </w:tcPr>
          <w:p w:rsidR="003A4D73" w:rsidRPr="00297CEF" w:rsidRDefault="003A4D73" w:rsidP="006122F8">
            <w:pPr>
              <w:pStyle w:val="Table1"/>
              <w:tabs>
                <w:tab w:val="left" w:pos="426"/>
              </w:tabs>
              <w:spacing w:before="0" w:after="0" w:line="288" w:lineRule="auto"/>
              <w:jc w:val="center"/>
              <w:rPr>
                <w:rFonts w:ascii="Times New Roman" w:hAnsi="Times New Roman" w:cs="Times New Roman"/>
              </w:rPr>
            </w:pPr>
            <w:r w:rsidRPr="00297CEF">
              <w:rPr>
                <w:rFonts w:ascii="Times New Roman" w:hAnsi="Times New Roman" w:cs="Times New Roman"/>
              </w:rPr>
              <w:t>Overall</w:t>
            </w:r>
          </w:p>
        </w:tc>
        <w:tc>
          <w:tcPr>
            <w:tcW w:w="715" w:type="pct"/>
            <w:noWrap/>
            <w:vAlign w:val="center"/>
          </w:tcPr>
          <w:p w:rsidR="003A4D73" w:rsidRPr="00297CEF" w:rsidRDefault="003A4D73" w:rsidP="003F6B72">
            <w:pPr>
              <w:tabs>
                <w:tab w:val="decimal" w:pos="717"/>
              </w:tabs>
              <w:spacing w:line="288" w:lineRule="auto"/>
              <w:jc w:val="center"/>
              <w:rPr>
                <w:rFonts w:ascii="Times New Roman" w:hAnsi="Times New Roman" w:cs="Times New Roman"/>
              </w:rPr>
            </w:pPr>
            <w:r w:rsidRPr="00297CEF">
              <w:rPr>
                <w:rFonts w:ascii="Times New Roman" w:hAnsi="Times New Roman" w:cs="Times New Roman"/>
                <w:color w:val="000000"/>
              </w:rPr>
              <w:t>235,802</w:t>
            </w:r>
          </w:p>
        </w:tc>
        <w:tc>
          <w:tcPr>
            <w:tcW w:w="1259" w:type="pct"/>
            <w:vAlign w:val="center"/>
          </w:tcPr>
          <w:p w:rsidR="003A4D73" w:rsidRPr="00297CEF" w:rsidRDefault="003A4D73" w:rsidP="006122F8">
            <w:pPr>
              <w:pStyle w:val="Table1"/>
              <w:tabs>
                <w:tab w:val="left" w:pos="426"/>
              </w:tabs>
              <w:spacing w:before="0" w:after="0" w:line="288" w:lineRule="auto"/>
              <w:jc w:val="center"/>
              <w:rPr>
                <w:rFonts w:ascii="Times New Roman" w:hAnsi="Times New Roman" w:cs="Times New Roman"/>
              </w:rPr>
            </w:pPr>
            <w:r w:rsidRPr="00297CEF">
              <w:rPr>
                <w:rFonts w:ascii="Times New Roman" w:hAnsi="Times New Roman" w:cs="Times New Roman"/>
              </w:rPr>
              <w:t>6,335</w:t>
            </w:r>
          </w:p>
        </w:tc>
        <w:tc>
          <w:tcPr>
            <w:tcW w:w="1398" w:type="pct"/>
            <w:vAlign w:val="center"/>
          </w:tcPr>
          <w:p w:rsidR="003A4D73" w:rsidRPr="00297CEF" w:rsidRDefault="003A4D73" w:rsidP="006122F8">
            <w:pPr>
              <w:pStyle w:val="Table1"/>
              <w:tabs>
                <w:tab w:val="left" w:pos="426"/>
              </w:tabs>
              <w:spacing w:before="0" w:after="0" w:line="288" w:lineRule="auto"/>
              <w:jc w:val="center"/>
              <w:rPr>
                <w:rFonts w:ascii="Times New Roman" w:hAnsi="Times New Roman" w:cs="Times New Roman"/>
              </w:rPr>
            </w:pPr>
            <w:r w:rsidRPr="00297CEF">
              <w:rPr>
                <w:rFonts w:ascii="Times New Roman" w:hAnsi="Times New Roman" w:cs="Times New Roman"/>
              </w:rPr>
              <w:t>2,550</w:t>
            </w:r>
          </w:p>
        </w:tc>
        <w:tc>
          <w:tcPr>
            <w:tcW w:w="969" w:type="pct"/>
            <w:vAlign w:val="center"/>
          </w:tcPr>
          <w:p w:rsidR="003A4D73" w:rsidRPr="00297CEF" w:rsidRDefault="003A4D73" w:rsidP="006122F8">
            <w:pPr>
              <w:pStyle w:val="Table1"/>
              <w:tabs>
                <w:tab w:val="left" w:pos="426"/>
              </w:tabs>
              <w:spacing w:before="0" w:after="0" w:line="288" w:lineRule="auto"/>
              <w:jc w:val="center"/>
              <w:rPr>
                <w:rFonts w:ascii="Times New Roman" w:hAnsi="Times New Roman" w:cs="Times New Roman"/>
              </w:rPr>
            </w:pPr>
            <w:r w:rsidRPr="00297CEF">
              <w:rPr>
                <w:rFonts w:ascii="Times New Roman" w:hAnsi="Times New Roman" w:cs="Times New Roman"/>
              </w:rPr>
              <w:t>116</w:t>
            </w:r>
          </w:p>
        </w:tc>
      </w:tr>
    </w:tbl>
    <w:p w:rsidR="00A318A3" w:rsidRDefault="002D3ED5" w:rsidP="003F6B72">
      <w:pPr>
        <w:tabs>
          <w:tab w:val="left" w:pos="426"/>
        </w:tabs>
        <w:spacing w:after="0" w:line="240" w:lineRule="auto"/>
        <w:jc w:val="both"/>
        <w:rPr>
          <w:rFonts w:ascii="Times New Roman" w:hAnsi="Times New Roman" w:cs="Times New Roman"/>
          <w:sz w:val="20"/>
          <w:szCs w:val="20"/>
        </w:rPr>
      </w:pPr>
      <w:r w:rsidRPr="003F6B72">
        <w:rPr>
          <w:rFonts w:ascii="Times New Roman" w:hAnsi="Times New Roman" w:cs="Times New Roman"/>
          <w:i/>
          <w:sz w:val="20"/>
          <w:szCs w:val="20"/>
        </w:rPr>
        <w:t>Note</w:t>
      </w:r>
      <w:r w:rsidR="006122F8" w:rsidRPr="003F6B72">
        <w:rPr>
          <w:rFonts w:ascii="Times New Roman" w:hAnsi="Times New Roman" w:cs="Times New Roman"/>
          <w:i/>
          <w:sz w:val="20"/>
          <w:szCs w:val="20"/>
        </w:rPr>
        <w:t>s</w:t>
      </w:r>
      <w:r w:rsidR="007268CA">
        <w:rPr>
          <w:rFonts w:ascii="Times New Roman" w:hAnsi="Times New Roman" w:cs="Times New Roman"/>
          <w:sz w:val="20"/>
          <w:szCs w:val="20"/>
        </w:rPr>
        <w:t xml:space="preserve">: </w:t>
      </w:r>
    </w:p>
    <w:p w:rsidR="003A4D73" w:rsidRPr="003F6B72" w:rsidRDefault="007268CA" w:rsidP="003F6B72">
      <w:pPr>
        <w:tabs>
          <w:tab w:val="left" w:pos="426"/>
        </w:tabs>
        <w:spacing w:after="0" w:line="240" w:lineRule="auto"/>
        <w:jc w:val="both"/>
        <w:rPr>
          <w:rFonts w:ascii="Times New Roman" w:hAnsi="Times New Roman" w:cs="Times New Roman"/>
          <w:sz w:val="20"/>
          <w:szCs w:val="20"/>
        </w:rPr>
      </w:pPr>
      <w:bookmarkStart w:id="4" w:name="_GoBack"/>
      <w:bookmarkEnd w:id="4"/>
      <w:r>
        <w:rPr>
          <w:rFonts w:ascii="Times New Roman" w:hAnsi="Times New Roman" w:cs="Times New Roman"/>
          <w:sz w:val="20"/>
          <w:szCs w:val="20"/>
        </w:rPr>
        <w:t>VA and K are</w:t>
      </w:r>
      <w:r w:rsidR="003A4D73" w:rsidRPr="003F6B72">
        <w:rPr>
          <w:rFonts w:ascii="Times New Roman" w:hAnsi="Times New Roman" w:cs="Times New Roman"/>
          <w:sz w:val="20"/>
          <w:szCs w:val="20"/>
        </w:rPr>
        <w:t xml:space="preserve"> at current price</w:t>
      </w:r>
      <w:r>
        <w:rPr>
          <w:rFonts w:ascii="Times New Roman" w:hAnsi="Times New Roman" w:cs="Times New Roman"/>
          <w:sz w:val="20"/>
          <w:szCs w:val="20"/>
        </w:rPr>
        <w:t>s</w:t>
      </w:r>
      <w:r w:rsidR="003A4D73" w:rsidRPr="003F6B72">
        <w:rPr>
          <w:rFonts w:ascii="Times New Roman" w:hAnsi="Times New Roman" w:cs="Times New Roman"/>
          <w:sz w:val="20"/>
          <w:szCs w:val="20"/>
        </w:rPr>
        <w:t>, measured in</w:t>
      </w:r>
      <w:r w:rsidR="0021620C" w:rsidRPr="003F6B72">
        <w:rPr>
          <w:rFonts w:ascii="Times New Roman" w:hAnsi="Times New Roman" w:cs="Times New Roman"/>
          <w:sz w:val="20"/>
          <w:szCs w:val="20"/>
        </w:rPr>
        <w:t xml:space="preserve"> VND million</w:t>
      </w:r>
      <w:r w:rsidR="003A4D73" w:rsidRPr="003F6B72">
        <w:rPr>
          <w:rFonts w:ascii="Times New Roman" w:hAnsi="Times New Roman" w:cs="Times New Roman"/>
          <w:sz w:val="20"/>
          <w:szCs w:val="20"/>
        </w:rPr>
        <w:t>.</w:t>
      </w:r>
      <w:r w:rsidR="0021620C" w:rsidRPr="003F6B72">
        <w:rPr>
          <w:rFonts w:ascii="Times New Roman" w:hAnsi="Times New Roman" w:cs="Times New Roman"/>
          <w:sz w:val="20"/>
          <w:szCs w:val="20"/>
        </w:rPr>
        <w:t xml:space="preserve"> </w:t>
      </w:r>
      <w:r>
        <w:rPr>
          <w:rFonts w:ascii="Times New Roman" w:hAnsi="Times New Roman" w:cs="Times New Roman"/>
          <w:sz w:val="20"/>
          <w:szCs w:val="20"/>
        </w:rPr>
        <w:t xml:space="preserve"> </w:t>
      </w:r>
      <w:r w:rsidR="0021620C" w:rsidRPr="003F6B72">
        <w:rPr>
          <w:rFonts w:ascii="Times New Roman" w:hAnsi="Times New Roman" w:cs="Times New Roman"/>
          <w:sz w:val="20"/>
          <w:szCs w:val="20"/>
        </w:rPr>
        <w:t>Employment</w:t>
      </w:r>
      <w:r w:rsidR="003A4D73" w:rsidRPr="003F6B72">
        <w:rPr>
          <w:rFonts w:ascii="Times New Roman" w:hAnsi="Times New Roman" w:cs="Times New Roman"/>
          <w:sz w:val="20"/>
          <w:szCs w:val="20"/>
        </w:rPr>
        <w:t xml:space="preserve"> </w:t>
      </w:r>
      <w:r w:rsidR="0021620C" w:rsidRPr="003F6B72">
        <w:rPr>
          <w:rFonts w:ascii="Times New Roman" w:hAnsi="Times New Roman" w:cs="Times New Roman"/>
          <w:sz w:val="20"/>
          <w:szCs w:val="20"/>
        </w:rPr>
        <w:t xml:space="preserve">is labour count. </w:t>
      </w:r>
      <w:r>
        <w:rPr>
          <w:rFonts w:ascii="Times New Roman" w:hAnsi="Times New Roman" w:cs="Times New Roman"/>
          <w:sz w:val="20"/>
          <w:szCs w:val="20"/>
        </w:rPr>
        <w:t xml:space="preserve"> </w:t>
      </w:r>
      <w:r w:rsidR="003A4D73" w:rsidRPr="003F6B72">
        <w:rPr>
          <w:rFonts w:ascii="Times New Roman" w:hAnsi="Times New Roman" w:cs="Times New Roman"/>
          <w:sz w:val="20"/>
          <w:szCs w:val="20"/>
        </w:rPr>
        <w:t>Cost of capital</w:t>
      </w:r>
      <w:r>
        <w:rPr>
          <w:rFonts w:ascii="Times New Roman" w:hAnsi="Times New Roman" w:cs="Times New Roman"/>
          <w:sz w:val="20"/>
          <w:szCs w:val="20"/>
        </w:rPr>
        <w:t xml:space="preserve"> is equal to </w:t>
      </w:r>
      <w:r w:rsidR="003A4D73" w:rsidRPr="003F6B72">
        <w:rPr>
          <w:rFonts w:ascii="Times New Roman" w:hAnsi="Times New Roman" w:cs="Times New Roman"/>
          <w:sz w:val="20"/>
          <w:szCs w:val="20"/>
        </w:rPr>
        <w:t>depreciation plus inter</w:t>
      </w:r>
      <w:r>
        <w:rPr>
          <w:rFonts w:ascii="Times New Roman" w:hAnsi="Times New Roman" w:cs="Times New Roman"/>
          <w:sz w:val="20"/>
          <w:szCs w:val="20"/>
        </w:rPr>
        <w:t xml:space="preserve">est rate multiplied by </w:t>
      </w:r>
      <w:r w:rsidR="003A4D73" w:rsidRPr="003F6B72">
        <w:rPr>
          <w:rFonts w:ascii="Times New Roman" w:hAnsi="Times New Roman" w:cs="Times New Roman"/>
          <w:sz w:val="20"/>
          <w:szCs w:val="20"/>
        </w:rPr>
        <w:t>fixed assets</w:t>
      </w:r>
      <w:r>
        <w:rPr>
          <w:rFonts w:ascii="Times New Roman" w:hAnsi="Times New Roman" w:cs="Times New Roman"/>
          <w:sz w:val="20"/>
          <w:szCs w:val="20"/>
        </w:rPr>
        <w:t>.</w:t>
      </w:r>
    </w:p>
    <w:p w:rsidR="00127481" w:rsidRDefault="00127481" w:rsidP="006122F8">
      <w:pPr>
        <w:tabs>
          <w:tab w:val="left" w:pos="426"/>
        </w:tabs>
        <w:spacing w:after="0" w:line="288" w:lineRule="auto"/>
        <w:jc w:val="both"/>
        <w:rPr>
          <w:rFonts w:ascii="Times New Roman" w:hAnsi="Times New Roman" w:cs="Times New Roman"/>
          <w:i/>
        </w:rPr>
      </w:pPr>
    </w:p>
    <w:p w:rsidR="007860C9" w:rsidRDefault="00320EBF" w:rsidP="006122F8">
      <w:pPr>
        <w:tabs>
          <w:tab w:val="left" w:pos="426"/>
        </w:tabs>
        <w:spacing w:after="0" w:line="288" w:lineRule="auto"/>
        <w:jc w:val="both"/>
        <w:rPr>
          <w:rFonts w:ascii="Times New Roman" w:hAnsi="Times New Roman"/>
          <w:sz w:val="24"/>
          <w:szCs w:val="24"/>
        </w:rPr>
      </w:pPr>
      <w:r>
        <w:rPr>
          <w:rFonts w:ascii="Times New Roman" w:hAnsi="Times New Roman"/>
          <w:sz w:val="24"/>
          <w:szCs w:val="24"/>
        </w:rPr>
        <w:lastRenderedPageBreak/>
        <w:tab/>
      </w:r>
    </w:p>
    <w:p w:rsidR="003549B7" w:rsidRDefault="007860C9" w:rsidP="006122F8">
      <w:pPr>
        <w:tabs>
          <w:tab w:val="left" w:pos="426"/>
        </w:tabs>
        <w:spacing w:after="0" w:line="288" w:lineRule="auto"/>
        <w:jc w:val="both"/>
        <w:rPr>
          <w:rFonts w:ascii="Times New Roman" w:hAnsi="Times New Roman"/>
          <w:sz w:val="24"/>
          <w:szCs w:val="24"/>
        </w:rPr>
      </w:pPr>
      <w:r>
        <w:rPr>
          <w:rFonts w:ascii="Times New Roman" w:hAnsi="Times New Roman"/>
          <w:sz w:val="24"/>
          <w:szCs w:val="24"/>
        </w:rPr>
        <w:tab/>
      </w:r>
      <w:r w:rsidR="003549B7" w:rsidRPr="001C64D8">
        <w:rPr>
          <w:rFonts w:ascii="Times New Roman" w:hAnsi="Times New Roman"/>
          <w:sz w:val="24"/>
          <w:szCs w:val="24"/>
        </w:rPr>
        <w:t xml:space="preserve">The sample shows that </w:t>
      </w:r>
      <w:r w:rsidR="0079350F">
        <w:rPr>
          <w:rFonts w:ascii="Times New Roman" w:hAnsi="Times New Roman"/>
          <w:sz w:val="24"/>
          <w:szCs w:val="24"/>
        </w:rPr>
        <w:t xml:space="preserve">the </w:t>
      </w:r>
      <w:r w:rsidR="003549B7" w:rsidRPr="001C64D8">
        <w:rPr>
          <w:rFonts w:ascii="Times New Roman" w:hAnsi="Times New Roman"/>
          <w:sz w:val="24"/>
          <w:szCs w:val="24"/>
        </w:rPr>
        <w:t>number of firms has increased significantly between 2000 and 2009, especially after introduction of the Unified Enterprise Law and Competition Law</w:t>
      </w:r>
      <w:r w:rsidR="00294BD1" w:rsidRPr="001C64D8">
        <w:rPr>
          <w:rFonts w:ascii="Times New Roman" w:hAnsi="Times New Roman"/>
          <w:sz w:val="24"/>
          <w:szCs w:val="24"/>
        </w:rPr>
        <w:t xml:space="preserve"> in 2005. This is in line with </w:t>
      </w:r>
      <w:r w:rsidR="003549B7" w:rsidRPr="001C64D8">
        <w:rPr>
          <w:rFonts w:ascii="Times New Roman" w:hAnsi="Times New Roman"/>
          <w:sz w:val="24"/>
          <w:szCs w:val="24"/>
        </w:rPr>
        <w:t xml:space="preserve">the massive rise in number of </w:t>
      </w:r>
      <w:r w:rsidR="00294BD1" w:rsidRPr="001C64D8">
        <w:rPr>
          <w:rFonts w:ascii="Times New Roman" w:hAnsi="Times New Roman"/>
          <w:sz w:val="24"/>
          <w:szCs w:val="24"/>
        </w:rPr>
        <w:t xml:space="preserve">all sector </w:t>
      </w:r>
      <w:r w:rsidR="003549B7" w:rsidRPr="001C64D8">
        <w:rPr>
          <w:rFonts w:ascii="Times New Roman" w:hAnsi="Times New Roman"/>
          <w:sz w:val="24"/>
          <w:szCs w:val="24"/>
        </w:rPr>
        <w:t>firms, from more than 42,000 in 2000 to more than 240,000 firms in 2009</w:t>
      </w:r>
      <w:r w:rsidR="00294BD1" w:rsidRPr="001C64D8">
        <w:rPr>
          <w:rFonts w:ascii="Times New Roman" w:hAnsi="Times New Roman"/>
          <w:sz w:val="24"/>
          <w:szCs w:val="24"/>
        </w:rPr>
        <w:t xml:space="preserve"> </w:t>
      </w:r>
      <w:r w:rsidR="002867CA" w:rsidRPr="001C64D8">
        <w:rPr>
          <w:rFonts w:ascii="Times New Roman" w:hAnsi="Times New Roman"/>
          <w:noProof/>
          <w:sz w:val="24"/>
          <w:szCs w:val="24"/>
        </w:rPr>
        <w:t xml:space="preserve">(Doan </w:t>
      </w:r>
      <w:r w:rsidR="002F1D87">
        <w:rPr>
          <w:rFonts w:ascii="Times New Roman" w:hAnsi="Times New Roman"/>
          <w:noProof/>
          <w:sz w:val="24"/>
          <w:szCs w:val="24"/>
        </w:rPr>
        <w:t>and</w:t>
      </w:r>
      <w:r w:rsidR="003F6B72">
        <w:rPr>
          <w:rFonts w:ascii="Times New Roman" w:hAnsi="Times New Roman"/>
          <w:noProof/>
          <w:sz w:val="24"/>
          <w:szCs w:val="24"/>
        </w:rPr>
        <w:t xml:space="preserve"> Stevens</w:t>
      </w:r>
      <w:r w:rsidR="002867CA" w:rsidRPr="001C64D8">
        <w:rPr>
          <w:rFonts w:ascii="Times New Roman" w:hAnsi="Times New Roman"/>
          <w:noProof/>
          <w:sz w:val="24"/>
          <w:szCs w:val="24"/>
        </w:rPr>
        <w:t xml:space="preserve"> 2012)</w:t>
      </w:r>
      <w:r w:rsidR="003549B7" w:rsidRPr="001C64D8">
        <w:rPr>
          <w:rFonts w:ascii="Times New Roman" w:hAnsi="Times New Roman"/>
          <w:sz w:val="24"/>
          <w:szCs w:val="24"/>
        </w:rPr>
        <w:t>.</w:t>
      </w:r>
      <w:r w:rsidR="00294BD1" w:rsidRPr="001C64D8">
        <w:rPr>
          <w:rFonts w:ascii="Times New Roman" w:hAnsi="Times New Roman"/>
          <w:sz w:val="24"/>
          <w:szCs w:val="24"/>
        </w:rPr>
        <w:t xml:space="preserve"> It also shows that more smaller-firms enter the market as we observe that mean employment tend</w:t>
      </w:r>
      <w:r w:rsidR="0079350F">
        <w:rPr>
          <w:rFonts w:ascii="Times New Roman" w:hAnsi="Times New Roman"/>
          <w:sz w:val="24"/>
          <w:szCs w:val="24"/>
        </w:rPr>
        <w:t>s</w:t>
      </w:r>
      <w:r w:rsidR="00294BD1" w:rsidRPr="001C64D8">
        <w:rPr>
          <w:rFonts w:ascii="Times New Roman" w:hAnsi="Times New Roman"/>
          <w:sz w:val="24"/>
          <w:szCs w:val="24"/>
        </w:rPr>
        <w:t xml:space="preserve"> to decline over the study period, from 148 to 88 employees.</w:t>
      </w:r>
    </w:p>
    <w:p w:rsidR="00127481" w:rsidRDefault="00127481" w:rsidP="006122F8">
      <w:pPr>
        <w:tabs>
          <w:tab w:val="left" w:pos="426"/>
        </w:tabs>
        <w:spacing w:after="0" w:line="288" w:lineRule="auto"/>
        <w:jc w:val="both"/>
        <w:rPr>
          <w:rFonts w:ascii="Times New Roman" w:hAnsi="Times New Roman"/>
          <w:sz w:val="24"/>
          <w:szCs w:val="24"/>
        </w:rPr>
      </w:pPr>
    </w:p>
    <w:p w:rsidR="003A4D73" w:rsidRDefault="0015206A" w:rsidP="006122F8">
      <w:pPr>
        <w:pStyle w:val="OPBodyText"/>
        <w:tabs>
          <w:tab w:val="left" w:pos="426"/>
        </w:tabs>
        <w:spacing w:before="0" w:after="0" w:line="288" w:lineRule="auto"/>
        <w:rPr>
          <w:rFonts w:ascii="Times New Roman" w:hAnsi="Times New Roman"/>
          <w:b/>
          <w:szCs w:val="24"/>
        </w:rPr>
      </w:pPr>
      <w:bookmarkStart w:id="5" w:name="_Toc375133401"/>
      <w:r>
        <w:rPr>
          <w:rFonts w:ascii="Times New Roman" w:hAnsi="Times New Roman"/>
          <w:b/>
          <w:szCs w:val="24"/>
        </w:rPr>
        <w:br/>
      </w:r>
      <w:proofErr w:type="gramStart"/>
      <w:r w:rsidR="00FC6C6B">
        <w:rPr>
          <w:rFonts w:ascii="Times New Roman" w:hAnsi="Times New Roman"/>
          <w:b/>
          <w:szCs w:val="24"/>
        </w:rPr>
        <w:t xml:space="preserve">3.2 </w:t>
      </w:r>
      <w:r w:rsidR="007860C9">
        <w:rPr>
          <w:rFonts w:ascii="Times New Roman" w:hAnsi="Times New Roman"/>
          <w:b/>
          <w:szCs w:val="24"/>
        </w:rPr>
        <w:t xml:space="preserve"> Econometric</w:t>
      </w:r>
      <w:proofErr w:type="gramEnd"/>
      <w:r w:rsidR="007860C9">
        <w:rPr>
          <w:rFonts w:ascii="Times New Roman" w:hAnsi="Times New Roman"/>
          <w:b/>
          <w:szCs w:val="24"/>
        </w:rPr>
        <w:t xml:space="preserve"> Models and Estimation I</w:t>
      </w:r>
      <w:r w:rsidR="003A4D73" w:rsidRPr="001A03C0">
        <w:rPr>
          <w:rFonts w:ascii="Times New Roman" w:hAnsi="Times New Roman"/>
          <w:b/>
          <w:szCs w:val="24"/>
        </w:rPr>
        <w:t>ssues</w:t>
      </w:r>
      <w:bookmarkEnd w:id="5"/>
    </w:p>
    <w:p w:rsidR="00127481" w:rsidRPr="006122F8" w:rsidRDefault="00127481" w:rsidP="006122F8">
      <w:pPr>
        <w:pStyle w:val="OPBodyText"/>
        <w:tabs>
          <w:tab w:val="left" w:pos="426"/>
        </w:tabs>
        <w:spacing w:before="0" w:after="0" w:line="288" w:lineRule="auto"/>
        <w:rPr>
          <w:rFonts w:ascii="Times New Roman" w:hAnsi="Times New Roman"/>
          <w:b/>
          <w:sz w:val="8"/>
          <w:szCs w:val="8"/>
        </w:rPr>
      </w:pPr>
    </w:p>
    <w:p w:rsidR="003A4D73" w:rsidRDefault="00FC6C6B" w:rsidP="006122F8">
      <w:pPr>
        <w:pStyle w:val="Heading2"/>
        <w:tabs>
          <w:tab w:val="left" w:pos="426"/>
        </w:tabs>
        <w:spacing w:before="0" w:line="288" w:lineRule="auto"/>
        <w:rPr>
          <w:rFonts w:ascii="Times New Roman" w:hAnsi="Times New Roman" w:cs="Times New Roman"/>
          <w:color w:val="auto"/>
          <w:sz w:val="24"/>
          <w:szCs w:val="24"/>
        </w:rPr>
      </w:pPr>
      <w:bookmarkStart w:id="6" w:name="_Toc375133402"/>
      <w:proofErr w:type="gramStart"/>
      <w:r>
        <w:rPr>
          <w:rFonts w:ascii="Times New Roman" w:hAnsi="Times New Roman" w:cs="Times New Roman"/>
          <w:color w:val="auto"/>
          <w:sz w:val="24"/>
          <w:szCs w:val="24"/>
        </w:rPr>
        <w:t>3</w:t>
      </w:r>
      <w:r w:rsidR="00CE6452">
        <w:rPr>
          <w:rFonts w:ascii="Times New Roman" w:hAnsi="Times New Roman" w:cs="Times New Roman"/>
          <w:color w:val="auto"/>
          <w:sz w:val="24"/>
          <w:szCs w:val="24"/>
        </w:rPr>
        <w:t>.2.1</w:t>
      </w:r>
      <w:r w:rsidR="004A07B9" w:rsidRPr="00522B35">
        <w:rPr>
          <w:rFonts w:ascii="Times New Roman" w:hAnsi="Times New Roman" w:cs="Times New Roman"/>
          <w:color w:val="auto"/>
          <w:sz w:val="24"/>
          <w:szCs w:val="24"/>
        </w:rPr>
        <w:t xml:space="preserve"> </w:t>
      </w:r>
      <w:r w:rsidR="007860C9">
        <w:rPr>
          <w:rFonts w:ascii="Times New Roman" w:hAnsi="Times New Roman" w:cs="Times New Roman"/>
          <w:color w:val="auto"/>
          <w:sz w:val="24"/>
          <w:szCs w:val="24"/>
        </w:rPr>
        <w:t xml:space="preserve"> Empirical</w:t>
      </w:r>
      <w:proofErr w:type="gramEnd"/>
      <w:r w:rsidR="007860C9">
        <w:rPr>
          <w:rFonts w:ascii="Times New Roman" w:hAnsi="Times New Roman" w:cs="Times New Roman"/>
          <w:color w:val="auto"/>
          <w:sz w:val="24"/>
          <w:szCs w:val="24"/>
        </w:rPr>
        <w:t xml:space="preserve"> Model for Impact of Import Penetration on Firm P</w:t>
      </w:r>
      <w:r w:rsidR="003A4D73" w:rsidRPr="00522B35">
        <w:rPr>
          <w:rFonts w:ascii="Times New Roman" w:hAnsi="Times New Roman" w:cs="Times New Roman"/>
          <w:color w:val="auto"/>
          <w:sz w:val="24"/>
          <w:szCs w:val="24"/>
        </w:rPr>
        <w:t>roductivity</w:t>
      </w:r>
      <w:bookmarkEnd w:id="6"/>
    </w:p>
    <w:p w:rsidR="006122F8" w:rsidRPr="006122F8" w:rsidRDefault="006122F8" w:rsidP="006122F8">
      <w:pPr>
        <w:tabs>
          <w:tab w:val="left" w:pos="426"/>
        </w:tabs>
        <w:spacing w:after="0" w:line="288" w:lineRule="auto"/>
        <w:jc w:val="both"/>
        <w:rPr>
          <w:rFonts w:ascii="Times New Roman" w:hAnsi="Times New Roman" w:cs="Times New Roman"/>
          <w:sz w:val="8"/>
          <w:szCs w:val="8"/>
        </w:rPr>
      </w:pPr>
    </w:p>
    <w:p w:rsidR="003A4D73" w:rsidRDefault="003A4D73" w:rsidP="006122F8">
      <w:pPr>
        <w:tabs>
          <w:tab w:val="left" w:pos="426"/>
        </w:tabs>
        <w:spacing w:after="0" w:line="288" w:lineRule="auto"/>
        <w:jc w:val="both"/>
        <w:rPr>
          <w:rFonts w:ascii="Times New Roman" w:hAnsi="Times New Roman" w:cs="Times New Roman"/>
          <w:sz w:val="24"/>
        </w:rPr>
      </w:pPr>
      <w:r w:rsidRPr="0003459F">
        <w:rPr>
          <w:rFonts w:ascii="Times New Roman" w:hAnsi="Times New Roman" w:cs="Times New Roman"/>
          <w:sz w:val="24"/>
        </w:rPr>
        <w:t xml:space="preserve">To estimate </w:t>
      </w:r>
      <w:r w:rsidR="0079350F">
        <w:rPr>
          <w:rFonts w:ascii="Times New Roman" w:hAnsi="Times New Roman" w:cs="Times New Roman"/>
          <w:sz w:val="24"/>
        </w:rPr>
        <w:t xml:space="preserve">the </w:t>
      </w:r>
      <w:r w:rsidRPr="0003459F">
        <w:rPr>
          <w:rFonts w:ascii="Times New Roman" w:hAnsi="Times New Roman" w:cs="Times New Roman"/>
          <w:sz w:val="24"/>
        </w:rPr>
        <w:t>effects of import penetration on firm productivity, we estimate an augmented Cobb-Douglas production function, which is a common empirical specification in this literature (</w:t>
      </w:r>
      <w:r w:rsidR="003F6B72">
        <w:rPr>
          <w:rFonts w:ascii="Times New Roman" w:hAnsi="Times New Roman" w:cs="Times New Roman"/>
          <w:sz w:val="24"/>
        </w:rPr>
        <w:t>for example,</w:t>
      </w:r>
      <w:r w:rsidR="00522B35">
        <w:rPr>
          <w:rFonts w:ascii="Times New Roman" w:hAnsi="Times New Roman" w:cs="Times New Roman"/>
          <w:sz w:val="24"/>
        </w:rPr>
        <w:t xml:space="preserve"> </w:t>
      </w:r>
      <w:r w:rsidR="003F6B72">
        <w:rPr>
          <w:rFonts w:ascii="Times New Roman" w:hAnsi="Times New Roman" w:cs="Times New Roman"/>
          <w:bCs/>
          <w:iCs/>
          <w:noProof/>
          <w:sz w:val="24"/>
          <w:szCs w:val="24"/>
        </w:rPr>
        <w:t>Bloom,  Draca and Van Reenen 2011, Bugamelli, Fabiani and Sette</w:t>
      </w:r>
      <w:r w:rsidRPr="0003459F">
        <w:rPr>
          <w:rFonts w:ascii="Times New Roman" w:hAnsi="Times New Roman" w:cs="Times New Roman"/>
          <w:bCs/>
          <w:iCs/>
          <w:noProof/>
          <w:sz w:val="24"/>
          <w:szCs w:val="24"/>
        </w:rPr>
        <w:t xml:space="preserve"> 2010). </w:t>
      </w:r>
      <w:r w:rsidRPr="0003459F">
        <w:rPr>
          <w:rFonts w:ascii="Times New Roman" w:hAnsi="Times New Roman" w:cs="Times New Roman"/>
          <w:sz w:val="24"/>
        </w:rPr>
        <w:t xml:space="preserve">Specifically, we estimate a value added production function with inputs of capital and labour, augmented with measures </w:t>
      </w:r>
      <w:r w:rsidR="004256CC">
        <w:rPr>
          <w:rFonts w:ascii="Times New Roman" w:hAnsi="Times New Roman" w:cs="Times New Roman"/>
          <w:sz w:val="24"/>
        </w:rPr>
        <w:t>of import penetration, which takes</w:t>
      </w:r>
      <w:r w:rsidRPr="0003459F">
        <w:rPr>
          <w:rFonts w:ascii="Times New Roman" w:hAnsi="Times New Roman" w:cs="Times New Roman"/>
          <w:sz w:val="24"/>
        </w:rPr>
        <w:t xml:space="preserve"> the following form:</w:t>
      </w:r>
    </w:p>
    <w:p w:rsidR="006122F8" w:rsidRPr="0003459F" w:rsidRDefault="006122F8" w:rsidP="006122F8">
      <w:pPr>
        <w:tabs>
          <w:tab w:val="left" w:pos="426"/>
        </w:tabs>
        <w:spacing w:after="0" w:line="288" w:lineRule="auto"/>
        <w:jc w:val="both"/>
        <w:rPr>
          <w:rFonts w:ascii="Times New Roman" w:hAnsi="Times New Roman" w:cs="Times New Roman"/>
          <w:sz w:val="24"/>
        </w:rPr>
      </w:pPr>
    </w:p>
    <w:p w:rsidR="003A4D73" w:rsidRPr="00917E30" w:rsidRDefault="003A4D73" w:rsidP="006122F8">
      <w:pPr>
        <w:tabs>
          <w:tab w:val="left" w:pos="426"/>
        </w:tabs>
        <w:spacing w:after="0" w:line="288" w:lineRule="auto"/>
        <w:jc w:val="center"/>
        <w:rPr>
          <w:i/>
        </w:rPr>
      </w:pPr>
      <w:proofErr w:type="spellStart"/>
      <w:r w:rsidRPr="00917E30">
        <w:rPr>
          <w:i/>
          <w:sz w:val="24"/>
        </w:rPr>
        <w:t>lnVA</w:t>
      </w:r>
      <w:r w:rsidRPr="00917E30">
        <w:rPr>
          <w:i/>
          <w:sz w:val="24"/>
          <w:vertAlign w:val="subscript"/>
        </w:rPr>
        <w:t>ijt</w:t>
      </w:r>
      <w:proofErr w:type="spellEnd"/>
      <w:r w:rsidRPr="00917E30">
        <w:rPr>
          <w:i/>
          <w:sz w:val="24"/>
          <w:vertAlign w:val="subscript"/>
        </w:rPr>
        <w:t xml:space="preserve"> </w:t>
      </w:r>
      <w:r w:rsidRPr="00917E30">
        <w:rPr>
          <w:i/>
          <w:sz w:val="24"/>
        </w:rPr>
        <w:t>=</w:t>
      </w:r>
      <w:r w:rsidRPr="00917E30">
        <w:rPr>
          <w:i/>
          <w:sz w:val="24"/>
          <w:vertAlign w:val="subscript"/>
        </w:rPr>
        <w:t xml:space="preserve"> </w:t>
      </w:r>
      <w:r w:rsidRPr="00917E30">
        <w:rPr>
          <w:rFonts w:ascii="Symbol" w:hAnsi="Symbol"/>
          <w:i/>
          <w:sz w:val="24"/>
        </w:rPr>
        <w:t></w:t>
      </w:r>
      <w:r w:rsidRPr="00917E30">
        <w:rPr>
          <w:i/>
          <w:sz w:val="24"/>
        </w:rPr>
        <w:t xml:space="preserve"> + </w:t>
      </w:r>
      <w:r w:rsidRPr="00917E30">
        <w:rPr>
          <w:rFonts w:ascii="Symbol" w:hAnsi="Symbol"/>
          <w:i/>
          <w:sz w:val="24"/>
        </w:rPr>
        <w:t></w:t>
      </w:r>
      <w:r w:rsidRPr="00917E30">
        <w:rPr>
          <w:i/>
          <w:sz w:val="24"/>
          <w:vertAlign w:val="subscript"/>
        </w:rPr>
        <w:t>1</w:t>
      </w:r>
      <w:r w:rsidRPr="00917E30">
        <w:rPr>
          <w:i/>
          <w:sz w:val="24"/>
        </w:rPr>
        <w:t>imp_pen</w:t>
      </w:r>
      <w:r w:rsidR="0020006E">
        <w:rPr>
          <w:i/>
          <w:sz w:val="24"/>
          <w:vertAlign w:val="subscript"/>
        </w:rPr>
        <w:t>jt</w:t>
      </w:r>
      <w:r w:rsidRPr="00917E30">
        <w:rPr>
          <w:i/>
          <w:sz w:val="24"/>
        </w:rPr>
        <w:t xml:space="preserve"> + </w:t>
      </w:r>
      <w:r w:rsidRPr="00917E30">
        <w:rPr>
          <w:rFonts w:ascii="Symbol" w:hAnsi="Symbol"/>
          <w:i/>
          <w:sz w:val="24"/>
        </w:rPr>
        <w:t></w:t>
      </w:r>
      <w:r w:rsidRPr="00917E30">
        <w:rPr>
          <w:i/>
          <w:sz w:val="24"/>
          <w:vertAlign w:val="subscript"/>
        </w:rPr>
        <w:t>2</w:t>
      </w:r>
      <w:r w:rsidRPr="00917E30">
        <w:rPr>
          <w:i/>
          <w:sz w:val="24"/>
        </w:rPr>
        <w:t>lnK</w:t>
      </w:r>
      <w:r w:rsidRPr="00917E30">
        <w:rPr>
          <w:i/>
          <w:sz w:val="24"/>
          <w:vertAlign w:val="subscript"/>
        </w:rPr>
        <w:t xml:space="preserve">ijt </w:t>
      </w:r>
      <w:r w:rsidRPr="00917E30">
        <w:rPr>
          <w:i/>
          <w:sz w:val="24"/>
        </w:rPr>
        <w:t xml:space="preserve"> + </w:t>
      </w:r>
      <w:r w:rsidRPr="00917E30">
        <w:rPr>
          <w:rFonts w:ascii="Symbol" w:hAnsi="Symbol"/>
          <w:i/>
          <w:sz w:val="24"/>
        </w:rPr>
        <w:t></w:t>
      </w:r>
      <w:r w:rsidRPr="00917E30">
        <w:rPr>
          <w:i/>
          <w:sz w:val="24"/>
          <w:vertAlign w:val="subscript"/>
        </w:rPr>
        <w:t>3</w:t>
      </w:r>
      <w:r w:rsidRPr="00917E30">
        <w:rPr>
          <w:i/>
          <w:sz w:val="24"/>
        </w:rPr>
        <w:t>lnL</w:t>
      </w:r>
      <w:r w:rsidRPr="00917E30">
        <w:rPr>
          <w:i/>
          <w:sz w:val="24"/>
          <w:vertAlign w:val="subscript"/>
        </w:rPr>
        <w:t xml:space="preserve">ijt </w:t>
      </w:r>
      <w:r w:rsidRPr="00917E30">
        <w:rPr>
          <w:i/>
          <w:sz w:val="24"/>
        </w:rPr>
        <w:t xml:space="preserve"> + </w:t>
      </w:r>
      <w:r w:rsidRPr="00917E30">
        <w:rPr>
          <w:rFonts w:ascii="Symbol" w:hAnsi="Symbol"/>
          <w:i/>
          <w:sz w:val="24"/>
        </w:rPr>
        <w:t></w:t>
      </w:r>
      <w:r w:rsidRPr="00917E30">
        <w:rPr>
          <w:i/>
          <w:sz w:val="24"/>
          <w:vertAlign w:val="subscript"/>
        </w:rPr>
        <w:t>4</w:t>
      </w:r>
      <w:r>
        <w:rPr>
          <w:i/>
          <w:sz w:val="24"/>
          <w:vertAlign w:val="subscript"/>
        </w:rPr>
        <w:t xml:space="preserve"> </w:t>
      </w:r>
      <w:proofErr w:type="spellStart"/>
      <w:r>
        <w:rPr>
          <w:i/>
          <w:sz w:val="24"/>
        </w:rPr>
        <w:t>o</w:t>
      </w:r>
      <w:r w:rsidRPr="00917E30">
        <w:rPr>
          <w:i/>
          <w:sz w:val="24"/>
        </w:rPr>
        <w:t>wnership</w:t>
      </w:r>
      <w:r w:rsidRPr="00917E30">
        <w:rPr>
          <w:i/>
          <w:sz w:val="24"/>
          <w:vertAlign w:val="subscript"/>
        </w:rPr>
        <w:t>ijt</w:t>
      </w:r>
      <w:proofErr w:type="spellEnd"/>
      <w:r w:rsidRPr="00917E30">
        <w:rPr>
          <w:i/>
          <w:sz w:val="24"/>
          <w:vertAlign w:val="subscript"/>
        </w:rPr>
        <w:t xml:space="preserve"> </w:t>
      </w:r>
      <w:r w:rsidRPr="00917E30">
        <w:rPr>
          <w:i/>
          <w:sz w:val="24"/>
        </w:rPr>
        <w:t xml:space="preserve"> + </w:t>
      </w:r>
      <w:proofErr w:type="spellStart"/>
      <w:r w:rsidRPr="00917E30">
        <w:rPr>
          <w:i/>
          <w:sz w:val="24"/>
        </w:rPr>
        <w:t>λ</w:t>
      </w:r>
      <w:r w:rsidRPr="00917E30">
        <w:rPr>
          <w:i/>
          <w:sz w:val="24"/>
          <w:vertAlign w:val="subscript"/>
        </w:rPr>
        <w:t>t</w:t>
      </w:r>
      <w:proofErr w:type="spellEnd"/>
      <w:r w:rsidRPr="00917E30">
        <w:rPr>
          <w:i/>
          <w:sz w:val="24"/>
        </w:rPr>
        <w:t xml:space="preserve"> + </w:t>
      </w:r>
      <w:proofErr w:type="spellStart"/>
      <w:r w:rsidRPr="00917E30">
        <w:rPr>
          <w:i/>
          <w:sz w:val="24"/>
        </w:rPr>
        <w:t>λ</w:t>
      </w:r>
      <w:r w:rsidRPr="00917E30">
        <w:rPr>
          <w:i/>
          <w:sz w:val="24"/>
          <w:vertAlign w:val="subscript"/>
        </w:rPr>
        <w:t>j</w:t>
      </w:r>
      <w:proofErr w:type="spellEnd"/>
      <w:r w:rsidRPr="00917E30">
        <w:rPr>
          <w:i/>
          <w:sz w:val="24"/>
        </w:rPr>
        <w:t xml:space="preserve">+ </w:t>
      </w:r>
      <w:proofErr w:type="spellStart"/>
      <w:r w:rsidRPr="00917E30">
        <w:rPr>
          <w:i/>
          <w:sz w:val="24"/>
        </w:rPr>
        <w:t>λ</w:t>
      </w:r>
      <w:r w:rsidRPr="00917E30">
        <w:rPr>
          <w:i/>
          <w:sz w:val="24"/>
          <w:vertAlign w:val="subscript"/>
        </w:rPr>
        <w:t>i</w:t>
      </w:r>
      <w:proofErr w:type="spellEnd"/>
      <w:r w:rsidRPr="00917E30">
        <w:rPr>
          <w:i/>
          <w:sz w:val="24"/>
        </w:rPr>
        <w:t xml:space="preserve"> + </w:t>
      </w:r>
      <w:proofErr w:type="spellStart"/>
      <w:r w:rsidRPr="00917E30">
        <w:rPr>
          <w:i/>
          <w:sz w:val="24"/>
        </w:rPr>
        <w:t>e</w:t>
      </w:r>
      <w:r w:rsidRPr="00917E30">
        <w:rPr>
          <w:i/>
          <w:sz w:val="24"/>
          <w:vertAlign w:val="subscript"/>
        </w:rPr>
        <w:t>ijt</w:t>
      </w:r>
      <w:proofErr w:type="spellEnd"/>
      <w:r w:rsidRPr="00917E30">
        <w:rPr>
          <w:i/>
        </w:rPr>
        <w:tab/>
      </w:r>
      <w:r>
        <w:tab/>
      </w:r>
      <w:r w:rsidR="0020006E">
        <w:rPr>
          <w:rFonts w:ascii="Times New Roman" w:hAnsi="Times New Roman" w:cs="Times New Roman"/>
        </w:rPr>
        <w:t>(1</w:t>
      </w:r>
      <w:r w:rsidRPr="00626B56">
        <w:rPr>
          <w:rFonts w:ascii="Times New Roman" w:hAnsi="Times New Roman" w:cs="Times New Roman"/>
        </w:rPr>
        <w:t>)</w:t>
      </w:r>
    </w:p>
    <w:p w:rsidR="0020006E" w:rsidRDefault="003A4D73" w:rsidP="006122F8">
      <w:pPr>
        <w:pStyle w:val="BodyText"/>
        <w:tabs>
          <w:tab w:val="left" w:pos="426"/>
        </w:tabs>
        <w:spacing w:after="0" w:line="288" w:lineRule="auto"/>
        <w:rPr>
          <w:rFonts w:ascii="Times New Roman" w:hAnsi="Times New Roman"/>
          <w:sz w:val="24"/>
          <w:szCs w:val="24"/>
        </w:rPr>
      </w:pPr>
      <w:r w:rsidRPr="004A07B9">
        <w:rPr>
          <w:rFonts w:ascii="Times New Roman" w:hAnsi="Times New Roman"/>
          <w:sz w:val="24"/>
          <w:szCs w:val="24"/>
        </w:rPr>
        <w:t xml:space="preserve">where </w:t>
      </w:r>
      <w:proofErr w:type="spellStart"/>
      <w:r w:rsidRPr="004A07B9">
        <w:rPr>
          <w:rFonts w:ascii="Times New Roman" w:hAnsi="Times New Roman"/>
          <w:i/>
          <w:sz w:val="24"/>
          <w:szCs w:val="24"/>
        </w:rPr>
        <w:t>lnVA</w:t>
      </w:r>
      <w:r w:rsidRPr="004A07B9">
        <w:rPr>
          <w:rFonts w:ascii="Times New Roman" w:hAnsi="Times New Roman"/>
          <w:i/>
          <w:sz w:val="24"/>
          <w:szCs w:val="24"/>
          <w:vertAlign w:val="subscript"/>
        </w:rPr>
        <w:t>ijt</w:t>
      </w:r>
      <w:proofErr w:type="spellEnd"/>
      <w:r w:rsidRPr="004A07B9">
        <w:rPr>
          <w:rFonts w:ascii="Times New Roman" w:hAnsi="Times New Roman"/>
          <w:i/>
          <w:sz w:val="24"/>
          <w:szCs w:val="24"/>
        </w:rPr>
        <w:t xml:space="preserve"> </w:t>
      </w:r>
      <w:r w:rsidRPr="004A07B9">
        <w:rPr>
          <w:rFonts w:ascii="Times New Roman" w:hAnsi="Times New Roman"/>
          <w:sz w:val="24"/>
          <w:szCs w:val="24"/>
        </w:rPr>
        <w:t xml:space="preserve">is log value added of firm </w:t>
      </w:r>
      <w:proofErr w:type="spellStart"/>
      <w:r w:rsidRPr="004A07B9">
        <w:rPr>
          <w:rFonts w:ascii="Times New Roman" w:hAnsi="Times New Roman"/>
          <w:i/>
          <w:sz w:val="24"/>
          <w:szCs w:val="24"/>
        </w:rPr>
        <w:t>i</w:t>
      </w:r>
      <w:proofErr w:type="spellEnd"/>
      <w:r w:rsidRPr="004A07B9">
        <w:rPr>
          <w:rFonts w:ascii="Times New Roman" w:hAnsi="Times New Roman"/>
          <w:sz w:val="24"/>
          <w:szCs w:val="24"/>
        </w:rPr>
        <w:t xml:space="preserve"> in industry </w:t>
      </w:r>
      <w:r w:rsidRPr="004A07B9">
        <w:rPr>
          <w:rFonts w:ascii="Times New Roman" w:hAnsi="Times New Roman"/>
          <w:i/>
          <w:sz w:val="24"/>
          <w:szCs w:val="24"/>
        </w:rPr>
        <w:t>j</w:t>
      </w:r>
      <w:r w:rsidRPr="004A07B9">
        <w:rPr>
          <w:rFonts w:ascii="Times New Roman" w:hAnsi="Times New Roman"/>
          <w:sz w:val="24"/>
          <w:szCs w:val="24"/>
        </w:rPr>
        <w:t xml:space="preserve"> at time </w:t>
      </w:r>
      <w:r w:rsidRPr="004A07B9">
        <w:rPr>
          <w:rFonts w:ascii="Times New Roman" w:hAnsi="Times New Roman"/>
          <w:i/>
          <w:sz w:val="24"/>
          <w:szCs w:val="24"/>
        </w:rPr>
        <w:t>t</w:t>
      </w:r>
      <w:r w:rsidRPr="004A07B9">
        <w:rPr>
          <w:rFonts w:ascii="Times New Roman" w:hAnsi="Times New Roman"/>
          <w:sz w:val="24"/>
          <w:szCs w:val="24"/>
        </w:rPr>
        <w:t xml:space="preserve">; </w:t>
      </w:r>
      <w:proofErr w:type="spellStart"/>
      <w:r w:rsidRPr="004A07B9">
        <w:rPr>
          <w:rFonts w:ascii="Times New Roman" w:hAnsi="Times New Roman"/>
          <w:i/>
          <w:sz w:val="24"/>
          <w:szCs w:val="24"/>
        </w:rPr>
        <w:t>K</w:t>
      </w:r>
      <w:r w:rsidRPr="004A07B9">
        <w:rPr>
          <w:rFonts w:ascii="Times New Roman" w:hAnsi="Times New Roman"/>
          <w:i/>
          <w:sz w:val="24"/>
          <w:szCs w:val="24"/>
          <w:vertAlign w:val="subscript"/>
        </w:rPr>
        <w:t>ijt</w:t>
      </w:r>
      <w:proofErr w:type="spellEnd"/>
      <w:r w:rsidRPr="004A07B9">
        <w:rPr>
          <w:rFonts w:ascii="Times New Roman" w:hAnsi="Times New Roman"/>
          <w:i/>
          <w:sz w:val="24"/>
          <w:szCs w:val="24"/>
          <w:vertAlign w:val="subscript"/>
        </w:rPr>
        <w:t xml:space="preserve"> </w:t>
      </w:r>
      <w:r w:rsidRPr="004A07B9">
        <w:rPr>
          <w:rFonts w:ascii="Times New Roman" w:hAnsi="Times New Roman"/>
          <w:sz w:val="24"/>
          <w:szCs w:val="24"/>
        </w:rPr>
        <w:t xml:space="preserve">is cost of capital services; and </w:t>
      </w:r>
      <w:proofErr w:type="spellStart"/>
      <w:r w:rsidRPr="004A07B9">
        <w:rPr>
          <w:rFonts w:ascii="Times New Roman" w:hAnsi="Times New Roman"/>
          <w:i/>
          <w:sz w:val="24"/>
          <w:szCs w:val="24"/>
        </w:rPr>
        <w:t>L</w:t>
      </w:r>
      <w:r w:rsidRPr="004A07B9">
        <w:rPr>
          <w:rFonts w:ascii="Times New Roman" w:hAnsi="Times New Roman"/>
          <w:sz w:val="24"/>
          <w:szCs w:val="24"/>
          <w:vertAlign w:val="subscript"/>
        </w:rPr>
        <w:t>ijt</w:t>
      </w:r>
      <w:proofErr w:type="spellEnd"/>
      <w:r w:rsidRPr="004A07B9">
        <w:rPr>
          <w:rFonts w:ascii="Times New Roman" w:hAnsi="Times New Roman"/>
          <w:i/>
          <w:sz w:val="24"/>
          <w:szCs w:val="24"/>
        </w:rPr>
        <w:t xml:space="preserve"> </w:t>
      </w:r>
      <w:r w:rsidR="0079350F">
        <w:rPr>
          <w:rFonts w:ascii="Times New Roman" w:hAnsi="Times New Roman"/>
          <w:sz w:val="24"/>
          <w:szCs w:val="24"/>
        </w:rPr>
        <w:t xml:space="preserve">is a count of employment. </w:t>
      </w:r>
      <w:r w:rsidRPr="004A07B9">
        <w:rPr>
          <w:rFonts w:ascii="Times New Roman" w:hAnsi="Times New Roman"/>
          <w:sz w:val="24"/>
          <w:szCs w:val="24"/>
        </w:rPr>
        <w:t>At the industry level, we include annual measures of import penetration, and also firm ownership (foreign, private and state) to capture the produ</w:t>
      </w:r>
      <w:r w:rsidR="00320EBF">
        <w:rPr>
          <w:rFonts w:ascii="Times New Roman" w:hAnsi="Times New Roman"/>
          <w:sz w:val="24"/>
          <w:szCs w:val="24"/>
        </w:rPr>
        <w:t>ctivity differences.  Equation (1)</w:t>
      </w:r>
      <w:r w:rsidRPr="004A07B9">
        <w:rPr>
          <w:rFonts w:ascii="Times New Roman" w:hAnsi="Times New Roman"/>
          <w:sz w:val="24"/>
          <w:szCs w:val="24"/>
        </w:rPr>
        <w:t xml:space="preserve"> also contains dummy variables for year </w:t>
      </w:r>
      <w:r w:rsidRPr="004A07B9">
        <w:rPr>
          <w:sz w:val="24"/>
          <w:szCs w:val="24"/>
        </w:rPr>
        <w:t>(</w:t>
      </w:r>
      <w:r w:rsidRPr="004A07B9">
        <w:rPr>
          <w:rFonts w:ascii="Symbol" w:hAnsi="Symbol"/>
          <w:i/>
          <w:sz w:val="24"/>
          <w:szCs w:val="24"/>
        </w:rPr>
        <w:t></w:t>
      </w:r>
      <w:r w:rsidRPr="004A07B9">
        <w:rPr>
          <w:i/>
          <w:sz w:val="24"/>
          <w:szCs w:val="24"/>
          <w:vertAlign w:val="subscript"/>
        </w:rPr>
        <w:t>t</w:t>
      </w:r>
      <w:r w:rsidRPr="004A07B9">
        <w:rPr>
          <w:sz w:val="24"/>
          <w:szCs w:val="24"/>
        </w:rPr>
        <w:t xml:space="preserve">), </w:t>
      </w:r>
      <w:r w:rsidRPr="004A07B9">
        <w:rPr>
          <w:rFonts w:ascii="Times New Roman" w:hAnsi="Times New Roman"/>
          <w:sz w:val="24"/>
          <w:szCs w:val="24"/>
        </w:rPr>
        <w:t>industry</w:t>
      </w:r>
      <w:r w:rsidRPr="004A07B9">
        <w:rPr>
          <w:sz w:val="24"/>
          <w:szCs w:val="24"/>
        </w:rPr>
        <w:t xml:space="preserve"> (</w:t>
      </w:r>
      <w:r w:rsidRPr="004A07B9">
        <w:rPr>
          <w:rFonts w:ascii="Symbol" w:hAnsi="Symbol"/>
          <w:i/>
          <w:sz w:val="24"/>
          <w:szCs w:val="24"/>
        </w:rPr>
        <w:t></w:t>
      </w:r>
      <w:r w:rsidRPr="004A07B9">
        <w:rPr>
          <w:i/>
          <w:sz w:val="24"/>
          <w:szCs w:val="24"/>
          <w:vertAlign w:val="subscript"/>
        </w:rPr>
        <w:t>j</w:t>
      </w:r>
      <w:r w:rsidRPr="004A07B9">
        <w:rPr>
          <w:sz w:val="24"/>
          <w:szCs w:val="24"/>
        </w:rPr>
        <w:t xml:space="preserve">), </w:t>
      </w:r>
      <w:r w:rsidRPr="004A07B9">
        <w:rPr>
          <w:rFonts w:ascii="Times New Roman" w:hAnsi="Times New Roman"/>
          <w:sz w:val="24"/>
          <w:szCs w:val="24"/>
        </w:rPr>
        <w:t>and firm</w:t>
      </w:r>
      <w:r w:rsidRPr="004A07B9">
        <w:rPr>
          <w:sz w:val="24"/>
          <w:szCs w:val="24"/>
        </w:rPr>
        <w:t xml:space="preserve"> (</w:t>
      </w:r>
      <w:r w:rsidRPr="004A07B9">
        <w:rPr>
          <w:rFonts w:ascii="Symbol" w:hAnsi="Symbol"/>
          <w:i/>
          <w:sz w:val="24"/>
          <w:szCs w:val="24"/>
        </w:rPr>
        <w:t></w:t>
      </w:r>
      <w:proofErr w:type="spellStart"/>
      <w:r w:rsidRPr="004A07B9">
        <w:rPr>
          <w:i/>
          <w:sz w:val="24"/>
          <w:szCs w:val="24"/>
          <w:vertAlign w:val="subscript"/>
        </w:rPr>
        <w:t>i</w:t>
      </w:r>
      <w:proofErr w:type="spellEnd"/>
      <w:r w:rsidRPr="004A07B9">
        <w:rPr>
          <w:sz w:val="24"/>
          <w:szCs w:val="24"/>
        </w:rPr>
        <w:t xml:space="preserve">) </w:t>
      </w:r>
      <w:r w:rsidRPr="004A10C5">
        <w:rPr>
          <w:rFonts w:ascii="Times New Roman" w:hAnsi="Times New Roman"/>
          <w:sz w:val="24"/>
          <w:szCs w:val="24"/>
        </w:rPr>
        <w:t>fixed effects.</w:t>
      </w:r>
    </w:p>
    <w:p w:rsidR="006122F8" w:rsidRDefault="006122F8" w:rsidP="006122F8">
      <w:pPr>
        <w:pStyle w:val="BodyText"/>
        <w:tabs>
          <w:tab w:val="left" w:pos="426"/>
        </w:tabs>
        <w:spacing w:after="0" w:line="288" w:lineRule="auto"/>
        <w:rPr>
          <w:rFonts w:ascii="Times New Roman" w:hAnsi="Times New Roman"/>
          <w:sz w:val="24"/>
          <w:szCs w:val="24"/>
        </w:rPr>
      </w:pPr>
    </w:p>
    <w:p w:rsidR="0020006E" w:rsidRDefault="00320EBF" w:rsidP="006122F8">
      <w:pPr>
        <w:pStyle w:val="BodyText"/>
        <w:tabs>
          <w:tab w:val="left" w:pos="426"/>
        </w:tabs>
        <w:spacing w:after="0" w:line="288" w:lineRule="auto"/>
        <w:rPr>
          <w:rFonts w:ascii="Times New Roman" w:hAnsi="Times New Roman"/>
          <w:sz w:val="24"/>
          <w:szCs w:val="24"/>
        </w:rPr>
      </w:pPr>
      <w:r>
        <w:rPr>
          <w:rFonts w:ascii="Times New Roman" w:hAnsi="Times New Roman"/>
          <w:sz w:val="24"/>
          <w:szCs w:val="24"/>
        </w:rPr>
        <w:tab/>
      </w:r>
      <w:r w:rsidR="004256CC">
        <w:rPr>
          <w:rFonts w:ascii="Times New Roman" w:hAnsi="Times New Roman"/>
          <w:sz w:val="24"/>
          <w:szCs w:val="24"/>
        </w:rPr>
        <w:t>However, e</w:t>
      </w:r>
      <w:r w:rsidR="0020006E" w:rsidRPr="001A03C0">
        <w:rPr>
          <w:rFonts w:ascii="Times New Roman" w:hAnsi="Times New Roman"/>
          <w:sz w:val="24"/>
          <w:szCs w:val="24"/>
        </w:rPr>
        <w:t xml:space="preserve">stimates </w:t>
      </w:r>
      <w:r w:rsidR="0020006E">
        <w:rPr>
          <w:rFonts w:ascii="Times New Roman" w:hAnsi="Times New Roman"/>
          <w:sz w:val="24"/>
          <w:szCs w:val="24"/>
        </w:rPr>
        <w:t xml:space="preserve">from </w:t>
      </w:r>
      <w:r w:rsidR="0020006E" w:rsidRPr="001A03C0">
        <w:rPr>
          <w:rFonts w:ascii="Times New Roman" w:hAnsi="Times New Roman"/>
          <w:sz w:val="24"/>
          <w:szCs w:val="24"/>
        </w:rPr>
        <w:t>equation (1)</w:t>
      </w:r>
      <w:r w:rsidR="004256CC">
        <w:rPr>
          <w:rFonts w:ascii="Times New Roman" w:hAnsi="Times New Roman"/>
          <w:sz w:val="24"/>
          <w:szCs w:val="24"/>
        </w:rPr>
        <w:t xml:space="preserve"> </w:t>
      </w:r>
      <w:r w:rsidR="0020006E" w:rsidRPr="001A03C0">
        <w:rPr>
          <w:rFonts w:ascii="Times New Roman" w:hAnsi="Times New Roman"/>
          <w:sz w:val="24"/>
          <w:szCs w:val="24"/>
        </w:rPr>
        <w:t xml:space="preserve">may be biased. The bias arises from two sources: omitted variables and endogeneity of </w:t>
      </w:r>
      <w:r w:rsidR="0079350F">
        <w:rPr>
          <w:rFonts w:ascii="Times New Roman" w:hAnsi="Times New Roman"/>
          <w:sz w:val="24"/>
          <w:szCs w:val="24"/>
        </w:rPr>
        <w:t xml:space="preserve">the </w:t>
      </w:r>
      <w:r w:rsidR="0020006E" w:rsidRPr="001A03C0">
        <w:rPr>
          <w:rFonts w:ascii="Times New Roman" w:hAnsi="Times New Roman"/>
          <w:sz w:val="24"/>
          <w:szCs w:val="24"/>
        </w:rPr>
        <w:t>import penetration variable.</w:t>
      </w:r>
      <w:r w:rsidR="0020006E">
        <w:rPr>
          <w:rFonts w:ascii="Times New Roman" w:hAnsi="Times New Roman"/>
          <w:sz w:val="24"/>
          <w:szCs w:val="24"/>
        </w:rPr>
        <w:t xml:space="preserve"> </w:t>
      </w:r>
      <w:r w:rsidR="0020006E" w:rsidRPr="001A03C0">
        <w:rPr>
          <w:rFonts w:ascii="Times New Roman" w:hAnsi="Times New Roman"/>
          <w:sz w:val="24"/>
          <w:szCs w:val="24"/>
        </w:rPr>
        <w:t xml:space="preserve">The estimation is done with </w:t>
      </w:r>
      <w:r w:rsidR="0079350F">
        <w:rPr>
          <w:rFonts w:ascii="Times New Roman" w:hAnsi="Times New Roman"/>
          <w:sz w:val="24"/>
          <w:szCs w:val="24"/>
        </w:rPr>
        <w:t xml:space="preserve">a </w:t>
      </w:r>
      <w:r w:rsidR="0020006E" w:rsidRPr="001A03C0">
        <w:rPr>
          <w:rFonts w:ascii="Times New Roman" w:hAnsi="Times New Roman"/>
          <w:sz w:val="24"/>
          <w:szCs w:val="24"/>
        </w:rPr>
        <w:t>time-differenced model specification because the differencing can remove the bias from omitted variables at least for variables that are time invariant within firm or industry</w:t>
      </w:r>
      <w:r w:rsidR="0020006E">
        <w:rPr>
          <w:rFonts w:ascii="Times New Roman" w:hAnsi="Times New Roman"/>
          <w:sz w:val="24"/>
          <w:szCs w:val="24"/>
        </w:rPr>
        <w:t xml:space="preserve"> (equation 2)</w:t>
      </w:r>
      <w:r w:rsidR="0020006E" w:rsidRPr="001A03C0">
        <w:rPr>
          <w:rFonts w:ascii="Times New Roman" w:hAnsi="Times New Roman"/>
          <w:sz w:val="24"/>
          <w:szCs w:val="24"/>
        </w:rPr>
        <w:t xml:space="preserve">. That is, we can control for unobserved heterogeneity between firms (fixed effect). </w:t>
      </w:r>
      <w:r w:rsidR="0020006E">
        <w:rPr>
          <w:rFonts w:ascii="Times New Roman" w:hAnsi="Times New Roman"/>
          <w:sz w:val="24"/>
          <w:szCs w:val="24"/>
        </w:rPr>
        <w:t>However, o</w:t>
      </w:r>
      <w:r w:rsidR="0020006E" w:rsidRPr="001A03C0">
        <w:rPr>
          <w:rFonts w:ascii="Times New Roman" w:hAnsi="Times New Roman"/>
          <w:sz w:val="24"/>
          <w:szCs w:val="24"/>
        </w:rPr>
        <w:t>ne potential problem of differencing is that it may magnify measurement error, so longer differences should be used to reduce the impact of the measurement error.</w:t>
      </w:r>
      <w:r w:rsidR="0020006E">
        <w:rPr>
          <w:rStyle w:val="FootnoteReference"/>
          <w:rFonts w:ascii="Times New Roman" w:hAnsi="Times New Roman"/>
          <w:sz w:val="24"/>
          <w:szCs w:val="24"/>
        </w:rPr>
        <w:footnoteReference w:id="1"/>
      </w:r>
      <w:r w:rsidR="0020006E" w:rsidRPr="001A03C0">
        <w:rPr>
          <w:rFonts w:ascii="Times New Roman" w:hAnsi="Times New Roman"/>
          <w:sz w:val="24"/>
          <w:szCs w:val="24"/>
        </w:rPr>
        <w:t xml:space="preserve"> </w:t>
      </w:r>
    </w:p>
    <w:p w:rsidR="006122F8" w:rsidRPr="0020006E" w:rsidRDefault="006122F8" w:rsidP="006122F8">
      <w:pPr>
        <w:pStyle w:val="BodyText"/>
        <w:tabs>
          <w:tab w:val="left" w:pos="426"/>
        </w:tabs>
        <w:spacing w:after="0" w:line="288" w:lineRule="auto"/>
        <w:rPr>
          <w:rFonts w:ascii="Times New Roman" w:hAnsi="Times New Roman"/>
          <w:sz w:val="24"/>
          <w:szCs w:val="24"/>
        </w:rPr>
      </w:pPr>
    </w:p>
    <w:p w:rsidR="0020006E" w:rsidRDefault="00320EBF" w:rsidP="006122F8">
      <w:pPr>
        <w:tabs>
          <w:tab w:val="left" w:pos="426"/>
        </w:tabs>
        <w:spacing w:after="0" w:line="288" w:lineRule="auto"/>
        <w:jc w:val="both"/>
        <w:rPr>
          <w:rFonts w:ascii="Times New Roman" w:hAnsi="Times New Roman" w:cs="Times New Roman"/>
          <w:sz w:val="28"/>
        </w:rPr>
      </w:pPr>
      <w:r>
        <w:rPr>
          <w:rFonts w:ascii="Times New Roman" w:hAnsi="Times New Roman" w:cs="Times New Roman"/>
          <w:sz w:val="24"/>
          <w:szCs w:val="24"/>
        </w:rPr>
        <w:tab/>
      </w:r>
      <w:r w:rsidR="0020006E" w:rsidRPr="00407FB0">
        <w:rPr>
          <w:rFonts w:ascii="Times New Roman" w:hAnsi="Times New Roman" w:cs="Times New Roman"/>
          <w:sz w:val="24"/>
          <w:szCs w:val="24"/>
        </w:rPr>
        <w:t xml:space="preserve">In empirical analysis we start with a baseline estimation of equation (1) with </w:t>
      </w:r>
      <w:r w:rsidR="0020006E">
        <w:rPr>
          <w:rFonts w:ascii="Times New Roman" w:hAnsi="Times New Roman" w:cs="Times New Roman"/>
          <w:sz w:val="24"/>
          <w:szCs w:val="24"/>
        </w:rPr>
        <w:t>the Ordinary Least Squares (</w:t>
      </w:r>
      <w:r w:rsidR="0020006E" w:rsidRPr="00407FB0">
        <w:rPr>
          <w:rFonts w:ascii="Times New Roman" w:hAnsi="Times New Roman" w:cs="Times New Roman"/>
          <w:sz w:val="24"/>
          <w:szCs w:val="24"/>
        </w:rPr>
        <w:t>OLS</w:t>
      </w:r>
      <w:r w:rsidR="0020006E">
        <w:rPr>
          <w:rFonts w:ascii="Times New Roman" w:hAnsi="Times New Roman" w:cs="Times New Roman"/>
          <w:sz w:val="24"/>
          <w:szCs w:val="24"/>
        </w:rPr>
        <w:t>)</w:t>
      </w:r>
      <w:r w:rsidR="0020006E" w:rsidRPr="00407FB0">
        <w:rPr>
          <w:rFonts w:ascii="Times New Roman" w:hAnsi="Times New Roman" w:cs="Times New Roman"/>
          <w:sz w:val="24"/>
          <w:szCs w:val="24"/>
        </w:rPr>
        <w:t xml:space="preserve"> and </w:t>
      </w:r>
      <w:r w:rsidR="0079350F">
        <w:rPr>
          <w:rFonts w:ascii="Times New Roman" w:hAnsi="Times New Roman" w:cs="Times New Roman"/>
          <w:sz w:val="24"/>
          <w:szCs w:val="24"/>
        </w:rPr>
        <w:t>Fixed E</w:t>
      </w:r>
      <w:r w:rsidR="0020006E">
        <w:rPr>
          <w:rFonts w:ascii="Times New Roman" w:hAnsi="Times New Roman" w:cs="Times New Roman"/>
          <w:sz w:val="24"/>
          <w:szCs w:val="24"/>
        </w:rPr>
        <w:t>ffect (</w:t>
      </w:r>
      <w:r w:rsidR="0020006E" w:rsidRPr="00407FB0">
        <w:rPr>
          <w:rFonts w:ascii="Times New Roman" w:hAnsi="Times New Roman" w:cs="Times New Roman"/>
          <w:sz w:val="24"/>
          <w:szCs w:val="24"/>
        </w:rPr>
        <w:t>FE</w:t>
      </w:r>
      <w:r w:rsidR="0020006E">
        <w:rPr>
          <w:rFonts w:ascii="Times New Roman" w:hAnsi="Times New Roman" w:cs="Times New Roman"/>
          <w:sz w:val="24"/>
          <w:szCs w:val="24"/>
        </w:rPr>
        <w:t>)</w:t>
      </w:r>
      <w:r w:rsidR="0020006E" w:rsidRPr="00407FB0">
        <w:rPr>
          <w:rFonts w:ascii="Times New Roman" w:hAnsi="Times New Roman" w:cs="Times New Roman"/>
          <w:sz w:val="24"/>
          <w:szCs w:val="24"/>
        </w:rPr>
        <w:t xml:space="preserve"> model for level data</w:t>
      </w:r>
      <w:r w:rsidR="0020006E">
        <w:rPr>
          <w:rFonts w:ascii="Times New Roman" w:hAnsi="Times New Roman" w:cs="Times New Roman"/>
          <w:sz w:val="24"/>
          <w:szCs w:val="24"/>
        </w:rPr>
        <w:t xml:space="preserve"> (equation 1)</w:t>
      </w:r>
      <w:r w:rsidR="0020006E" w:rsidRPr="00407FB0">
        <w:rPr>
          <w:rFonts w:ascii="Times New Roman" w:hAnsi="Times New Roman" w:cs="Times New Roman"/>
          <w:sz w:val="24"/>
          <w:szCs w:val="24"/>
        </w:rPr>
        <w:t xml:space="preserve">, </w:t>
      </w:r>
      <w:r w:rsidR="0020006E">
        <w:rPr>
          <w:rFonts w:ascii="Times New Roman" w:hAnsi="Times New Roman" w:cs="Times New Roman"/>
          <w:sz w:val="24"/>
          <w:szCs w:val="24"/>
        </w:rPr>
        <w:t xml:space="preserve">and </w:t>
      </w:r>
      <w:r w:rsidR="0020006E" w:rsidRPr="00407FB0">
        <w:rPr>
          <w:rFonts w:ascii="Times New Roman" w:hAnsi="Times New Roman" w:cs="Times New Roman"/>
          <w:sz w:val="24"/>
          <w:szCs w:val="24"/>
        </w:rPr>
        <w:t>then with a certain time-differenced specifications</w:t>
      </w:r>
      <w:r w:rsidR="0020006E">
        <w:rPr>
          <w:rFonts w:ascii="Times New Roman" w:hAnsi="Times New Roman" w:cs="Times New Roman"/>
          <w:sz w:val="24"/>
          <w:szCs w:val="24"/>
        </w:rPr>
        <w:t xml:space="preserve"> (equation 2)</w:t>
      </w:r>
      <w:r w:rsidR="0020006E" w:rsidRPr="00407FB0">
        <w:rPr>
          <w:rFonts w:ascii="Times New Roman" w:hAnsi="Times New Roman" w:cs="Times New Roman"/>
          <w:sz w:val="24"/>
          <w:szCs w:val="24"/>
        </w:rPr>
        <w:t>.</w:t>
      </w:r>
      <w:r w:rsidR="0020006E" w:rsidRPr="00407FB0">
        <w:rPr>
          <w:rFonts w:ascii="Times New Roman" w:hAnsi="Times New Roman" w:cs="Times New Roman"/>
          <w:sz w:val="28"/>
        </w:rPr>
        <w:t xml:space="preserve"> </w:t>
      </w:r>
    </w:p>
    <w:p w:rsidR="006122F8" w:rsidRDefault="006122F8" w:rsidP="006122F8">
      <w:pPr>
        <w:tabs>
          <w:tab w:val="left" w:pos="426"/>
        </w:tabs>
        <w:spacing w:after="0" w:line="288" w:lineRule="auto"/>
        <w:jc w:val="both"/>
        <w:rPr>
          <w:rFonts w:ascii="Times New Roman" w:hAnsi="Times New Roman" w:cs="Times New Roman"/>
          <w:sz w:val="28"/>
        </w:rPr>
      </w:pPr>
    </w:p>
    <w:p w:rsidR="0020006E" w:rsidRPr="00721970" w:rsidRDefault="007860C9" w:rsidP="007860C9">
      <w:pPr>
        <w:tabs>
          <w:tab w:val="left" w:pos="426"/>
        </w:tabs>
        <w:spacing w:after="0" w:line="288" w:lineRule="auto"/>
        <w:jc w:val="center"/>
        <w:rPr>
          <w:sz w:val="24"/>
          <w:szCs w:val="24"/>
        </w:rPr>
      </w:pPr>
      <w:r>
        <w:rPr>
          <w:sz w:val="24"/>
          <w:szCs w:val="24"/>
        </w:rPr>
        <w:tab/>
      </w:r>
      <w:r w:rsidR="00515D38" w:rsidRPr="00721970">
        <w:rPr>
          <w:sz w:val="24"/>
          <w:szCs w:val="24"/>
        </w:rPr>
        <w:sym w:font="Symbol" w:char="F044"/>
      </w:r>
      <w:proofErr w:type="spellStart"/>
      <w:proofErr w:type="gramStart"/>
      <w:r w:rsidR="00515D38" w:rsidRPr="00917E30">
        <w:rPr>
          <w:i/>
          <w:sz w:val="24"/>
        </w:rPr>
        <w:t>lnVA</w:t>
      </w:r>
      <w:r w:rsidR="00515D38" w:rsidRPr="00917E30">
        <w:rPr>
          <w:i/>
          <w:sz w:val="24"/>
          <w:vertAlign w:val="subscript"/>
        </w:rPr>
        <w:t>ijt</w:t>
      </w:r>
      <w:proofErr w:type="spellEnd"/>
      <w:proofErr w:type="gramEnd"/>
      <w:r w:rsidR="00515D38" w:rsidRPr="00917E30">
        <w:rPr>
          <w:i/>
          <w:sz w:val="24"/>
          <w:vertAlign w:val="subscript"/>
        </w:rPr>
        <w:t xml:space="preserve"> </w:t>
      </w:r>
      <w:r w:rsidR="00515D38" w:rsidRPr="00917E30">
        <w:rPr>
          <w:i/>
          <w:sz w:val="24"/>
        </w:rPr>
        <w:t>=</w:t>
      </w:r>
      <w:r w:rsidR="00515D38" w:rsidRPr="00917E30">
        <w:rPr>
          <w:i/>
          <w:sz w:val="24"/>
          <w:vertAlign w:val="subscript"/>
        </w:rPr>
        <w:t xml:space="preserve"> </w:t>
      </w:r>
      <w:r w:rsidR="00515D38" w:rsidRPr="00917E30">
        <w:rPr>
          <w:rFonts w:ascii="Symbol" w:hAnsi="Symbol"/>
          <w:i/>
          <w:sz w:val="24"/>
        </w:rPr>
        <w:t></w:t>
      </w:r>
      <w:r w:rsidR="00515D38" w:rsidRPr="00917E30">
        <w:rPr>
          <w:i/>
          <w:sz w:val="24"/>
        </w:rPr>
        <w:t xml:space="preserve"> + </w:t>
      </w:r>
      <w:r w:rsidR="00515D38" w:rsidRPr="00917E30">
        <w:rPr>
          <w:rFonts w:ascii="Symbol" w:hAnsi="Symbol"/>
          <w:i/>
          <w:sz w:val="24"/>
        </w:rPr>
        <w:t></w:t>
      </w:r>
      <w:r w:rsidR="00515D38" w:rsidRPr="00917E30">
        <w:rPr>
          <w:i/>
          <w:sz w:val="24"/>
          <w:vertAlign w:val="subscript"/>
        </w:rPr>
        <w:t>1</w:t>
      </w:r>
      <w:r w:rsidR="00515D38" w:rsidRPr="00721970">
        <w:rPr>
          <w:sz w:val="24"/>
          <w:szCs w:val="24"/>
        </w:rPr>
        <w:sym w:font="Symbol" w:char="F044"/>
      </w:r>
      <w:proofErr w:type="spellStart"/>
      <w:r w:rsidR="00515D38" w:rsidRPr="00917E30">
        <w:rPr>
          <w:i/>
          <w:sz w:val="24"/>
        </w:rPr>
        <w:t>imp_pen</w:t>
      </w:r>
      <w:r w:rsidR="00515D38">
        <w:rPr>
          <w:i/>
          <w:sz w:val="24"/>
          <w:vertAlign w:val="subscript"/>
        </w:rPr>
        <w:t>jt</w:t>
      </w:r>
      <w:proofErr w:type="spellEnd"/>
      <w:r w:rsidR="00515D38" w:rsidRPr="00917E30">
        <w:rPr>
          <w:i/>
          <w:sz w:val="24"/>
        </w:rPr>
        <w:t xml:space="preserve"> + </w:t>
      </w:r>
      <w:r w:rsidR="00515D38" w:rsidRPr="00917E30">
        <w:rPr>
          <w:rFonts w:ascii="Symbol" w:hAnsi="Symbol"/>
          <w:i/>
          <w:sz w:val="24"/>
        </w:rPr>
        <w:t></w:t>
      </w:r>
      <w:r w:rsidR="00515D38" w:rsidRPr="00917E30">
        <w:rPr>
          <w:i/>
          <w:sz w:val="24"/>
          <w:vertAlign w:val="subscript"/>
        </w:rPr>
        <w:t>2</w:t>
      </w:r>
      <w:r w:rsidR="00515D38" w:rsidRPr="00721970">
        <w:rPr>
          <w:sz w:val="24"/>
          <w:szCs w:val="24"/>
        </w:rPr>
        <w:sym w:font="Symbol" w:char="F044"/>
      </w:r>
      <w:proofErr w:type="spellStart"/>
      <w:r w:rsidR="00515D38" w:rsidRPr="00917E30">
        <w:rPr>
          <w:i/>
          <w:sz w:val="24"/>
        </w:rPr>
        <w:t>lnK</w:t>
      </w:r>
      <w:r w:rsidR="00515D38" w:rsidRPr="00917E30">
        <w:rPr>
          <w:i/>
          <w:sz w:val="24"/>
          <w:vertAlign w:val="subscript"/>
        </w:rPr>
        <w:t>ijt</w:t>
      </w:r>
      <w:proofErr w:type="spellEnd"/>
      <w:r w:rsidR="00515D38" w:rsidRPr="00917E30">
        <w:rPr>
          <w:i/>
          <w:sz w:val="24"/>
          <w:vertAlign w:val="subscript"/>
        </w:rPr>
        <w:t xml:space="preserve"> </w:t>
      </w:r>
      <w:r w:rsidR="00515D38" w:rsidRPr="00917E30">
        <w:rPr>
          <w:i/>
          <w:sz w:val="24"/>
        </w:rPr>
        <w:t xml:space="preserve"> + </w:t>
      </w:r>
      <w:r w:rsidR="00515D38" w:rsidRPr="00917E30">
        <w:rPr>
          <w:rFonts w:ascii="Symbol" w:hAnsi="Symbol"/>
          <w:i/>
          <w:sz w:val="24"/>
        </w:rPr>
        <w:t></w:t>
      </w:r>
      <w:r w:rsidR="00515D38" w:rsidRPr="00917E30">
        <w:rPr>
          <w:i/>
          <w:sz w:val="24"/>
          <w:vertAlign w:val="subscript"/>
        </w:rPr>
        <w:t>3</w:t>
      </w:r>
      <w:r w:rsidR="00515D38" w:rsidRPr="00721970">
        <w:rPr>
          <w:sz w:val="24"/>
          <w:szCs w:val="24"/>
        </w:rPr>
        <w:sym w:font="Symbol" w:char="F044"/>
      </w:r>
      <w:proofErr w:type="spellStart"/>
      <w:r w:rsidR="00515D38" w:rsidRPr="00917E30">
        <w:rPr>
          <w:i/>
          <w:sz w:val="24"/>
        </w:rPr>
        <w:t>lnL</w:t>
      </w:r>
      <w:r w:rsidR="00515D38" w:rsidRPr="00917E30">
        <w:rPr>
          <w:i/>
          <w:sz w:val="24"/>
          <w:vertAlign w:val="subscript"/>
        </w:rPr>
        <w:t>ijt</w:t>
      </w:r>
      <w:proofErr w:type="spellEnd"/>
      <w:r w:rsidR="00515D38" w:rsidRPr="00917E30">
        <w:rPr>
          <w:i/>
          <w:sz w:val="24"/>
          <w:vertAlign w:val="subscript"/>
        </w:rPr>
        <w:t xml:space="preserve"> </w:t>
      </w:r>
      <w:r w:rsidR="00515D38" w:rsidRPr="00917E30">
        <w:rPr>
          <w:i/>
          <w:sz w:val="24"/>
        </w:rPr>
        <w:t xml:space="preserve"> + </w:t>
      </w:r>
      <w:r w:rsidR="00515D38" w:rsidRPr="00917E30">
        <w:rPr>
          <w:rFonts w:ascii="Symbol" w:hAnsi="Symbol"/>
          <w:i/>
          <w:sz w:val="24"/>
        </w:rPr>
        <w:t></w:t>
      </w:r>
      <w:r w:rsidR="00515D38" w:rsidRPr="00917E30">
        <w:rPr>
          <w:i/>
          <w:sz w:val="24"/>
          <w:vertAlign w:val="subscript"/>
        </w:rPr>
        <w:t>4</w:t>
      </w:r>
      <w:r w:rsidR="00515D38">
        <w:rPr>
          <w:i/>
          <w:sz w:val="24"/>
          <w:vertAlign w:val="subscript"/>
        </w:rPr>
        <w:t xml:space="preserve"> </w:t>
      </w:r>
      <w:proofErr w:type="spellStart"/>
      <w:r w:rsidR="00515D38">
        <w:rPr>
          <w:i/>
          <w:sz w:val="24"/>
        </w:rPr>
        <w:t>o</w:t>
      </w:r>
      <w:r w:rsidR="00515D38" w:rsidRPr="00917E30">
        <w:rPr>
          <w:i/>
          <w:sz w:val="24"/>
        </w:rPr>
        <w:t>wnership</w:t>
      </w:r>
      <w:r w:rsidR="00515D38" w:rsidRPr="00917E30">
        <w:rPr>
          <w:i/>
          <w:sz w:val="24"/>
          <w:vertAlign w:val="subscript"/>
        </w:rPr>
        <w:t>ijt</w:t>
      </w:r>
      <w:proofErr w:type="spellEnd"/>
      <w:r w:rsidR="00515D38" w:rsidRPr="00917E30">
        <w:rPr>
          <w:i/>
          <w:sz w:val="24"/>
          <w:vertAlign w:val="subscript"/>
        </w:rPr>
        <w:t xml:space="preserve"> </w:t>
      </w:r>
      <w:r w:rsidR="00515D38" w:rsidRPr="00917E30">
        <w:rPr>
          <w:i/>
          <w:sz w:val="24"/>
        </w:rPr>
        <w:t xml:space="preserve"> + </w:t>
      </w:r>
      <w:proofErr w:type="spellStart"/>
      <w:r w:rsidR="00515D38" w:rsidRPr="00917E30">
        <w:rPr>
          <w:i/>
          <w:sz w:val="24"/>
        </w:rPr>
        <w:t>λ</w:t>
      </w:r>
      <w:r w:rsidR="00515D38" w:rsidRPr="00917E30">
        <w:rPr>
          <w:i/>
          <w:sz w:val="24"/>
          <w:vertAlign w:val="subscript"/>
        </w:rPr>
        <w:t>t</w:t>
      </w:r>
      <w:proofErr w:type="spellEnd"/>
      <w:r w:rsidR="00515D38" w:rsidRPr="00917E30">
        <w:rPr>
          <w:i/>
          <w:sz w:val="24"/>
        </w:rPr>
        <w:t xml:space="preserve"> + </w:t>
      </w:r>
      <w:r w:rsidR="00515D38" w:rsidRPr="00721970">
        <w:rPr>
          <w:sz w:val="24"/>
          <w:szCs w:val="24"/>
        </w:rPr>
        <w:sym w:font="Symbol" w:char="F044"/>
      </w:r>
      <w:proofErr w:type="spellStart"/>
      <w:r w:rsidR="00515D38" w:rsidRPr="00917E30">
        <w:rPr>
          <w:i/>
          <w:sz w:val="24"/>
        </w:rPr>
        <w:t>e</w:t>
      </w:r>
      <w:r w:rsidR="00515D38" w:rsidRPr="00917E30">
        <w:rPr>
          <w:i/>
          <w:sz w:val="24"/>
          <w:vertAlign w:val="subscript"/>
        </w:rPr>
        <w:t>ijt</w:t>
      </w:r>
      <w:proofErr w:type="spellEnd"/>
      <w:r w:rsidR="0020006E" w:rsidRPr="00721970">
        <w:rPr>
          <w:sz w:val="24"/>
          <w:szCs w:val="24"/>
        </w:rPr>
        <w:tab/>
      </w:r>
      <w:r w:rsidR="00A15C31">
        <w:rPr>
          <w:sz w:val="24"/>
          <w:szCs w:val="24"/>
        </w:rPr>
        <w:t xml:space="preserve">               </w:t>
      </w:r>
      <w:r w:rsidR="0020006E" w:rsidRPr="00721970">
        <w:rPr>
          <w:sz w:val="24"/>
          <w:szCs w:val="24"/>
        </w:rPr>
        <w:t>(2)</w:t>
      </w:r>
    </w:p>
    <w:p w:rsidR="006122F8" w:rsidRDefault="006122F8" w:rsidP="006122F8">
      <w:pPr>
        <w:pStyle w:val="BodyText"/>
        <w:tabs>
          <w:tab w:val="left" w:pos="426"/>
        </w:tabs>
        <w:spacing w:after="0" w:line="288" w:lineRule="auto"/>
        <w:rPr>
          <w:rFonts w:ascii="Times New Roman" w:hAnsi="Times New Roman"/>
          <w:sz w:val="24"/>
          <w:szCs w:val="24"/>
        </w:rPr>
      </w:pPr>
    </w:p>
    <w:p w:rsidR="003A4D73" w:rsidRPr="004A10C5" w:rsidRDefault="003A4D73" w:rsidP="006122F8">
      <w:pPr>
        <w:pStyle w:val="BodyText"/>
        <w:tabs>
          <w:tab w:val="left" w:pos="426"/>
        </w:tabs>
        <w:spacing w:after="0" w:line="288" w:lineRule="auto"/>
        <w:rPr>
          <w:rFonts w:ascii="Times New Roman" w:hAnsi="Times New Roman"/>
          <w:sz w:val="24"/>
          <w:szCs w:val="24"/>
        </w:rPr>
      </w:pPr>
      <w:r w:rsidRPr="006F1F33">
        <w:rPr>
          <w:rFonts w:ascii="Times New Roman" w:hAnsi="Times New Roman"/>
          <w:sz w:val="24"/>
          <w:szCs w:val="24"/>
        </w:rPr>
        <w:t xml:space="preserve">This is a common parsimonious alternative </w:t>
      </w:r>
      <w:r w:rsidR="00032742" w:rsidRPr="006F1F33">
        <w:rPr>
          <w:rFonts w:ascii="Times New Roman" w:hAnsi="Times New Roman"/>
          <w:sz w:val="24"/>
          <w:szCs w:val="24"/>
        </w:rPr>
        <w:t>(</w:t>
      </w:r>
      <w:r w:rsidR="003F6B72">
        <w:rPr>
          <w:rFonts w:ascii="Times New Roman" w:hAnsi="Times New Roman"/>
          <w:sz w:val="24"/>
          <w:szCs w:val="24"/>
        </w:rPr>
        <w:t>for example,</w:t>
      </w:r>
      <w:r w:rsidR="00032742" w:rsidRPr="006F1F33">
        <w:rPr>
          <w:rFonts w:ascii="Times New Roman" w:hAnsi="Times New Roman"/>
          <w:sz w:val="24"/>
          <w:szCs w:val="24"/>
        </w:rPr>
        <w:t xml:space="preserve"> Bloom </w:t>
      </w:r>
      <w:r w:rsidR="003F6B72">
        <w:rPr>
          <w:rFonts w:ascii="Times New Roman" w:hAnsi="Times New Roman"/>
          <w:i/>
          <w:sz w:val="24"/>
          <w:szCs w:val="24"/>
        </w:rPr>
        <w:t>et al.</w:t>
      </w:r>
      <w:r w:rsidR="003F6B72">
        <w:rPr>
          <w:rFonts w:ascii="Times New Roman" w:hAnsi="Times New Roman"/>
          <w:sz w:val="24"/>
          <w:szCs w:val="24"/>
        </w:rPr>
        <w:t xml:space="preserve"> 2011,</w:t>
      </w:r>
      <w:r w:rsidR="00032742" w:rsidRPr="006F1F33">
        <w:rPr>
          <w:rFonts w:ascii="Times New Roman" w:hAnsi="Times New Roman"/>
          <w:sz w:val="24"/>
          <w:szCs w:val="24"/>
        </w:rPr>
        <w:t xml:space="preserve"> </w:t>
      </w:r>
      <w:r w:rsidR="003F6B72">
        <w:rPr>
          <w:rFonts w:ascii="Times New Roman" w:hAnsi="Times New Roman"/>
          <w:sz w:val="24"/>
          <w:szCs w:val="24"/>
        </w:rPr>
        <w:t>Edwards and Jenkins 2013,</w:t>
      </w:r>
      <w:r w:rsidR="00BB4F1A" w:rsidRPr="006F1F33">
        <w:rPr>
          <w:rFonts w:ascii="Times New Roman" w:hAnsi="Times New Roman"/>
          <w:sz w:val="24"/>
          <w:szCs w:val="24"/>
        </w:rPr>
        <w:t xml:space="preserve"> </w:t>
      </w:r>
      <w:r w:rsidR="00BB4F1A" w:rsidRPr="006F1F33">
        <w:rPr>
          <w:rFonts w:ascii="Times New Roman" w:hAnsi="Times New Roman"/>
          <w:bCs/>
          <w:iCs/>
          <w:noProof/>
          <w:sz w:val="24"/>
          <w:szCs w:val="24"/>
        </w:rPr>
        <w:t xml:space="preserve">Bugamelli </w:t>
      </w:r>
      <w:r w:rsidR="003F6B72">
        <w:rPr>
          <w:rFonts w:ascii="Times New Roman" w:hAnsi="Times New Roman"/>
          <w:i/>
          <w:sz w:val="24"/>
          <w:szCs w:val="24"/>
        </w:rPr>
        <w:t>et al.</w:t>
      </w:r>
      <w:r w:rsidR="003F6B72" w:rsidRPr="006F1F33">
        <w:rPr>
          <w:rFonts w:ascii="Times New Roman" w:hAnsi="Times New Roman"/>
          <w:sz w:val="24"/>
          <w:szCs w:val="24"/>
        </w:rPr>
        <w:t xml:space="preserve"> </w:t>
      </w:r>
      <w:r w:rsidR="00BB4F1A" w:rsidRPr="006F1F33">
        <w:rPr>
          <w:rFonts w:ascii="Times New Roman" w:hAnsi="Times New Roman"/>
          <w:bCs/>
          <w:iCs/>
          <w:noProof/>
          <w:sz w:val="24"/>
          <w:szCs w:val="24"/>
        </w:rPr>
        <w:t xml:space="preserve">2010) </w:t>
      </w:r>
      <w:r w:rsidRPr="006F1F33">
        <w:rPr>
          <w:rFonts w:ascii="Times New Roman" w:hAnsi="Times New Roman"/>
          <w:sz w:val="24"/>
          <w:szCs w:val="24"/>
        </w:rPr>
        <w:t>to estimating separate capital and labour coefficients for each of 128 separate industry groups at four digit level over the study period, or using a two-step approach of regressing residuals from industry-specific production functions on import penetration measures. Due to the inclusion of industry fixed effects, the coefficients on the import penetration measures are identified by within-industry (</w:t>
      </w:r>
      <w:r w:rsidR="00626B56" w:rsidRPr="006F1F33">
        <w:rPr>
          <w:rFonts w:ascii="Times New Roman" w:hAnsi="Times New Roman"/>
          <w:sz w:val="24"/>
          <w:szCs w:val="24"/>
        </w:rPr>
        <w:t>four-digit level</w:t>
      </w:r>
      <w:r w:rsidRPr="006F1F33">
        <w:rPr>
          <w:rFonts w:ascii="Times New Roman" w:hAnsi="Times New Roman"/>
          <w:sz w:val="24"/>
          <w:szCs w:val="24"/>
        </w:rPr>
        <w:t xml:space="preserve">) variation over time for time-difference models.  </w:t>
      </w:r>
      <w:r w:rsidR="004256CC">
        <w:rPr>
          <w:rFonts w:ascii="Times New Roman" w:hAnsi="Times New Roman"/>
          <w:sz w:val="24"/>
          <w:szCs w:val="24"/>
        </w:rPr>
        <w:t>In this construction</w:t>
      </w:r>
      <w:r w:rsidRPr="006F1F33">
        <w:rPr>
          <w:rFonts w:ascii="Times New Roman" w:hAnsi="Times New Roman"/>
          <w:sz w:val="24"/>
          <w:szCs w:val="24"/>
        </w:rPr>
        <w:t>, there is no</w:t>
      </w:r>
      <w:r w:rsidRPr="004A10C5">
        <w:rPr>
          <w:rFonts w:ascii="Times New Roman" w:hAnsi="Times New Roman"/>
          <w:sz w:val="24"/>
          <w:szCs w:val="24"/>
        </w:rPr>
        <w:t xml:space="preserve"> within-industry variation in import penetration in any given year.</w:t>
      </w:r>
    </w:p>
    <w:p w:rsidR="006122F8" w:rsidRDefault="00320EBF" w:rsidP="006122F8">
      <w:pPr>
        <w:pStyle w:val="BodyText"/>
        <w:tabs>
          <w:tab w:val="left" w:pos="426"/>
        </w:tabs>
        <w:spacing w:after="0" w:line="288" w:lineRule="auto"/>
        <w:rPr>
          <w:rFonts w:ascii="Times New Roman" w:hAnsi="Times New Roman"/>
          <w:sz w:val="24"/>
          <w:szCs w:val="24"/>
          <w:lang w:eastAsia="en-AU"/>
        </w:rPr>
      </w:pPr>
      <w:r>
        <w:rPr>
          <w:rFonts w:ascii="Times New Roman" w:hAnsi="Times New Roman"/>
          <w:sz w:val="24"/>
          <w:szCs w:val="24"/>
          <w:lang w:eastAsia="en-AU"/>
        </w:rPr>
        <w:tab/>
      </w:r>
    </w:p>
    <w:p w:rsidR="003A4D73" w:rsidRDefault="003F6B72" w:rsidP="006122F8">
      <w:pPr>
        <w:pStyle w:val="BodyText"/>
        <w:tabs>
          <w:tab w:val="left" w:pos="426"/>
        </w:tabs>
        <w:spacing w:after="0" w:line="288" w:lineRule="auto"/>
        <w:rPr>
          <w:rFonts w:ascii="Times New Roman" w:hAnsi="Times New Roman"/>
          <w:sz w:val="24"/>
          <w:szCs w:val="24"/>
        </w:rPr>
      </w:pPr>
      <w:r>
        <w:rPr>
          <w:rFonts w:ascii="Times New Roman" w:hAnsi="Times New Roman"/>
          <w:sz w:val="24"/>
          <w:szCs w:val="24"/>
          <w:lang w:val="en-AU" w:eastAsia="en-AU"/>
        </w:rPr>
        <w:tab/>
      </w:r>
      <w:r w:rsidR="00320EBF">
        <w:rPr>
          <w:rFonts w:ascii="Times New Roman" w:hAnsi="Times New Roman"/>
          <w:sz w:val="24"/>
          <w:szCs w:val="24"/>
          <w:lang w:val="en-AU" w:eastAsia="en-AU"/>
        </w:rPr>
        <w:t>Direct estimation of equation 2</w:t>
      </w:r>
      <w:r w:rsidR="003A4D73" w:rsidRPr="004A10C5">
        <w:rPr>
          <w:rFonts w:ascii="Times New Roman" w:hAnsi="Times New Roman"/>
          <w:sz w:val="24"/>
          <w:szCs w:val="24"/>
          <w:lang w:val="en-AU" w:eastAsia="en-AU"/>
        </w:rPr>
        <w:t xml:space="preserve"> may give biased estimates of the key parameters of interest </w:t>
      </w:r>
      <w:r w:rsidR="003A4D73" w:rsidRPr="004A07B9">
        <w:rPr>
          <w:sz w:val="24"/>
          <w:szCs w:val="24"/>
          <w:lang w:val="en-AU" w:eastAsia="en-AU"/>
        </w:rPr>
        <w:t>(</w:t>
      </w:r>
      <w:r w:rsidR="003A4D73" w:rsidRPr="004A07B9">
        <w:rPr>
          <w:rFonts w:ascii="Symbol" w:hAnsi="Symbol"/>
          <w:i/>
          <w:sz w:val="24"/>
          <w:szCs w:val="24"/>
          <w:lang w:val="en-AU" w:eastAsia="en-AU"/>
        </w:rPr>
        <w:t></w:t>
      </w:r>
      <w:r w:rsidR="003A4D73" w:rsidRPr="004A07B9">
        <w:rPr>
          <w:i/>
          <w:sz w:val="24"/>
          <w:szCs w:val="24"/>
          <w:vertAlign w:val="subscript"/>
          <w:lang w:val="en-AU" w:eastAsia="en-AU"/>
        </w:rPr>
        <w:t>1</w:t>
      </w:r>
      <w:r w:rsidR="003A4D73" w:rsidRPr="004A07B9">
        <w:rPr>
          <w:sz w:val="24"/>
          <w:szCs w:val="24"/>
          <w:lang w:val="en-AU" w:eastAsia="en-AU"/>
        </w:rPr>
        <w:t xml:space="preserve">) </w:t>
      </w:r>
      <w:r w:rsidR="003A4D73" w:rsidRPr="004A10C5">
        <w:rPr>
          <w:rFonts w:ascii="Times New Roman" w:hAnsi="Times New Roman"/>
          <w:sz w:val="24"/>
          <w:szCs w:val="24"/>
          <w:lang w:val="en-AU" w:eastAsia="en-AU"/>
        </w:rPr>
        <w:t xml:space="preserve">due to omitted variables that are correlated with both import penetration and value added, or due to the endogeneity of </w:t>
      </w:r>
      <w:r w:rsidR="003A4D73" w:rsidRPr="004A10C5">
        <w:rPr>
          <w:rFonts w:ascii="Times New Roman" w:hAnsi="Times New Roman"/>
          <w:sz w:val="24"/>
          <w:szCs w:val="24"/>
        </w:rPr>
        <w:t xml:space="preserve">factor inputs or </w:t>
      </w:r>
      <w:r w:rsidR="004256CC">
        <w:rPr>
          <w:rFonts w:ascii="Times New Roman" w:hAnsi="Times New Roman"/>
          <w:sz w:val="24"/>
          <w:szCs w:val="24"/>
        </w:rPr>
        <w:t>import penetration, where</w:t>
      </w:r>
      <w:r w:rsidR="003A4D73" w:rsidRPr="004A10C5">
        <w:rPr>
          <w:rFonts w:ascii="Times New Roman" w:hAnsi="Times New Roman"/>
          <w:sz w:val="24"/>
          <w:szCs w:val="24"/>
        </w:rPr>
        <w:t xml:space="preserve"> these covariates may respond to value added.  Such biases may lead to estimates of positive (or negative) effects</w:t>
      </w:r>
      <w:r w:rsidR="00170A67">
        <w:rPr>
          <w:rFonts w:ascii="Times New Roman" w:hAnsi="Times New Roman"/>
          <w:sz w:val="24"/>
          <w:szCs w:val="24"/>
        </w:rPr>
        <w:t>, or even no effects taking</w:t>
      </w:r>
      <w:r w:rsidR="003A4D73" w:rsidRPr="004A10C5">
        <w:rPr>
          <w:rFonts w:ascii="Times New Roman" w:hAnsi="Times New Roman"/>
          <w:sz w:val="24"/>
          <w:szCs w:val="24"/>
        </w:rPr>
        <w:t xml:space="preserve"> place.</w:t>
      </w:r>
    </w:p>
    <w:p w:rsidR="006122F8" w:rsidRPr="004A10C5" w:rsidRDefault="006122F8" w:rsidP="006122F8">
      <w:pPr>
        <w:pStyle w:val="BodyText"/>
        <w:tabs>
          <w:tab w:val="left" w:pos="426"/>
        </w:tabs>
        <w:spacing w:after="0" w:line="288" w:lineRule="auto"/>
        <w:rPr>
          <w:rFonts w:ascii="Times New Roman" w:hAnsi="Times New Roman"/>
          <w:sz w:val="24"/>
          <w:szCs w:val="24"/>
        </w:rPr>
      </w:pPr>
    </w:p>
    <w:p w:rsidR="003A4D73" w:rsidRDefault="00320EBF" w:rsidP="006122F8">
      <w:pPr>
        <w:pStyle w:val="BodyText"/>
        <w:tabs>
          <w:tab w:val="left" w:pos="426"/>
        </w:tabs>
        <w:spacing w:after="0" w:line="288" w:lineRule="auto"/>
        <w:rPr>
          <w:rFonts w:ascii="Times New Roman" w:hAnsi="Times New Roman"/>
          <w:sz w:val="24"/>
          <w:szCs w:val="24"/>
        </w:rPr>
      </w:pPr>
      <w:r>
        <w:rPr>
          <w:rFonts w:ascii="Times New Roman" w:hAnsi="Times New Roman"/>
          <w:sz w:val="24"/>
          <w:szCs w:val="24"/>
        </w:rPr>
        <w:tab/>
      </w:r>
      <w:r w:rsidR="003A4D73" w:rsidRPr="004A10C5">
        <w:rPr>
          <w:rFonts w:ascii="Times New Roman" w:hAnsi="Times New Roman"/>
          <w:sz w:val="24"/>
          <w:szCs w:val="24"/>
        </w:rPr>
        <w:t xml:space="preserve">The endogenous choice of factor inputs is a potential source of endogeneity bias.  Firms may choose variable factor inputs in response to new information on their (possibly time varying) firm-specific productivity </w:t>
      </w:r>
      <w:r w:rsidR="003A4D73" w:rsidRPr="004A07B9">
        <w:rPr>
          <w:sz w:val="24"/>
          <w:szCs w:val="24"/>
        </w:rPr>
        <w:t>(</w:t>
      </w:r>
      <w:r w:rsidR="003A4D73" w:rsidRPr="004A07B9">
        <w:rPr>
          <w:rFonts w:ascii="Symbol" w:hAnsi="Symbol"/>
          <w:i/>
          <w:sz w:val="24"/>
          <w:szCs w:val="24"/>
        </w:rPr>
        <w:t></w:t>
      </w:r>
      <w:proofErr w:type="spellStart"/>
      <w:r w:rsidR="003A4D73" w:rsidRPr="004A07B9">
        <w:rPr>
          <w:i/>
          <w:sz w:val="24"/>
          <w:szCs w:val="24"/>
          <w:vertAlign w:val="subscript"/>
        </w:rPr>
        <w:t>i</w:t>
      </w:r>
      <w:proofErr w:type="spellEnd"/>
      <w:r w:rsidR="003A4D73" w:rsidRPr="004A07B9">
        <w:rPr>
          <w:sz w:val="24"/>
          <w:szCs w:val="24"/>
        </w:rPr>
        <w:t xml:space="preserve">). </w:t>
      </w:r>
      <w:r w:rsidR="003A4D73" w:rsidRPr="004A10C5">
        <w:rPr>
          <w:rFonts w:ascii="Times New Roman" w:hAnsi="Times New Roman"/>
          <w:sz w:val="24"/>
          <w:szCs w:val="24"/>
        </w:rPr>
        <w:t>This introduces an upward bias in the coefficients on variable inputs such as labour, and a consequent downward bias on the capital coefficient (</w:t>
      </w:r>
      <w:proofErr w:type="spellStart"/>
      <w:r w:rsidR="003A4D73" w:rsidRPr="004A10C5">
        <w:rPr>
          <w:rFonts w:ascii="Times New Roman" w:hAnsi="Times New Roman"/>
          <w:sz w:val="24"/>
          <w:szCs w:val="24"/>
        </w:rPr>
        <w:t>Griliches</w:t>
      </w:r>
      <w:proofErr w:type="spellEnd"/>
      <w:r w:rsidR="003A4D73" w:rsidRPr="004A10C5">
        <w:rPr>
          <w:rFonts w:ascii="Times New Roman" w:hAnsi="Times New Roman"/>
          <w:sz w:val="24"/>
          <w:szCs w:val="24"/>
        </w:rPr>
        <w:t xml:space="preserve"> </w:t>
      </w:r>
      <w:r w:rsidR="002F1D87">
        <w:rPr>
          <w:rFonts w:ascii="Times New Roman" w:hAnsi="Times New Roman"/>
          <w:sz w:val="24"/>
          <w:szCs w:val="24"/>
        </w:rPr>
        <w:t>and</w:t>
      </w:r>
      <w:r w:rsidR="003A4D73" w:rsidRPr="004A10C5">
        <w:rPr>
          <w:rFonts w:ascii="Times New Roman" w:hAnsi="Times New Roman"/>
          <w:sz w:val="24"/>
          <w:szCs w:val="24"/>
        </w:rPr>
        <w:t xml:space="preserve"> </w:t>
      </w:r>
      <w:proofErr w:type="spellStart"/>
      <w:r w:rsidR="003F6B72">
        <w:rPr>
          <w:rFonts w:ascii="Times New Roman" w:hAnsi="Times New Roman"/>
          <w:sz w:val="24"/>
          <w:szCs w:val="24"/>
        </w:rPr>
        <w:t>Mairesse</w:t>
      </w:r>
      <w:proofErr w:type="spellEnd"/>
      <w:r w:rsidR="003A4D73" w:rsidRPr="004A10C5">
        <w:rPr>
          <w:rFonts w:ascii="Times New Roman" w:hAnsi="Times New Roman"/>
          <w:sz w:val="24"/>
          <w:szCs w:val="24"/>
        </w:rPr>
        <w:t xml:space="preserve"> 1998).  The degree of bias that th</w:t>
      </w:r>
      <w:r w:rsidR="00170A67">
        <w:rPr>
          <w:rFonts w:ascii="Times New Roman" w:hAnsi="Times New Roman"/>
          <w:sz w:val="24"/>
          <w:szCs w:val="24"/>
        </w:rPr>
        <w:t>is form of endogeneity causes to</w:t>
      </w:r>
      <w:r w:rsidR="003A4D73" w:rsidRPr="004A10C5">
        <w:rPr>
          <w:rFonts w:ascii="Times New Roman" w:hAnsi="Times New Roman"/>
          <w:sz w:val="24"/>
          <w:szCs w:val="24"/>
        </w:rPr>
        <w:t xml:space="preserve"> estimates of impo</w:t>
      </w:r>
      <w:r w:rsidR="00170A67">
        <w:rPr>
          <w:rFonts w:ascii="Times New Roman" w:hAnsi="Times New Roman"/>
          <w:sz w:val="24"/>
          <w:szCs w:val="24"/>
        </w:rPr>
        <w:t>rt penetration effect</w:t>
      </w:r>
      <w:r w:rsidR="003A4D73" w:rsidRPr="004A10C5">
        <w:rPr>
          <w:rFonts w:ascii="Times New Roman" w:hAnsi="Times New Roman"/>
          <w:sz w:val="24"/>
          <w:szCs w:val="24"/>
        </w:rPr>
        <w:t xml:space="preserve">s is an empirical question. </w:t>
      </w:r>
    </w:p>
    <w:p w:rsidR="006122F8" w:rsidRPr="004A10C5" w:rsidRDefault="006122F8" w:rsidP="006122F8">
      <w:pPr>
        <w:pStyle w:val="BodyText"/>
        <w:tabs>
          <w:tab w:val="left" w:pos="426"/>
        </w:tabs>
        <w:spacing w:after="0" w:line="288" w:lineRule="auto"/>
        <w:rPr>
          <w:rFonts w:ascii="Times New Roman" w:hAnsi="Times New Roman"/>
          <w:sz w:val="24"/>
          <w:szCs w:val="24"/>
        </w:rPr>
      </w:pPr>
    </w:p>
    <w:p w:rsidR="00060764" w:rsidRDefault="00320EBF" w:rsidP="006122F8">
      <w:pPr>
        <w:pStyle w:val="BodyText"/>
        <w:tabs>
          <w:tab w:val="left" w:pos="426"/>
        </w:tabs>
        <w:spacing w:after="0" w:line="288" w:lineRule="auto"/>
        <w:rPr>
          <w:rFonts w:ascii="Times New Roman" w:hAnsi="Times New Roman"/>
          <w:sz w:val="24"/>
          <w:szCs w:val="24"/>
        </w:rPr>
      </w:pPr>
      <w:r>
        <w:rPr>
          <w:rFonts w:ascii="Times New Roman" w:hAnsi="Times New Roman"/>
          <w:sz w:val="24"/>
          <w:szCs w:val="24"/>
        </w:rPr>
        <w:tab/>
      </w:r>
      <w:r w:rsidR="004256CC">
        <w:rPr>
          <w:rFonts w:ascii="Times New Roman" w:hAnsi="Times New Roman"/>
          <w:sz w:val="24"/>
          <w:szCs w:val="24"/>
        </w:rPr>
        <w:t xml:space="preserve">There are several </w:t>
      </w:r>
      <w:r w:rsidR="007F4653" w:rsidRPr="007F4653">
        <w:rPr>
          <w:rFonts w:ascii="Times New Roman" w:hAnsi="Times New Roman"/>
          <w:sz w:val="24"/>
          <w:szCs w:val="24"/>
        </w:rPr>
        <w:t xml:space="preserve">solutions to </w:t>
      </w:r>
      <w:r w:rsidR="00170A67">
        <w:rPr>
          <w:rFonts w:ascii="Times New Roman" w:hAnsi="Times New Roman"/>
          <w:sz w:val="24"/>
          <w:szCs w:val="24"/>
        </w:rPr>
        <w:t xml:space="preserve">the </w:t>
      </w:r>
      <w:r w:rsidR="007F4653">
        <w:rPr>
          <w:rFonts w:ascii="Times New Roman" w:hAnsi="Times New Roman"/>
          <w:sz w:val="24"/>
          <w:szCs w:val="24"/>
        </w:rPr>
        <w:t>endogeneity of inputs</w:t>
      </w:r>
      <w:r w:rsidR="004256CC">
        <w:rPr>
          <w:rFonts w:ascii="Times New Roman" w:hAnsi="Times New Roman"/>
          <w:sz w:val="24"/>
          <w:szCs w:val="24"/>
        </w:rPr>
        <w:t>.</w:t>
      </w:r>
      <w:r w:rsidR="007F4653" w:rsidRPr="007F4653">
        <w:rPr>
          <w:rFonts w:ascii="Times New Roman" w:hAnsi="Times New Roman"/>
          <w:sz w:val="24"/>
          <w:szCs w:val="24"/>
        </w:rPr>
        <w:t xml:space="preserve"> The first is the instrumental variable approach. This method needs valid instruments that are correlated with endogenous variables (input level </w:t>
      </w:r>
      <w:r w:rsidR="003F6B72">
        <w:rPr>
          <w:rFonts w:ascii="Times New Roman" w:hAnsi="Times New Roman"/>
          <w:sz w:val="24"/>
          <w:szCs w:val="24"/>
        </w:rPr>
        <w:t xml:space="preserve">choice, for example, </w:t>
      </w:r>
      <w:r w:rsidR="007F4653" w:rsidRPr="007F4653">
        <w:rPr>
          <w:rFonts w:ascii="Times New Roman" w:hAnsi="Times New Roman"/>
          <w:sz w:val="24"/>
          <w:szCs w:val="24"/>
        </w:rPr>
        <w:t xml:space="preserve">labour) but not correlated with firm outcome or its residual (error terms). It is typically hard to find good instruments that satisfy the conditions. Input prices (interest rate and/or wage rate) can be potential instruments, but input prices are often unavailable in datasets or do not vary or do not vary enough across firms. </w:t>
      </w:r>
      <w:r w:rsidR="00297CEF">
        <w:rPr>
          <w:rFonts w:ascii="Times New Roman" w:hAnsi="Times New Roman"/>
          <w:sz w:val="24"/>
          <w:szCs w:val="24"/>
        </w:rPr>
        <w:t xml:space="preserve"> </w:t>
      </w:r>
      <w:r w:rsidR="007F4653" w:rsidRPr="007F4653">
        <w:rPr>
          <w:rFonts w:ascii="Times New Roman" w:hAnsi="Times New Roman"/>
          <w:sz w:val="24"/>
          <w:szCs w:val="24"/>
        </w:rPr>
        <w:t>Even if there is a variation in input price, it may account for market power in input markets or heterogeneity in quality of inputs</w:t>
      </w:r>
      <w:r w:rsidR="00297CEF">
        <w:rPr>
          <w:rFonts w:ascii="Times New Roman" w:hAnsi="Times New Roman"/>
          <w:sz w:val="24"/>
          <w:szCs w:val="24"/>
        </w:rPr>
        <w:t xml:space="preserve">, for example, </w:t>
      </w:r>
      <w:r w:rsidR="007F4653" w:rsidRPr="007F4653">
        <w:rPr>
          <w:rFonts w:ascii="Times New Roman" w:hAnsi="Times New Roman"/>
          <w:sz w:val="24"/>
          <w:szCs w:val="24"/>
        </w:rPr>
        <w:t>worker quality, that may invalidate the use of input price as an instrument (</w:t>
      </w:r>
      <w:proofErr w:type="spellStart"/>
      <w:r w:rsidR="007F4653" w:rsidRPr="007F4653">
        <w:rPr>
          <w:rFonts w:ascii="Times New Roman" w:hAnsi="Times New Roman"/>
          <w:sz w:val="24"/>
          <w:szCs w:val="24"/>
        </w:rPr>
        <w:t>Ackerberg</w:t>
      </w:r>
      <w:proofErr w:type="spellEnd"/>
      <w:r w:rsidR="007F4653" w:rsidRPr="007F4653">
        <w:rPr>
          <w:rFonts w:ascii="Times New Roman" w:hAnsi="Times New Roman"/>
          <w:sz w:val="24"/>
          <w:szCs w:val="24"/>
        </w:rPr>
        <w:t xml:space="preserve">, Caves </w:t>
      </w:r>
      <w:r w:rsidR="002F1D87">
        <w:rPr>
          <w:rFonts w:ascii="Times New Roman" w:hAnsi="Times New Roman"/>
          <w:sz w:val="24"/>
          <w:szCs w:val="24"/>
        </w:rPr>
        <w:t>and</w:t>
      </w:r>
      <w:r w:rsidR="003F6B72">
        <w:rPr>
          <w:rFonts w:ascii="Times New Roman" w:hAnsi="Times New Roman"/>
          <w:sz w:val="24"/>
          <w:szCs w:val="24"/>
        </w:rPr>
        <w:t xml:space="preserve"> Frazer </w:t>
      </w:r>
      <w:r w:rsidR="007F4653" w:rsidRPr="007F4653">
        <w:rPr>
          <w:rFonts w:ascii="Times New Roman" w:hAnsi="Times New Roman"/>
          <w:sz w:val="24"/>
          <w:szCs w:val="24"/>
        </w:rPr>
        <w:t xml:space="preserve">2006). </w:t>
      </w:r>
      <w:r w:rsidR="00297CEF">
        <w:rPr>
          <w:rFonts w:ascii="Times New Roman" w:hAnsi="Times New Roman"/>
          <w:sz w:val="24"/>
          <w:szCs w:val="24"/>
        </w:rPr>
        <w:t xml:space="preserve"> </w:t>
      </w:r>
    </w:p>
    <w:p w:rsidR="00060764" w:rsidRDefault="00060764" w:rsidP="006122F8">
      <w:pPr>
        <w:pStyle w:val="BodyText"/>
        <w:tabs>
          <w:tab w:val="left" w:pos="426"/>
        </w:tabs>
        <w:spacing w:after="0" w:line="288" w:lineRule="auto"/>
        <w:rPr>
          <w:rFonts w:ascii="Times New Roman" w:hAnsi="Times New Roman"/>
          <w:sz w:val="24"/>
          <w:szCs w:val="24"/>
        </w:rPr>
      </w:pPr>
    </w:p>
    <w:p w:rsidR="003A4D73" w:rsidRDefault="00060764" w:rsidP="006122F8">
      <w:pPr>
        <w:pStyle w:val="BodyText"/>
        <w:tabs>
          <w:tab w:val="left" w:pos="426"/>
        </w:tabs>
        <w:spacing w:after="0" w:line="288" w:lineRule="auto"/>
        <w:rPr>
          <w:rFonts w:ascii="Times New Roman" w:hAnsi="Times New Roman"/>
          <w:sz w:val="24"/>
          <w:szCs w:val="24"/>
        </w:rPr>
      </w:pPr>
      <w:r>
        <w:rPr>
          <w:rFonts w:ascii="Times New Roman" w:hAnsi="Times New Roman"/>
          <w:sz w:val="24"/>
          <w:szCs w:val="24"/>
        </w:rPr>
        <w:tab/>
      </w:r>
      <w:r w:rsidR="007F4653" w:rsidRPr="007F4653">
        <w:rPr>
          <w:rFonts w:ascii="Times New Roman" w:hAnsi="Times New Roman"/>
          <w:sz w:val="24"/>
          <w:szCs w:val="24"/>
        </w:rPr>
        <w:t xml:space="preserve">Recently, some suggest using </w:t>
      </w:r>
      <w:proofErr w:type="spellStart"/>
      <w:r w:rsidR="007F4653" w:rsidRPr="007F4653">
        <w:rPr>
          <w:rFonts w:ascii="Times New Roman" w:hAnsi="Times New Roman"/>
          <w:sz w:val="24"/>
          <w:szCs w:val="24"/>
        </w:rPr>
        <w:t>Levinsohn</w:t>
      </w:r>
      <w:proofErr w:type="spellEnd"/>
      <w:r w:rsidR="007F4653" w:rsidRPr="007F4653">
        <w:rPr>
          <w:rFonts w:ascii="Times New Roman" w:hAnsi="Times New Roman"/>
          <w:sz w:val="24"/>
          <w:szCs w:val="24"/>
        </w:rPr>
        <w:t xml:space="preserve"> and </w:t>
      </w:r>
      <w:proofErr w:type="spellStart"/>
      <w:r w:rsidR="007F4653" w:rsidRPr="007F4653">
        <w:rPr>
          <w:rFonts w:ascii="Times New Roman" w:hAnsi="Times New Roman"/>
          <w:sz w:val="24"/>
          <w:szCs w:val="24"/>
        </w:rPr>
        <w:t>Petrin</w:t>
      </w:r>
      <w:proofErr w:type="spellEnd"/>
      <w:r w:rsidR="007F4653" w:rsidRPr="007F4653">
        <w:rPr>
          <w:rFonts w:ascii="Times New Roman" w:hAnsi="Times New Roman"/>
          <w:sz w:val="24"/>
          <w:szCs w:val="24"/>
        </w:rPr>
        <w:t xml:space="preserve"> (2003), an exte</w:t>
      </w:r>
      <w:r w:rsidR="003F6B72">
        <w:rPr>
          <w:rFonts w:ascii="Times New Roman" w:hAnsi="Times New Roman"/>
          <w:sz w:val="24"/>
          <w:szCs w:val="24"/>
        </w:rPr>
        <w:t xml:space="preserve">nsion of </w:t>
      </w:r>
      <w:proofErr w:type="spellStart"/>
      <w:r w:rsidR="003F6B72">
        <w:rPr>
          <w:rFonts w:ascii="Times New Roman" w:hAnsi="Times New Roman"/>
          <w:sz w:val="24"/>
          <w:szCs w:val="24"/>
        </w:rPr>
        <w:t>Olley</w:t>
      </w:r>
      <w:proofErr w:type="spellEnd"/>
      <w:r w:rsidR="003F6B72">
        <w:rPr>
          <w:rFonts w:ascii="Times New Roman" w:hAnsi="Times New Roman"/>
          <w:sz w:val="24"/>
          <w:szCs w:val="24"/>
        </w:rPr>
        <w:t xml:space="preserve"> and </w:t>
      </w:r>
      <w:proofErr w:type="spellStart"/>
      <w:r w:rsidR="003F6B72">
        <w:rPr>
          <w:rFonts w:ascii="Times New Roman" w:hAnsi="Times New Roman"/>
          <w:sz w:val="24"/>
          <w:szCs w:val="24"/>
        </w:rPr>
        <w:t>Pakes</w:t>
      </w:r>
      <w:proofErr w:type="spellEnd"/>
      <w:r w:rsidR="003F6B72">
        <w:rPr>
          <w:rFonts w:ascii="Times New Roman" w:hAnsi="Times New Roman"/>
          <w:sz w:val="24"/>
          <w:szCs w:val="24"/>
        </w:rPr>
        <w:t xml:space="preserve"> (1996). T</w:t>
      </w:r>
      <w:r w:rsidR="007F4653" w:rsidRPr="007F4653">
        <w:rPr>
          <w:rFonts w:ascii="Times New Roman" w:hAnsi="Times New Roman"/>
          <w:sz w:val="24"/>
          <w:szCs w:val="24"/>
        </w:rPr>
        <w:t>his approach uses firm’s intermediate consumption to control for the endogeneity. However, there are some disadvantages</w:t>
      </w:r>
      <w:r w:rsidR="004256CC">
        <w:rPr>
          <w:rFonts w:ascii="Times New Roman" w:hAnsi="Times New Roman"/>
          <w:sz w:val="24"/>
          <w:szCs w:val="24"/>
        </w:rPr>
        <w:t xml:space="preserve"> in</w:t>
      </w:r>
      <w:r w:rsidR="007F4653" w:rsidRPr="007F4653">
        <w:rPr>
          <w:rFonts w:ascii="Times New Roman" w:hAnsi="Times New Roman"/>
          <w:sz w:val="24"/>
          <w:szCs w:val="24"/>
        </w:rPr>
        <w:t xml:space="preserve"> these approaches such as identification and estimation issues (see more detailed discussion in </w:t>
      </w:r>
      <w:proofErr w:type="spellStart"/>
      <w:r w:rsidR="007F4653" w:rsidRPr="007F4653">
        <w:rPr>
          <w:rFonts w:ascii="Times New Roman" w:hAnsi="Times New Roman"/>
          <w:sz w:val="24"/>
          <w:szCs w:val="24"/>
        </w:rPr>
        <w:t>Ackerberg</w:t>
      </w:r>
      <w:proofErr w:type="spellEnd"/>
      <w:r w:rsidR="007F4653" w:rsidRPr="007F4653">
        <w:rPr>
          <w:rFonts w:ascii="Times New Roman" w:hAnsi="Times New Roman"/>
          <w:sz w:val="24"/>
          <w:szCs w:val="24"/>
        </w:rPr>
        <w:t xml:space="preserve"> </w:t>
      </w:r>
      <w:r w:rsidR="003F6B72">
        <w:rPr>
          <w:rFonts w:ascii="Times New Roman" w:hAnsi="Times New Roman"/>
          <w:i/>
          <w:sz w:val="24"/>
          <w:szCs w:val="24"/>
        </w:rPr>
        <w:t>et al.</w:t>
      </w:r>
      <w:r w:rsidR="003F6B72" w:rsidRPr="006F1F33">
        <w:rPr>
          <w:rFonts w:ascii="Times New Roman" w:hAnsi="Times New Roman"/>
          <w:sz w:val="24"/>
          <w:szCs w:val="24"/>
        </w:rPr>
        <w:t xml:space="preserve"> </w:t>
      </w:r>
      <w:r w:rsidR="003F6B72">
        <w:rPr>
          <w:rFonts w:ascii="Times New Roman" w:hAnsi="Times New Roman"/>
          <w:sz w:val="24"/>
          <w:szCs w:val="24"/>
        </w:rPr>
        <w:t xml:space="preserve">2006, and Wooldridge </w:t>
      </w:r>
      <w:r w:rsidR="007F4653" w:rsidRPr="007F4653">
        <w:rPr>
          <w:rFonts w:ascii="Times New Roman" w:hAnsi="Times New Roman"/>
          <w:sz w:val="24"/>
          <w:szCs w:val="24"/>
        </w:rPr>
        <w:t xml:space="preserve">2009). </w:t>
      </w:r>
      <w:r w:rsidR="003F6B72">
        <w:rPr>
          <w:rFonts w:ascii="Times New Roman" w:hAnsi="Times New Roman"/>
          <w:sz w:val="24"/>
          <w:szCs w:val="24"/>
        </w:rPr>
        <w:t xml:space="preserve"> </w:t>
      </w:r>
      <w:r w:rsidR="007F4653" w:rsidRPr="007F4653">
        <w:rPr>
          <w:rFonts w:ascii="Times New Roman" w:hAnsi="Times New Roman"/>
          <w:sz w:val="24"/>
          <w:szCs w:val="24"/>
        </w:rPr>
        <w:t>Due to the lack of valid instruments to address the endogeneity and lack of outperformed methods, we therefore apply the conventional approach, the OLS and the FE to Cobb-Douglas production function in this paper to estimate TFP.</w:t>
      </w:r>
    </w:p>
    <w:p w:rsidR="006122F8" w:rsidRPr="004A10C5" w:rsidRDefault="006122F8" w:rsidP="006122F8">
      <w:pPr>
        <w:pStyle w:val="BodyText"/>
        <w:tabs>
          <w:tab w:val="left" w:pos="426"/>
        </w:tabs>
        <w:spacing w:after="0" w:line="288" w:lineRule="auto"/>
        <w:rPr>
          <w:rFonts w:ascii="Times New Roman" w:hAnsi="Times New Roman"/>
          <w:sz w:val="24"/>
          <w:szCs w:val="24"/>
        </w:rPr>
      </w:pPr>
    </w:p>
    <w:p w:rsidR="003A4D73" w:rsidRDefault="00320EBF" w:rsidP="006122F8">
      <w:pPr>
        <w:pStyle w:val="BodyText"/>
        <w:tabs>
          <w:tab w:val="left" w:pos="426"/>
        </w:tabs>
        <w:spacing w:after="0" w:line="288" w:lineRule="auto"/>
        <w:rPr>
          <w:rFonts w:ascii="Times New Roman" w:hAnsi="Times New Roman"/>
          <w:sz w:val="24"/>
          <w:szCs w:val="24"/>
        </w:rPr>
      </w:pPr>
      <w:r>
        <w:rPr>
          <w:rFonts w:ascii="Times New Roman" w:hAnsi="Times New Roman"/>
          <w:sz w:val="24"/>
          <w:szCs w:val="24"/>
        </w:rPr>
        <w:lastRenderedPageBreak/>
        <w:tab/>
      </w:r>
      <w:r w:rsidR="003A4D73" w:rsidRPr="004A10C5">
        <w:rPr>
          <w:rFonts w:ascii="Times New Roman" w:hAnsi="Times New Roman"/>
          <w:sz w:val="24"/>
          <w:szCs w:val="24"/>
        </w:rPr>
        <w:t>We rely on estimates that do not explicitly control for the endogeneity of factor inputs, focusing instead on controlling for the potential endogeneity of import penetration.  Whereas firms are expected to endogenously adjust factor inputs in response to annual changes in firm-specific productivity (</w:t>
      </w:r>
      <w:r w:rsidR="003A4D73" w:rsidRPr="00626B56">
        <w:rPr>
          <w:rFonts w:ascii="Symbol" w:hAnsi="Symbol"/>
          <w:i/>
          <w:sz w:val="24"/>
          <w:szCs w:val="24"/>
        </w:rPr>
        <w:t></w:t>
      </w:r>
      <w:r w:rsidR="003A4D73" w:rsidRPr="004A10C5">
        <w:rPr>
          <w:rFonts w:ascii="Times New Roman" w:hAnsi="Times New Roman"/>
          <w:i/>
          <w:sz w:val="24"/>
          <w:szCs w:val="24"/>
          <w:vertAlign w:val="subscript"/>
        </w:rPr>
        <w:t>it</w:t>
      </w:r>
      <w:r w:rsidR="003A4D73" w:rsidRPr="004A10C5">
        <w:rPr>
          <w:rFonts w:ascii="Times New Roman" w:hAnsi="Times New Roman"/>
          <w:sz w:val="24"/>
          <w:szCs w:val="24"/>
        </w:rPr>
        <w:t xml:space="preserve">), import penetration is likely to respond to changes in overall productivity performance within industries. The inclusion of industry fixed effects and industry-specific time control for the influence of import firms targeting particular industries on the basis of average industry productivity or relative productivity growth of industries over the sample period. Imports maybe gravitate towards more profitable or higher mark-up sectors. Imports may also be attracted to less competitive sectors to take their greater competitive advantages. Therefore there is potential reverse causality. </w:t>
      </w:r>
    </w:p>
    <w:p w:rsidR="006122F8" w:rsidRDefault="006122F8" w:rsidP="006122F8">
      <w:pPr>
        <w:pStyle w:val="BodyText"/>
        <w:tabs>
          <w:tab w:val="left" w:pos="426"/>
        </w:tabs>
        <w:spacing w:after="0" w:line="288" w:lineRule="auto"/>
        <w:rPr>
          <w:rFonts w:ascii="Times New Roman" w:hAnsi="Times New Roman"/>
          <w:sz w:val="24"/>
          <w:szCs w:val="24"/>
        </w:rPr>
      </w:pPr>
    </w:p>
    <w:p w:rsidR="0020006E" w:rsidRDefault="00320EBF" w:rsidP="006122F8">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20006E" w:rsidRPr="001A03C0">
        <w:rPr>
          <w:rFonts w:ascii="Times New Roman" w:hAnsi="Times New Roman" w:cs="Times New Roman"/>
          <w:sz w:val="24"/>
          <w:szCs w:val="24"/>
        </w:rPr>
        <w:t xml:space="preserve">The import </w:t>
      </w:r>
      <w:r w:rsidR="0020006E">
        <w:rPr>
          <w:rFonts w:ascii="Times New Roman" w:hAnsi="Times New Roman" w:cs="Times New Roman"/>
          <w:sz w:val="24"/>
          <w:szCs w:val="24"/>
        </w:rPr>
        <w:t xml:space="preserve">penetration </w:t>
      </w:r>
      <w:r w:rsidR="0020006E" w:rsidRPr="001A03C0">
        <w:rPr>
          <w:rFonts w:ascii="Times New Roman" w:hAnsi="Times New Roman" w:cs="Times New Roman"/>
          <w:sz w:val="24"/>
          <w:szCs w:val="24"/>
        </w:rPr>
        <w:t xml:space="preserve">(or import </w:t>
      </w:r>
      <w:r w:rsidR="0020006E">
        <w:rPr>
          <w:rFonts w:ascii="Times New Roman" w:hAnsi="Times New Roman" w:cs="Times New Roman"/>
          <w:sz w:val="24"/>
          <w:szCs w:val="24"/>
        </w:rPr>
        <w:t xml:space="preserve">penetration </w:t>
      </w:r>
      <w:r w:rsidR="0020006E" w:rsidRPr="001A03C0">
        <w:rPr>
          <w:rFonts w:ascii="Times New Roman" w:hAnsi="Times New Roman" w:cs="Times New Roman"/>
          <w:sz w:val="24"/>
          <w:szCs w:val="24"/>
        </w:rPr>
        <w:t xml:space="preserve">growth as we use time-difference) variable is potentially endogenous and may be influenced by international trade shocks in the last few decades such as China’s accession to WTO that resulted in Chinese export boom, and FTAs that </w:t>
      </w:r>
      <w:r w:rsidR="0020006E">
        <w:rPr>
          <w:rFonts w:ascii="Times New Roman" w:hAnsi="Times New Roman" w:cs="Times New Roman"/>
          <w:sz w:val="24"/>
          <w:szCs w:val="24"/>
        </w:rPr>
        <w:t xml:space="preserve">Vietnam </w:t>
      </w:r>
      <w:r w:rsidR="0020006E" w:rsidRPr="001A03C0">
        <w:rPr>
          <w:rFonts w:ascii="Times New Roman" w:hAnsi="Times New Roman" w:cs="Times New Roman"/>
          <w:sz w:val="24"/>
          <w:szCs w:val="24"/>
        </w:rPr>
        <w:t>signed with her key trade partners.</w:t>
      </w:r>
      <w:r w:rsidR="0020006E">
        <w:rPr>
          <w:rFonts w:ascii="Times New Roman" w:hAnsi="Times New Roman" w:cs="Times New Roman"/>
          <w:sz w:val="24"/>
          <w:szCs w:val="24"/>
        </w:rPr>
        <w:t xml:space="preserve"> Therefore e</w:t>
      </w:r>
      <w:r w:rsidR="0020006E" w:rsidRPr="00407FB0">
        <w:rPr>
          <w:rFonts w:ascii="Times New Roman" w:hAnsi="Times New Roman" w:cs="Times New Roman"/>
          <w:sz w:val="24"/>
          <w:szCs w:val="24"/>
        </w:rPr>
        <w:t>stimates from</w:t>
      </w:r>
      <w:r w:rsidR="0020006E">
        <w:rPr>
          <w:rFonts w:ascii="Times New Roman" w:hAnsi="Times New Roman" w:cs="Times New Roman"/>
          <w:sz w:val="24"/>
          <w:szCs w:val="24"/>
        </w:rPr>
        <w:t xml:space="preserve"> (1) and (2) </w:t>
      </w:r>
      <w:r w:rsidR="0020006E" w:rsidRPr="00407FB0">
        <w:rPr>
          <w:rFonts w:ascii="Times New Roman" w:hAnsi="Times New Roman" w:cs="Times New Roman"/>
          <w:sz w:val="24"/>
          <w:szCs w:val="24"/>
        </w:rPr>
        <w:t xml:space="preserve">may suffer </w:t>
      </w:r>
      <w:r w:rsidR="0020006E">
        <w:rPr>
          <w:rFonts w:ascii="Times New Roman" w:hAnsi="Times New Roman" w:cs="Times New Roman"/>
          <w:sz w:val="24"/>
          <w:szCs w:val="24"/>
        </w:rPr>
        <w:t xml:space="preserve">the </w:t>
      </w:r>
      <w:r w:rsidR="0020006E" w:rsidRPr="00407FB0">
        <w:rPr>
          <w:rFonts w:ascii="Times New Roman" w:hAnsi="Times New Roman" w:cs="Times New Roman"/>
          <w:sz w:val="24"/>
          <w:szCs w:val="24"/>
        </w:rPr>
        <w:t>bias resul</w:t>
      </w:r>
      <w:r w:rsidR="0020006E">
        <w:rPr>
          <w:rFonts w:ascii="Times New Roman" w:hAnsi="Times New Roman" w:cs="Times New Roman"/>
          <w:sz w:val="24"/>
          <w:szCs w:val="24"/>
        </w:rPr>
        <w:t>ting from endogeneity of import penetration</w:t>
      </w:r>
      <w:r w:rsidR="0020006E" w:rsidRPr="00407FB0">
        <w:rPr>
          <w:rFonts w:ascii="Times New Roman" w:hAnsi="Times New Roman" w:cs="Times New Roman"/>
          <w:sz w:val="24"/>
          <w:szCs w:val="24"/>
        </w:rPr>
        <w:t xml:space="preserve">. </w:t>
      </w:r>
      <w:r w:rsidR="0020006E">
        <w:rPr>
          <w:rFonts w:ascii="Times New Roman" w:hAnsi="Times New Roman" w:cs="Times New Roman"/>
          <w:sz w:val="24"/>
          <w:szCs w:val="24"/>
        </w:rPr>
        <w:t xml:space="preserve">We will discuss some potential </w:t>
      </w:r>
      <w:r w:rsidR="0020006E" w:rsidRPr="00407FB0">
        <w:rPr>
          <w:rFonts w:ascii="Times New Roman" w:hAnsi="Times New Roman" w:cs="Times New Roman"/>
          <w:sz w:val="24"/>
          <w:szCs w:val="24"/>
        </w:rPr>
        <w:t>approaches to deal with the bias</w:t>
      </w:r>
      <w:r w:rsidR="0020006E">
        <w:rPr>
          <w:rFonts w:ascii="Times New Roman" w:hAnsi="Times New Roman" w:cs="Times New Roman"/>
          <w:sz w:val="24"/>
          <w:szCs w:val="24"/>
        </w:rPr>
        <w:t xml:space="preserve"> below</w:t>
      </w:r>
      <w:r w:rsidR="0020006E" w:rsidRPr="00407FB0">
        <w:rPr>
          <w:rFonts w:ascii="Times New Roman" w:hAnsi="Times New Roman" w:cs="Times New Roman"/>
          <w:sz w:val="24"/>
          <w:szCs w:val="24"/>
        </w:rPr>
        <w:t>.</w:t>
      </w:r>
    </w:p>
    <w:p w:rsidR="006122F8" w:rsidRPr="00407FB0" w:rsidRDefault="006122F8" w:rsidP="006122F8">
      <w:pPr>
        <w:tabs>
          <w:tab w:val="left" w:pos="426"/>
        </w:tabs>
        <w:spacing w:after="0" w:line="288" w:lineRule="auto"/>
        <w:jc w:val="both"/>
        <w:rPr>
          <w:rFonts w:ascii="Times New Roman" w:hAnsi="Times New Roman" w:cs="Times New Roman"/>
          <w:sz w:val="24"/>
          <w:szCs w:val="24"/>
        </w:rPr>
      </w:pPr>
    </w:p>
    <w:p w:rsidR="0020006E" w:rsidRDefault="00320EBF" w:rsidP="006122F8">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20006E" w:rsidRPr="001A03C0">
        <w:rPr>
          <w:rFonts w:ascii="Times New Roman" w:hAnsi="Times New Roman" w:cs="Times New Roman"/>
          <w:sz w:val="24"/>
          <w:szCs w:val="24"/>
        </w:rPr>
        <w:t xml:space="preserve">Our identification strategy to deal with the endogeneity is to exploit the exogenous shocks to </w:t>
      </w:r>
      <w:r w:rsidR="0020006E">
        <w:rPr>
          <w:rFonts w:ascii="Times New Roman" w:hAnsi="Times New Roman" w:cs="Times New Roman"/>
          <w:sz w:val="24"/>
          <w:szCs w:val="24"/>
        </w:rPr>
        <w:t xml:space="preserve">Vietnam </w:t>
      </w:r>
      <w:r w:rsidR="0020006E" w:rsidRPr="001A03C0">
        <w:rPr>
          <w:rFonts w:ascii="Times New Roman" w:hAnsi="Times New Roman" w:cs="Times New Roman"/>
          <w:sz w:val="24"/>
          <w:szCs w:val="24"/>
        </w:rPr>
        <w:t xml:space="preserve">imports. In the last decade </w:t>
      </w:r>
      <w:r w:rsidR="0020006E">
        <w:rPr>
          <w:rFonts w:ascii="Times New Roman" w:hAnsi="Times New Roman" w:cs="Times New Roman"/>
          <w:sz w:val="24"/>
          <w:szCs w:val="24"/>
        </w:rPr>
        <w:t xml:space="preserve">Vietnam </w:t>
      </w:r>
      <w:r w:rsidR="0020006E" w:rsidRPr="001A03C0">
        <w:rPr>
          <w:rFonts w:ascii="Times New Roman" w:hAnsi="Times New Roman" w:cs="Times New Roman"/>
          <w:sz w:val="24"/>
          <w:szCs w:val="24"/>
        </w:rPr>
        <w:t xml:space="preserve">signed many FTAs </w:t>
      </w:r>
      <w:r w:rsidR="0020006E">
        <w:rPr>
          <w:rFonts w:ascii="Times New Roman" w:hAnsi="Times New Roman" w:cs="Times New Roman"/>
          <w:sz w:val="24"/>
          <w:szCs w:val="24"/>
        </w:rPr>
        <w:t>with its key</w:t>
      </w:r>
      <w:r w:rsidR="0020006E" w:rsidRPr="001A03C0">
        <w:rPr>
          <w:rFonts w:ascii="Times New Roman" w:hAnsi="Times New Roman" w:cs="Times New Roman"/>
          <w:sz w:val="24"/>
          <w:szCs w:val="24"/>
        </w:rPr>
        <w:t xml:space="preserve"> trade partners particularly with China in year 2004</w:t>
      </w:r>
      <w:r w:rsidR="0020006E">
        <w:rPr>
          <w:rFonts w:ascii="Times New Roman" w:hAnsi="Times New Roman" w:cs="Times New Roman"/>
          <w:sz w:val="24"/>
          <w:szCs w:val="24"/>
        </w:rPr>
        <w:t xml:space="preserve"> when Vietnam is </w:t>
      </w:r>
      <w:r w:rsidR="0020006E" w:rsidRPr="001A03C0">
        <w:rPr>
          <w:rFonts w:ascii="Times New Roman" w:hAnsi="Times New Roman" w:cs="Times New Roman"/>
          <w:sz w:val="24"/>
          <w:szCs w:val="24"/>
        </w:rPr>
        <w:t>a member of ASEAN.</w:t>
      </w:r>
      <w:r w:rsidR="0020006E" w:rsidRPr="001A03C0">
        <w:rPr>
          <w:rStyle w:val="FootnoteReference"/>
          <w:rFonts w:ascii="Times New Roman" w:hAnsi="Times New Roman"/>
          <w:sz w:val="24"/>
          <w:szCs w:val="24"/>
        </w:rPr>
        <w:footnoteReference w:id="2"/>
      </w:r>
      <w:r w:rsidR="0020006E" w:rsidRPr="001A03C0">
        <w:rPr>
          <w:rFonts w:ascii="Times New Roman" w:hAnsi="Times New Roman" w:cs="Times New Roman"/>
          <w:sz w:val="24"/>
          <w:szCs w:val="24"/>
        </w:rPr>
        <w:t xml:space="preserve"> The event of China’s accession to WTO in 2001 </w:t>
      </w:r>
      <w:r w:rsidR="0020006E">
        <w:rPr>
          <w:rFonts w:ascii="Times New Roman" w:hAnsi="Times New Roman" w:cs="Times New Roman"/>
          <w:sz w:val="24"/>
          <w:szCs w:val="24"/>
        </w:rPr>
        <w:t>may be a big shock to Vietnam import somehow</w:t>
      </w:r>
      <w:r w:rsidR="0020006E" w:rsidRPr="001A03C0">
        <w:rPr>
          <w:rFonts w:ascii="Times New Roman" w:hAnsi="Times New Roman" w:cs="Times New Roman"/>
          <w:sz w:val="24"/>
          <w:szCs w:val="24"/>
        </w:rPr>
        <w:t xml:space="preserve">. These make use of </w:t>
      </w:r>
      <w:r w:rsidR="0020006E" w:rsidRPr="0020006E">
        <w:rPr>
          <w:rFonts w:ascii="Times New Roman" w:hAnsi="Times New Roman" w:cs="Times New Roman"/>
          <w:sz w:val="24"/>
          <w:szCs w:val="24"/>
        </w:rPr>
        <w:t>China export (to the world)</w:t>
      </w:r>
      <w:r w:rsidR="0020006E" w:rsidRPr="001A03C0">
        <w:rPr>
          <w:rFonts w:ascii="Times New Roman" w:hAnsi="Times New Roman" w:cs="Times New Roman"/>
          <w:sz w:val="24"/>
          <w:szCs w:val="24"/>
        </w:rPr>
        <w:t xml:space="preserve"> as a </w:t>
      </w:r>
      <w:r w:rsidR="0020006E">
        <w:rPr>
          <w:rFonts w:ascii="Times New Roman" w:hAnsi="Times New Roman" w:cs="Times New Roman"/>
          <w:sz w:val="24"/>
          <w:szCs w:val="24"/>
        </w:rPr>
        <w:t>potential goo</w:t>
      </w:r>
      <w:r w:rsidR="0020006E" w:rsidRPr="001A03C0">
        <w:rPr>
          <w:rFonts w:ascii="Times New Roman" w:hAnsi="Times New Roman" w:cs="Times New Roman"/>
          <w:sz w:val="24"/>
          <w:szCs w:val="24"/>
        </w:rPr>
        <w:t xml:space="preserve">d instrument candidate for our identification strategy because </w:t>
      </w:r>
      <w:r w:rsidR="0020006E">
        <w:rPr>
          <w:rFonts w:ascii="Times New Roman" w:hAnsi="Times New Roman" w:cs="Times New Roman"/>
          <w:sz w:val="24"/>
          <w:szCs w:val="24"/>
        </w:rPr>
        <w:t xml:space="preserve">China export </w:t>
      </w:r>
      <w:r w:rsidR="0020006E" w:rsidRPr="001A03C0">
        <w:rPr>
          <w:rFonts w:ascii="Times New Roman" w:hAnsi="Times New Roman" w:cs="Times New Roman"/>
          <w:sz w:val="24"/>
          <w:szCs w:val="24"/>
        </w:rPr>
        <w:t>may meet two c</w:t>
      </w:r>
      <w:r w:rsidR="00297CEF">
        <w:rPr>
          <w:rFonts w:ascii="Times New Roman" w:hAnsi="Times New Roman" w:cs="Times New Roman"/>
          <w:sz w:val="24"/>
          <w:szCs w:val="24"/>
        </w:rPr>
        <w:t>onditions for a good instrument, namely,</w:t>
      </w:r>
    </w:p>
    <w:p w:rsidR="00297CEF" w:rsidRDefault="00297CEF" w:rsidP="00297CEF">
      <w:pPr>
        <w:tabs>
          <w:tab w:val="left" w:pos="426"/>
        </w:tabs>
        <w:spacing w:after="0" w:line="288" w:lineRule="auto"/>
        <w:ind w:left="720"/>
        <w:jc w:val="both"/>
        <w:rPr>
          <w:rFonts w:ascii="Times New Roman" w:hAnsi="Times New Roman" w:cs="Times New Roman"/>
          <w:sz w:val="12"/>
          <w:szCs w:val="12"/>
        </w:rPr>
      </w:pPr>
    </w:p>
    <w:p w:rsidR="00297CEF" w:rsidRDefault="0020006E" w:rsidP="00297CEF">
      <w:pPr>
        <w:tabs>
          <w:tab w:val="left" w:pos="426"/>
        </w:tabs>
        <w:spacing w:after="0" w:line="288" w:lineRule="auto"/>
        <w:ind w:left="426"/>
        <w:jc w:val="both"/>
        <w:rPr>
          <w:rFonts w:ascii="Times New Roman" w:hAnsi="Times New Roman" w:cs="Times New Roman"/>
          <w:sz w:val="24"/>
          <w:szCs w:val="24"/>
        </w:rPr>
      </w:pPr>
      <w:r w:rsidRPr="001A03C0">
        <w:rPr>
          <w:rFonts w:ascii="Times New Roman" w:hAnsi="Times New Roman" w:cs="Times New Roman"/>
          <w:sz w:val="24"/>
          <w:szCs w:val="24"/>
        </w:rPr>
        <w:t xml:space="preserve">Relevance: </w:t>
      </w:r>
      <w:proofErr w:type="spellStart"/>
      <w:r w:rsidRPr="001A03C0">
        <w:rPr>
          <w:rFonts w:ascii="Times New Roman" w:hAnsi="Times New Roman" w:cs="Times New Roman"/>
          <w:sz w:val="24"/>
          <w:szCs w:val="24"/>
        </w:rPr>
        <w:t>corr</w:t>
      </w:r>
      <w:proofErr w:type="spellEnd"/>
      <w:r w:rsidRPr="001A03C0">
        <w:rPr>
          <w:rFonts w:ascii="Times New Roman" w:hAnsi="Times New Roman" w:cs="Times New Roman"/>
          <w:sz w:val="24"/>
          <w:szCs w:val="24"/>
        </w:rPr>
        <w:t>(</w:t>
      </w:r>
      <w:r>
        <w:rPr>
          <w:rFonts w:ascii="Times New Roman" w:hAnsi="Times New Roman" w:cs="Times New Roman"/>
          <w:sz w:val="24"/>
          <w:szCs w:val="24"/>
        </w:rPr>
        <w:t>Vietnam</w:t>
      </w:r>
      <w:r w:rsidRPr="0003459F">
        <w:rPr>
          <w:rFonts w:ascii="Times New Roman" w:hAnsi="Times New Roman" w:cs="Times New Roman"/>
          <w:i/>
          <w:sz w:val="24"/>
          <w:szCs w:val="24"/>
        </w:rPr>
        <w:t xml:space="preserve"> import</w:t>
      </w:r>
      <w:r w:rsidRPr="001A03C0">
        <w:rPr>
          <w:rFonts w:ascii="Times New Roman" w:hAnsi="Times New Roman" w:cs="Times New Roman"/>
          <w:sz w:val="24"/>
          <w:szCs w:val="24"/>
        </w:rPr>
        <w:t xml:space="preserve">, China </w:t>
      </w:r>
      <w:r w:rsidRPr="0003459F">
        <w:rPr>
          <w:rFonts w:ascii="Times New Roman" w:hAnsi="Times New Roman" w:cs="Times New Roman"/>
          <w:i/>
          <w:sz w:val="24"/>
          <w:szCs w:val="24"/>
        </w:rPr>
        <w:t>export</w:t>
      </w:r>
      <w:r w:rsidRPr="001A03C0">
        <w:rPr>
          <w:rFonts w:ascii="Times New Roman" w:hAnsi="Times New Roman" w:cs="Times New Roman"/>
          <w:sz w:val="24"/>
          <w:szCs w:val="24"/>
        </w:rPr>
        <w:t>) ≠ 0</w:t>
      </w:r>
    </w:p>
    <w:p w:rsidR="0020006E" w:rsidRPr="001A03C0" w:rsidRDefault="00297CEF" w:rsidP="00A318A3">
      <w:pPr>
        <w:tabs>
          <w:tab w:val="left" w:pos="426"/>
        </w:tabs>
        <w:spacing w:before="100" w:after="100" w:line="288" w:lineRule="auto"/>
        <w:ind w:left="425"/>
        <w:jc w:val="both"/>
        <w:rPr>
          <w:rFonts w:ascii="Times New Roman" w:hAnsi="Times New Roman" w:cs="Times New Roman"/>
          <w:sz w:val="24"/>
          <w:szCs w:val="24"/>
        </w:rPr>
      </w:pPr>
      <w:r>
        <w:rPr>
          <w:rFonts w:ascii="Times New Roman" w:hAnsi="Times New Roman" w:cs="Times New Roman"/>
          <w:sz w:val="24"/>
          <w:szCs w:val="24"/>
        </w:rPr>
        <w:t>and</w:t>
      </w:r>
    </w:p>
    <w:p w:rsidR="0020006E" w:rsidRDefault="0020006E" w:rsidP="00297CEF">
      <w:pPr>
        <w:tabs>
          <w:tab w:val="left" w:pos="426"/>
        </w:tabs>
        <w:spacing w:after="0" w:line="288" w:lineRule="auto"/>
        <w:ind w:left="426"/>
        <w:jc w:val="both"/>
        <w:rPr>
          <w:rFonts w:ascii="Times New Roman" w:hAnsi="Times New Roman" w:cs="Times New Roman"/>
          <w:sz w:val="24"/>
          <w:szCs w:val="24"/>
        </w:rPr>
      </w:pPr>
      <w:r w:rsidRPr="001A03C0">
        <w:rPr>
          <w:rFonts w:ascii="Times New Roman" w:hAnsi="Times New Roman" w:cs="Times New Roman"/>
          <w:sz w:val="24"/>
          <w:szCs w:val="24"/>
        </w:rPr>
        <w:t xml:space="preserve">Exclusion (validity): </w:t>
      </w:r>
      <w:proofErr w:type="spellStart"/>
      <w:r w:rsidRPr="001A03C0">
        <w:rPr>
          <w:rFonts w:ascii="Times New Roman" w:hAnsi="Times New Roman" w:cs="Times New Roman"/>
          <w:sz w:val="24"/>
          <w:szCs w:val="24"/>
        </w:rPr>
        <w:t>corr</w:t>
      </w:r>
      <w:proofErr w:type="spellEnd"/>
      <w:r w:rsidRPr="001A03C0">
        <w:rPr>
          <w:rFonts w:ascii="Times New Roman" w:hAnsi="Times New Roman" w:cs="Times New Roman"/>
          <w:sz w:val="24"/>
          <w:szCs w:val="24"/>
        </w:rPr>
        <w:t>(</w:t>
      </w:r>
      <w:r>
        <w:rPr>
          <w:rFonts w:ascii="Times New Roman" w:hAnsi="Times New Roman" w:cs="Times New Roman"/>
          <w:sz w:val="24"/>
          <w:szCs w:val="24"/>
        </w:rPr>
        <w:t>Firm productivity</w:t>
      </w:r>
      <w:r w:rsidRPr="001A03C0">
        <w:rPr>
          <w:rFonts w:ascii="Times New Roman" w:hAnsi="Times New Roman" w:cs="Times New Roman"/>
          <w:sz w:val="24"/>
          <w:szCs w:val="24"/>
        </w:rPr>
        <w:t xml:space="preserve">, China </w:t>
      </w:r>
      <w:r w:rsidRPr="0003459F">
        <w:rPr>
          <w:rFonts w:ascii="Times New Roman" w:hAnsi="Times New Roman" w:cs="Times New Roman"/>
          <w:i/>
          <w:sz w:val="24"/>
          <w:szCs w:val="24"/>
        </w:rPr>
        <w:t>export</w:t>
      </w:r>
      <w:r w:rsidRPr="001A03C0">
        <w:rPr>
          <w:rFonts w:ascii="Times New Roman" w:hAnsi="Times New Roman" w:cs="Times New Roman"/>
          <w:sz w:val="24"/>
          <w:szCs w:val="24"/>
        </w:rPr>
        <w:t>) = 0</w:t>
      </w:r>
    </w:p>
    <w:p w:rsidR="006122F8" w:rsidRPr="006122F8" w:rsidRDefault="006122F8" w:rsidP="006122F8">
      <w:pPr>
        <w:tabs>
          <w:tab w:val="left" w:pos="426"/>
        </w:tabs>
        <w:spacing w:after="0" w:line="288" w:lineRule="auto"/>
        <w:jc w:val="both"/>
        <w:rPr>
          <w:rFonts w:ascii="Times New Roman" w:hAnsi="Times New Roman" w:cs="Times New Roman"/>
          <w:sz w:val="12"/>
          <w:szCs w:val="12"/>
        </w:rPr>
      </w:pPr>
    </w:p>
    <w:p w:rsidR="0020006E" w:rsidRDefault="00060764" w:rsidP="006122F8">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20006E" w:rsidRPr="001A03C0">
        <w:rPr>
          <w:rFonts w:ascii="Times New Roman" w:hAnsi="Times New Roman" w:cs="Times New Roman"/>
          <w:sz w:val="24"/>
          <w:szCs w:val="24"/>
        </w:rPr>
        <w:t>China</w:t>
      </w:r>
      <w:r w:rsidR="00170A67">
        <w:rPr>
          <w:rFonts w:ascii="Times New Roman" w:hAnsi="Times New Roman" w:cs="Times New Roman"/>
          <w:sz w:val="24"/>
          <w:szCs w:val="24"/>
        </w:rPr>
        <w:t>’s</w:t>
      </w:r>
      <w:r w:rsidR="0020006E" w:rsidRPr="001A03C0">
        <w:rPr>
          <w:rFonts w:ascii="Times New Roman" w:hAnsi="Times New Roman" w:cs="Times New Roman"/>
          <w:sz w:val="24"/>
          <w:szCs w:val="24"/>
        </w:rPr>
        <w:t xml:space="preserve"> </w:t>
      </w:r>
      <w:r w:rsidR="0020006E" w:rsidRPr="0003459F">
        <w:rPr>
          <w:rFonts w:ascii="Times New Roman" w:hAnsi="Times New Roman" w:cs="Times New Roman"/>
          <w:i/>
          <w:sz w:val="24"/>
          <w:szCs w:val="24"/>
        </w:rPr>
        <w:t>export</w:t>
      </w:r>
      <w:r w:rsidR="0020006E">
        <w:rPr>
          <w:rFonts w:ascii="Times New Roman" w:hAnsi="Times New Roman" w:cs="Times New Roman"/>
          <w:sz w:val="24"/>
          <w:szCs w:val="24"/>
        </w:rPr>
        <w:t xml:space="preserve"> penetration</w:t>
      </w:r>
      <w:r w:rsidR="0020006E" w:rsidRPr="001A03C0">
        <w:rPr>
          <w:rFonts w:ascii="Times New Roman" w:hAnsi="Times New Roman" w:cs="Times New Roman"/>
          <w:sz w:val="24"/>
          <w:szCs w:val="24"/>
        </w:rPr>
        <w:t xml:space="preserve"> may not be directly correlated with firm’s productivity. Hence we may model </w:t>
      </w:r>
      <w:r w:rsidR="0020006E">
        <w:rPr>
          <w:rFonts w:ascii="Times New Roman" w:hAnsi="Times New Roman" w:cs="Times New Roman"/>
          <w:sz w:val="24"/>
          <w:szCs w:val="24"/>
        </w:rPr>
        <w:t xml:space="preserve">Vietnam </w:t>
      </w:r>
      <w:r w:rsidR="0020006E" w:rsidRPr="00DA161E">
        <w:rPr>
          <w:rFonts w:ascii="Times New Roman" w:hAnsi="Times New Roman" w:cs="Times New Roman"/>
          <w:sz w:val="24"/>
          <w:szCs w:val="24"/>
        </w:rPr>
        <w:t xml:space="preserve">import </w:t>
      </w:r>
      <w:r w:rsidR="0020006E">
        <w:rPr>
          <w:rFonts w:ascii="Times New Roman" w:hAnsi="Times New Roman" w:cs="Times New Roman"/>
          <w:sz w:val="24"/>
          <w:szCs w:val="24"/>
        </w:rPr>
        <w:t xml:space="preserve">penetration </w:t>
      </w:r>
      <w:r w:rsidR="0020006E" w:rsidRPr="001A03C0">
        <w:rPr>
          <w:rFonts w:ascii="Times New Roman" w:hAnsi="Times New Roman" w:cs="Times New Roman"/>
          <w:sz w:val="24"/>
          <w:szCs w:val="24"/>
        </w:rPr>
        <w:t>as a function of Chin</w:t>
      </w:r>
      <w:r w:rsidR="0020006E">
        <w:rPr>
          <w:rFonts w:ascii="Times New Roman" w:hAnsi="Times New Roman" w:cs="Times New Roman"/>
          <w:sz w:val="24"/>
          <w:szCs w:val="24"/>
        </w:rPr>
        <w:t>a</w:t>
      </w:r>
      <w:r w:rsidR="00170A67">
        <w:rPr>
          <w:rFonts w:ascii="Times New Roman" w:hAnsi="Times New Roman" w:cs="Times New Roman"/>
          <w:sz w:val="24"/>
          <w:szCs w:val="24"/>
        </w:rPr>
        <w:t>’s</w:t>
      </w:r>
      <w:r w:rsidR="0020006E">
        <w:rPr>
          <w:rFonts w:ascii="Times New Roman" w:hAnsi="Times New Roman" w:cs="Times New Roman"/>
          <w:sz w:val="24"/>
          <w:szCs w:val="24"/>
        </w:rPr>
        <w:t xml:space="preserve"> </w:t>
      </w:r>
      <w:r w:rsidR="0020006E" w:rsidRPr="0003459F">
        <w:rPr>
          <w:rFonts w:ascii="Times New Roman" w:hAnsi="Times New Roman" w:cs="Times New Roman"/>
          <w:i/>
          <w:sz w:val="24"/>
          <w:szCs w:val="24"/>
        </w:rPr>
        <w:t>export</w:t>
      </w:r>
      <w:r w:rsidR="0020006E">
        <w:rPr>
          <w:rFonts w:ascii="Times New Roman" w:hAnsi="Times New Roman" w:cs="Times New Roman"/>
          <w:sz w:val="24"/>
          <w:szCs w:val="24"/>
        </w:rPr>
        <w:t>, either level or changes as seen in equations (3) and (4).</w:t>
      </w:r>
    </w:p>
    <w:p w:rsidR="007860C9" w:rsidRDefault="007860C9" w:rsidP="006122F8">
      <w:pPr>
        <w:tabs>
          <w:tab w:val="left" w:pos="426"/>
        </w:tabs>
        <w:spacing w:after="0" w:line="288" w:lineRule="auto"/>
        <w:jc w:val="both"/>
        <w:rPr>
          <w:rFonts w:ascii="Times New Roman" w:hAnsi="Times New Roman" w:cs="Times New Roman"/>
          <w:sz w:val="24"/>
          <w:szCs w:val="24"/>
        </w:rPr>
      </w:pPr>
    </w:p>
    <w:p w:rsidR="0020006E" w:rsidRPr="006122F8" w:rsidRDefault="0020006E" w:rsidP="006122F8">
      <w:pPr>
        <w:tabs>
          <w:tab w:val="left" w:pos="426"/>
        </w:tabs>
        <w:spacing w:after="0" w:line="288" w:lineRule="auto"/>
        <w:jc w:val="right"/>
        <w:rPr>
          <w:rFonts w:ascii="Times New Roman" w:hAnsi="Times New Roman" w:cs="Times New Roman"/>
          <w:sz w:val="24"/>
          <w:szCs w:val="24"/>
        </w:rPr>
      </w:pPr>
      <w:proofErr w:type="spellStart"/>
      <w:proofErr w:type="gramStart"/>
      <w:r w:rsidRPr="006122F8">
        <w:rPr>
          <w:rFonts w:ascii="Times New Roman" w:hAnsi="Times New Roman" w:cs="Times New Roman"/>
          <w:i/>
          <w:sz w:val="24"/>
          <w:szCs w:val="24"/>
        </w:rPr>
        <w:t>import</w:t>
      </w:r>
      <w:r w:rsidR="00A15C31" w:rsidRPr="006122F8">
        <w:rPr>
          <w:rFonts w:ascii="Times New Roman" w:hAnsi="Times New Roman" w:cs="Times New Roman"/>
          <w:sz w:val="24"/>
          <w:szCs w:val="24"/>
          <w:vertAlign w:val="subscript"/>
        </w:rPr>
        <w:t>j,</w:t>
      </w:r>
      <w:proofErr w:type="gramEnd"/>
      <w:r w:rsidR="00A15C31" w:rsidRPr="006122F8">
        <w:rPr>
          <w:rFonts w:ascii="Times New Roman" w:hAnsi="Times New Roman" w:cs="Times New Roman"/>
          <w:sz w:val="24"/>
          <w:szCs w:val="24"/>
          <w:vertAlign w:val="subscript"/>
        </w:rPr>
        <w:t>t</w:t>
      </w:r>
      <w:proofErr w:type="spellEnd"/>
      <w:r w:rsidR="00A15C31" w:rsidRPr="006122F8">
        <w:rPr>
          <w:rFonts w:ascii="Times New Roman" w:hAnsi="Times New Roman" w:cs="Times New Roman"/>
          <w:sz w:val="24"/>
          <w:szCs w:val="24"/>
          <w:vertAlign w:val="subscript"/>
        </w:rPr>
        <w:t>-m</w:t>
      </w:r>
      <w:r w:rsidRPr="006122F8">
        <w:rPr>
          <w:rFonts w:ascii="Times New Roman" w:hAnsi="Times New Roman" w:cs="Times New Roman"/>
          <w:sz w:val="24"/>
          <w:szCs w:val="24"/>
        </w:rPr>
        <w:t xml:space="preserve"> = f(</w:t>
      </w:r>
      <w:proofErr w:type="spellStart"/>
      <w:r w:rsidRPr="006122F8">
        <w:rPr>
          <w:rFonts w:ascii="Times New Roman" w:hAnsi="Times New Roman" w:cs="Times New Roman"/>
          <w:sz w:val="24"/>
          <w:szCs w:val="24"/>
        </w:rPr>
        <w:t>CN</w:t>
      </w:r>
      <w:r w:rsidRPr="006122F8">
        <w:rPr>
          <w:rFonts w:ascii="Times New Roman" w:hAnsi="Times New Roman" w:cs="Times New Roman"/>
          <w:i/>
          <w:sz w:val="24"/>
          <w:szCs w:val="24"/>
        </w:rPr>
        <w:t>export</w:t>
      </w:r>
      <w:r w:rsidR="00A15C31" w:rsidRPr="006122F8">
        <w:rPr>
          <w:rFonts w:ascii="Times New Roman" w:hAnsi="Times New Roman" w:cs="Times New Roman"/>
          <w:sz w:val="24"/>
          <w:szCs w:val="24"/>
          <w:vertAlign w:val="subscript"/>
        </w:rPr>
        <w:t>j,t</w:t>
      </w:r>
      <w:proofErr w:type="spellEnd"/>
      <w:r w:rsidR="00A15C31" w:rsidRPr="006122F8">
        <w:rPr>
          <w:rFonts w:ascii="Times New Roman" w:hAnsi="Times New Roman" w:cs="Times New Roman"/>
          <w:sz w:val="24"/>
          <w:szCs w:val="24"/>
          <w:vertAlign w:val="subscript"/>
        </w:rPr>
        <w:t>-m</w:t>
      </w:r>
      <w:r w:rsidRPr="006122F8">
        <w:rPr>
          <w:rFonts w:ascii="Times New Roman" w:hAnsi="Times New Roman" w:cs="Times New Roman"/>
          <w:sz w:val="24"/>
          <w:szCs w:val="24"/>
        </w:rPr>
        <w:t xml:space="preserve"> , </w:t>
      </w:r>
      <w:proofErr w:type="spellStart"/>
      <w:r w:rsidRPr="006122F8">
        <w:rPr>
          <w:rFonts w:ascii="Times New Roman" w:hAnsi="Times New Roman" w:cs="Times New Roman"/>
          <w:sz w:val="24"/>
          <w:szCs w:val="24"/>
        </w:rPr>
        <w:t>X</w:t>
      </w:r>
      <w:r w:rsidR="00A15C31" w:rsidRPr="006122F8">
        <w:rPr>
          <w:rFonts w:ascii="Times New Roman" w:hAnsi="Times New Roman" w:cs="Times New Roman"/>
          <w:sz w:val="24"/>
          <w:szCs w:val="24"/>
          <w:vertAlign w:val="subscript"/>
        </w:rPr>
        <w:t>j,t</w:t>
      </w:r>
      <w:proofErr w:type="spellEnd"/>
      <w:r w:rsidR="00A15C31" w:rsidRPr="006122F8">
        <w:rPr>
          <w:rFonts w:ascii="Times New Roman" w:hAnsi="Times New Roman" w:cs="Times New Roman"/>
          <w:sz w:val="24"/>
          <w:szCs w:val="24"/>
          <w:vertAlign w:val="subscript"/>
        </w:rPr>
        <w:t>-m</w:t>
      </w:r>
      <w:r w:rsidRPr="006122F8">
        <w:rPr>
          <w:rFonts w:ascii="Times New Roman" w:hAnsi="Times New Roman" w:cs="Times New Roman"/>
          <w:sz w:val="24"/>
          <w:szCs w:val="24"/>
        </w:rPr>
        <w:t>)</w:t>
      </w:r>
      <w:r w:rsidRPr="006122F8">
        <w:rPr>
          <w:rFonts w:ascii="Times New Roman" w:hAnsi="Times New Roman" w:cs="Times New Roman"/>
          <w:b/>
          <w:sz w:val="24"/>
          <w:szCs w:val="24"/>
        </w:rPr>
        <w:t xml:space="preserve">  </w:t>
      </w:r>
      <w:r w:rsidRPr="006122F8">
        <w:rPr>
          <w:rFonts w:ascii="Times New Roman" w:hAnsi="Times New Roman" w:cs="Times New Roman"/>
          <w:b/>
          <w:sz w:val="24"/>
          <w:szCs w:val="24"/>
        </w:rPr>
        <w:tab/>
      </w:r>
      <w:r w:rsidRPr="006122F8">
        <w:rPr>
          <w:rFonts w:ascii="Times New Roman" w:hAnsi="Times New Roman" w:cs="Times New Roman"/>
          <w:b/>
          <w:sz w:val="24"/>
          <w:szCs w:val="24"/>
        </w:rPr>
        <w:tab/>
      </w:r>
      <w:r w:rsidRPr="006122F8">
        <w:rPr>
          <w:rFonts w:ascii="Times New Roman" w:hAnsi="Times New Roman" w:cs="Times New Roman"/>
          <w:b/>
          <w:sz w:val="24"/>
          <w:szCs w:val="24"/>
        </w:rPr>
        <w:tab/>
      </w:r>
      <w:r w:rsidRPr="006122F8">
        <w:rPr>
          <w:rFonts w:ascii="Times New Roman" w:hAnsi="Times New Roman" w:cs="Times New Roman"/>
          <w:b/>
          <w:sz w:val="24"/>
          <w:szCs w:val="24"/>
        </w:rPr>
        <w:tab/>
      </w:r>
      <w:r w:rsidRPr="006122F8">
        <w:rPr>
          <w:rFonts w:ascii="Times New Roman" w:hAnsi="Times New Roman" w:cs="Times New Roman"/>
          <w:b/>
        </w:rPr>
        <w:t xml:space="preserve">  </w:t>
      </w:r>
      <w:r w:rsidRPr="006122F8">
        <w:rPr>
          <w:rFonts w:ascii="Times New Roman" w:hAnsi="Times New Roman" w:cs="Times New Roman"/>
        </w:rPr>
        <w:t>(3)</w:t>
      </w:r>
    </w:p>
    <w:p w:rsidR="0020006E" w:rsidRPr="006122F8" w:rsidRDefault="0020006E" w:rsidP="006122F8">
      <w:pPr>
        <w:tabs>
          <w:tab w:val="left" w:pos="426"/>
        </w:tabs>
        <w:spacing w:after="0" w:line="288" w:lineRule="auto"/>
        <w:jc w:val="right"/>
        <w:rPr>
          <w:rFonts w:ascii="Times New Roman" w:hAnsi="Times New Roman" w:cs="Times New Roman"/>
          <w:b/>
          <w:sz w:val="24"/>
          <w:szCs w:val="24"/>
        </w:rPr>
      </w:pPr>
      <w:r w:rsidRPr="006122F8">
        <w:rPr>
          <w:rFonts w:ascii="Times New Roman" w:hAnsi="Times New Roman" w:cs="Times New Roman"/>
          <w:sz w:val="24"/>
          <w:szCs w:val="24"/>
        </w:rPr>
        <w:sym w:font="Symbol" w:char="F044"/>
      </w:r>
      <w:proofErr w:type="spellStart"/>
      <w:r w:rsidRPr="006122F8">
        <w:rPr>
          <w:rFonts w:ascii="Times New Roman" w:hAnsi="Times New Roman" w:cs="Times New Roman"/>
          <w:i/>
          <w:sz w:val="24"/>
          <w:szCs w:val="24"/>
        </w:rPr>
        <w:t>import</w:t>
      </w:r>
      <w:r w:rsidR="00A15C31" w:rsidRPr="006122F8">
        <w:rPr>
          <w:rFonts w:ascii="Times New Roman" w:hAnsi="Times New Roman" w:cs="Times New Roman"/>
          <w:sz w:val="24"/>
          <w:szCs w:val="24"/>
          <w:vertAlign w:val="subscript"/>
        </w:rPr>
        <w:t>j,t</w:t>
      </w:r>
      <w:proofErr w:type="spellEnd"/>
      <w:r w:rsidR="00A15C31" w:rsidRPr="006122F8">
        <w:rPr>
          <w:rFonts w:ascii="Times New Roman" w:hAnsi="Times New Roman" w:cs="Times New Roman"/>
          <w:sz w:val="24"/>
          <w:szCs w:val="24"/>
          <w:vertAlign w:val="subscript"/>
        </w:rPr>
        <w:t>-m</w:t>
      </w:r>
      <w:r w:rsidRPr="006122F8">
        <w:rPr>
          <w:rFonts w:ascii="Times New Roman" w:hAnsi="Times New Roman" w:cs="Times New Roman"/>
          <w:sz w:val="24"/>
          <w:szCs w:val="24"/>
        </w:rPr>
        <w:t xml:space="preserve"> = f(</w:t>
      </w:r>
      <w:r w:rsidRPr="006122F8">
        <w:rPr>
          <w:rFonts w:ascii="Times New Roman" w:hAnsi="Times New Roman" w:cs="Times New Roman"/>
          <w:sz w:val="24"/>
          <w:szCs w:val="24"/>
        </w:rPr>
        <w:sym w:font="Symbol" w:char="F044"/>
      </w:r>
      <w:proofErr w:type="spellStart"/>
      <w:r w:rsidRPr="006122F8">
        <w:rPr>
          <w:rFonts w:ascii="Times New Roman" w:hAnsi="Times New Roman" w:cs="Times New Roman"/>
          <w:sz w:val="24"/>
          <w:szCs w:val="24"/>
        </w:rPr>
        <w:t>CN</w:t>
      </w:r>
      <w:r w:rsidRPr="006122F8">
        <w:rPr>
          <w:rFonts w:ascii="Times New Roman" w:hAnsi="Times New Roman" w:cs="Times New Roman"/>
          <w:i/>
          <w:sz w:val="24"/>
          <w:szCs w:val="24"/>
        </w:rPr>
        <w:t>export</w:t>
      </w:r>
      <w:r w:rsidR="00A15C31" w:rsidRPr="006122F8">
        <w:rPr>
          <w:rFonts w:ascii="Times New Roman" w:hAnsi="Times New Roman" w:cs="Times New Roman"/>
          <w:sz w:val="24"/>
          <w:szCs w:val="24"/>
          <w:vertAlign w:val="subscript"/>
        </w:rPr>
        <w:t>j,t</w:t>
      </w:r>
      <w:proofErr w:type="spellEnd"/>
      <w:r w:rsidR="00A15C31" w:rsidRPr="006122F8">
        <w:rPr>
          <w:rFonts w:ascii="Times New Roman" w:hAnsi="Times New Roman" w:cs="Times New Roman"/>
          <w:sz w:val="24"/>
          <w:szCs w:val="24"/>
          <w:vertAlign w:val="subscript"/>
        </w:rPr>
        <w:t>-m</w:t>
      </w:r>
      <w:r w:rsidRPr="006122F8">
        <w:rPr>
          <w:rFonts w:ascii="Times New Roman" w:hAnsi="Times New Roman" w:cs="Times New Roman"/>
          <w:sz w:val="24"/>
          <w:szCs w:val="24"/>
        </w:rPr>
        <w:t xml:space="preserve">, </w:t>
      </w:r>
      <w:r w:rsidRPr="006122F8">
        <w:rPr>
          <w:rFonts w:ascii="Times New Roman" w:hAnsi="Times New Roman" w:cs="Times New Roman"/>
          <w:sz w:val="24"/>
          <w:szCs w:val="24"/>
        </w:rPr>
        <w:sym w:font="Symbol" w:char="F044"/>
      </w:r>
      <w:proofErr w:type="spellStart"/>
      <w:r w:rsidRPr="006122F8">
        <w:rPr>
          <w:rFonts w:ascii="Times New Roman" w:hAnsi="Times New Roman" w:cs="Times New Roman"/>
          <w:sz w:val="24"/>
          <w:szCs w:val="24"/>
        </w:rPr>
        <w:t>X</w:t>
      </w:r>
      <w:r w:rsidR="00A15C31" w:rsidRPr="006122F8">
        <w:rPr>
          <w:rFonts w:ascii="Times New Roman" w:hAnsi="Times New Roman" w:cs="Times New Roman"/>
          <w:sz w:val="24"/>
          <w:szCs w:val="24"/>
          <w:vertAlign w:val="subscript"/>
        </w:rPr>
        <w:t>j,t</w:t>
      </w:r>
      <w:proofErr w:type="spellEnd"/>
      <w:r w:rsidR="00A15C31" w:rsidRPr="006122F8">
        <w:rPr>
          <w:rFonts w:ascii="Times New Roman" w:hAnsi="Times New Roman" w:cs="Times New Roman"/>
          <w:sz w:val="24"/>
          <w:szCs w:val="24"/>
          <w:vertAlign w:val="subscript"/>
        </w:rPr>
        <w:t>-m</w:t>
      </w:r>
      <w:r w:rsidRPr="006122F8">
        <w:rPr>
          <w:rFonts w:ascii="Times New Roman" w:hAnsi="Times New Roman" w:cs="Times New Roman"/>
          <w:sz w:val="24"/>
          <w:szCs w:val="24"/>
        </w:rPr>
        <w:t>)</w:t>
      </w:r>
      <w:r w:rsidRPr="006122F8">
        <w:rPr>
          <w:rFonts w:ascii="Times New Roman" w:hAnsi="Times New Roman" w:cs="Times New Roman"/>
          <w:b/>
          <w:sz w:val="24"/>
          <w:szCs w:val="24"/>
        </w:rPr>
        <w:t xml:space="preserve">  </w:t>
      </w:r>
      <w:r w:rsidRPr="006122F8">
        <w:rPr>
          <w:rFonts w:ascii="Times New Roman" w:hAnsi="Times New Roman" w:cs="Times New Roman"/>
          <w:b/>
          <w:sz w:val="24"/>
          <w:szCs w:val="24"/>
        </w:rPr>
        <w:tab/>
      </w:r>
      <w:r w:rsidRPr="006122F8">
        <w:rPr>
          <w:rFonts w:ascii="Times New Roman" w:hAnsi="Times New Roman" w:cs="Times New Roman"/>
          <w:b/>
          <w:sz w:val="24"/>
          <w:szCs w:val="24"/>
        </w:rPr>
        <w:tab/>
      </w:r>
      <w:r w:rsidRPr="006122F8">
        <w:rPr>
          <w:rFonts w:ascii="Times New Roman" w:hAnsi="Times New Roman" w:cs="Times New Roman"/>
          <w:b/>
          <w:sz w:val="24"/>
          <w:szCs w:val="24"/>
        </w:rPr>
        <w:tab/>
        <w:t xml:space="preserve">  </w:t>
      </w:r>
      <w:r w:rsidRPr="006122F8">
        <w:rPr>
          <w:rFonts w:ascii="Times New Roman" w:hAnsi="Times New Roman" w:cs="Times New Roman"/>
        </w:rPr>
        <w:t>(4)</w:t>
      </w:r>
    </w:p>
    <w:p w:rsidR="006122F8" w:rsidRDefault="006122F8" w:rsidP="006122F8">
      <w:pPr>
        <w:tabs>
          <w:tab w:val="left" w:pos="426"/>
        </w:tabs>
        <w:spacing w:after="0" w:line="288" w:lineRule="auto"/>
        <w:jc w:val="both"/>
        <w:rPr>
          <w:rFonts w:ascii="Times New Roman" w:hAnsi="Times New Roman" w:cs="Times New Roman"/>
          <w:sz w:val="24"/>
          <w:szCs w:val="24"/>
        </w:rPr>
      </w:pPr>
    </w:p>
    <w:p w:rsidR="0020006E" w:rsidRDefault="0020006E" w:rsidP="006122F8">
      <w:pPr>
        <w:tabs>
          <w:tab w:val="left" w:pos="426"/>
        </w:tabs>
        <w:spacing w:after="0" w:line="288" w:lineRule="auto"/>
        <w:jc w:val="both"/>
        <w:rPr>
          <w:rFonts w:ascii="Times New Roman" w:hAnsi="Times New Roman" w:cs="Times New Roman"/>
          <w:sz w:val="24"/>
          <w:szCs w:val="24"/>
        </w:rPr>
      </w:pPr>
      <w:r w:rsidRPr="00DD6EE6">
        <w:rPr>
          <w:rFonts w:ascii="Times New Roman" w:hAnsi="Times New Roman" w:cs="Times New Roman"/>
          <w:sz w:val="24"/>
          <w:szCs w:val="24"/>
        </w:rPr>
        <w:lastRenderedPageBreak/>
        <w:t>We also use lag length (</w:t>
      </w:r>
      <w:r w:rsidR="00A15C31">
        <w:rPr>
          <w:rFonts w:ascii="Times New Roman" w:hAnsi="Times New Roman" w:cs="Times New Roman"/>
          <w:i/>
          <w:sz w:val="24"/>
          <w:szCs w:val="24"/>
        </w:rPr>
        <w:t>m</w:t>
      </w:r>
      <w:r w:rsidRPr="00DD6EE6">
        <w:rPr>
          <w:rFonts w:ascii="Times New Roman" w:hAnsi="Times New Roman" w:cs="Times New Roman"/>
          <w:sz w:val="24"/>
          <w:szCs w:val="24"/>
        </w:rPr>
        <w:t>) to allow for reverse causality and firm dynamic response to import competition in the production function estimation.</w:t>
      </w:r>
    </w:p>
    <w:p w:rsidR="006122F8" w:rsidRPr="00DD6EE6" w:rsidRDefault="006122F8" w:rsidP="006122F8">
      <w:pPr>
        <w:tabs>
          <w:tab w:val="left" w:pos="426"/>
        </w:tabs>
        <w:spacing w:after="0" w:line="288" w:lineRule="auto"/>
        <w:jc w:val="both"/>
        <w:rPr>
          <w:rFonts w:ascii="Times New Roman" w:hAnsi="Times New Roman" w:cs="Times New Roman"/>
          <w:sz w:val="24"/>
          <w:szCs w:val="24"/>
        </w:rPr>
      </w:pPr>
    </w:p>
    <w:p w:rsidR="0020006E" w:rsidRPr="00DD6EE6" w:rsidRDefault="00A15C31" w:rsidP="006122F8">
      <w:pPr>
        <w:tabs>
          <w:tab w:val="left" w:pos="426"/>
        </w:tabs>
        <w:spacing w:after="0" w:line="288" w:lineRule="auto"/>
        <w:jc w:val="both"/>
        <w:rPr>
          <w:rFonts w:ascii="Times New Roman" w:hAnsi="Times New Roman" w:cs="Times New Roman"/>
          <w:i/>
          <w:sz w:val="24"/>
          <w:szCs w:val="24"/>
        </w:rPr>
      </w:pPr>
      <w:r>
        <w:rPr>
          <w:rFonts w:ascii="Times New Roman" w:hAnsi="Times New Roman" w:cs="Times New Roman"/>
          <w:sz w:val="24"/>
          <w:szCs w:val="24"/>
        </w:rPr>
        <w:tab/>
      </w:r>
      <w:r w:rsidR="0020006E" w:rsidRPr="00DD6EE6">
        <w:rPr>
          <w:rFonts w:ascii="Times New Roman" w:hAnsi="Times New Roman" w:cs="Times New Roman"/>
          <w:sz w:val="24"/>
          <w:szCs w:val="24"/>
        </w:rPr>
        <w:t xml:space="preserve">We shall exploit Chinese export growth as a source for instruments because they capture </w:t>
      </w:r>
      <w:r w:rsidR="00170A67">
        <w:rPr>
          <w:rFonts w:ascii="Times New Roman" w:hAnsi="Times New Roman" w:cs="Times New Roman"/>
          <w:sz w:val="24"/>
          <w:szCs w:val="24"/>
        </w:rPr>
        <w:t xml:space="preserve">the </w:t>
      </w:r>
      <w:r w:rsidR="0020006E" w:rsidRPr="00DD6EE6">
        <w:rPr>
          <w:rFonts w:ascii="Times New Roman" w:hAnsi="Times New Roman" w:cs="Times New Roman"/>
          <w:sz w:val="24"/>
          <w:szCs w:val="24"/>
        </w:rPr>
        <w:t>impact of China’s accession to WTO (in December 2001) on China</w:t>
      </w:r>
      <w:r w:rsidR="00170A67">
        <w:rPr>
          <w:rFonts w:ascii="Times New Roman" w:hAnsi="Times New Roman" w:cs="Times New Roman"/>
          <w:sz w:val="24"/>
          <w:szCs w:val="24"/>
        </w:rPr>
        <w:t>’s</w:t>
      </w:r>
      <w:r w:rsidR="0020006E" w:rsidRPr="00DD6EE6">
        <w:rPr>
          <w:rFonts w:ascii="Times New Roman" w:hAnsi="Times New Roman" w:cs="Times New Roman"/>
          <w:sz w:val="24"/>
          <w:szCs w:val="24"/>
        </w:rPr>
        <w:t xml:space="preserve"> export boom.</w:t>
      </w:r>
      <w:r w:rsidR="0020006E" w:rsidRPr="00DD6EE6">
        <w:rPr>
          <w:rStyle w:val="FootnoteReference"/>
          <w:rFonts w:ascii="Times New Roman" w:hAnsi="Times New Roman"/>
          <w:sz w:val="24"/>
          <w:szCs w:val="24"/>
        </w:rPr>
        <w:footnoteReference w:id="3"/>
      </w:r>
      <w:r w:rsidR="0020006E" w:rsidRPr="00DD6EE6">
        <w:rPr>
          <w:rFonts w:ascii="Times New Roman" w:hAnsi="Times New Roman" w:cs="Times New Roman"/>
          <w:sz w:val="24"/>
          <w:szCs w:val="24"/>
        </w:rPr>
        <w:t xml:space="preserve"> In particularly quotas on Multi-Fibre Agreement  (MFA) were eliminated in two waves in 2002 and 2005, according to </w:t>
      </w:r>
      <w:r w:rsidR="0020006E">
        <w:rPr>
          <w:rFonts w:ascii="Times New Roman" w:hAnsi="Times New Roman" w:cs="Times New Roman"/>
          <w:noProof/>
          <w:sz w:val="24"/>
          <w:szCs w:val="24"/>
        </w:rPr>
        <w:t xml:space="preserve">Brambilla </w:t>
      </w:r>
      <w:r w:rsidR="0020006E" w:rsidRPr="00060764">
        <w:rPr>
          <w:rFonts w:ascii="Times New Roman" w:hAnsi="Times New Roman" w:cs="Times New Roman"/>
          <w:i/>
          <w:noProof/>
          <w:sz w:val="24"/>
          <w:szCs w:val="24"/>
        </w:rPr>
        <w:t>et al.</w:t>
      </w:r>
      <w:r w:rsidR="0020006E">
        <w:rPr>
          <w:rFonts w:ascii="Times New Roman" w:hAnsi="Times New Roman" w:cs="Times New Roman"/>
          <w:noProof/>
          <w:sz w:val="24"/>
          <w:szCs w:val="24"/>
        </w:rPr>
        <w:t xml:space="preserve"> (2010)</w:t>
      </w:r>
      <w:r w:rsidR="0020006E">
        <w:rPr>
          <w:rFonts w:ascii="Times New Roman" w:hAnsi="Times New Roman" w:cs="Times New Roman"/>
          <w:sz w:val="24"/>
          <w:szCs w:val="24"/>
        </w:rPr>
        <w:t xml:space="preserve"> </w:t>
      </w:r>
      <w:r w:rsidR="0020006E" w:rsidRPr="00DD6EE6">
        <w:rPr>
          <w:rFonts w:ascii="Times New Roman" w:hAnsi="Times New Roman" w:cs="Times New Roman"/>
          <w:sz w:val="24"/>
          <w:szCs w:val="24"/>
        </w:rPr>
        <w:t>the removal of the quotas have led to a huge i</w:t>
      </w:r>
      <w:r w:rsidR="00060764">
        <w:rPr>
          <w:rFonts w:ascii="Times New Roman" w:hAnsi="Times New Roman" w:cs="Times New Roman"/>
          <w:sz w:val="24"/>
          <w:szCs w:val="24"/>
        </w:rPr>
        <w:t>ncrease (270 percent</w:t>
      </w:r>
      <w:r w:rsidR="0020006E" w:rsidRPr="00DD6EE6">
        <w:rPr>
          <w:rFonts w:ascii="Times New Roman" w:hAnsi="Times New Roman" w:cs="Times New Roman"/>
          <w:sz w:val="24"/>
          <w:szCs w:val="24"/>
        </w:rPr>
        <w:t xml:space="preserve">) in Chinese textile and apparel exports, and according to Bloom </w:t>
      </w:r>
      <w:r w:rsidR="0020006E" w:rsidRPr="003F6B72">
        <w:rPr>
          <w:rFonts w:ascii="Times New Roman" w:hAnsi="Times New Roman" w:cs="Times New Roman"/>
          <w:i/>
          <w:sz w:val="24"/>
          <w:szCs w:val="24"/>
        </w:rPr>
        <w:t>et al</w:t>
      </w:r>
      <w:r w:rsidR="003F6B72">
        <w:rPr>
          <w:rFonts w:ascii="Times New Roman" w:hAnsi="Times New Roman" w:cs="Times New Roman"/>
          <w:i/>
          <w:sz w:val="24"/>
          <w:szCs w:val="24"/>
        </w:rPr>
        <w:t>.</w:t>
      </w:r>
      <w:r w:rsidR="0020006E" w:rsidRPr="00DD6EE6">
        <w:rPr>
          <w:rFonts w:ascii="Times New Roman" w:hAnsi="Times New Roman" w:cs="Times New Roman"/>
          <w:sz w:val="24"/>
          <w:szCs w:val="24"/>
        </w:rPr>
        <w:t xml:space="preserve"> (2011, p.52), </w:t>
      </w:r>
      <w:r w:rsidR="002F1D87">
        <w:rPr>
          <w:rFonts w:ascii="Times New Roman" w:hAnsi="Times New Roman" w:cs="Times New Roman"/>
          <w:sz w:val="24"/>
          <w:szCs w:val="24"/>
        </w:rPr>
        <w:t>'</w:t>
      </w:r>
      <w:r w:rsidR="0020006E" w:rsidRPr="00DD6EE6">
        <w:rPr>
          <w:rFonts w:ascii="Times New Roman" w:hAnsi="Times New Roman" w:cs="Times New Roman"/>
          <w:sz w:val="24"/>
          <w:szCs w:val="24"/>
        </w:rPr>
        <w:t xml:space="preserve">China’s [export] increase was substantially larger than other countries not just because it joined the WTO but also because the existing quotas seemed to bite more heavily on China as indicated by the higher </w:t>
      </w:r>
      <w:r w:rsidR="002F1D87">
        <w:rPr>
          <w:rFonts w:ascii="Times New Roman" w:hAnsi="Times New Roman" w:cs="Times New Roman"/>
          <w:sz w:val="24"/>
          <w:szCs w:val="24"/>
        </w:rPr>
        <w:t>'</w:t>
      </w:r>
      <w:r w:rsidR="0020006E" w:rsidRPr="00DD6EE6">
        <w:rPr>
          <w:rFonts w:ascii="Times New Roman" w:hAnsi="Times New Roman" w:cs="Times New Roman"/>
          <w:sz w:val="24"/>
          <w:szCs w:val="24"/>
        </w:rPr>
        <w:t>fill rates – the proportion of actual imports divided by the quota</w:t>
      </w:r>
      <w:r w:rsidR="002F1D87">
        <w:rPr>
          <w:rFonts w:ascii="Times New Roman" w:hAnsi="Times New Roman" w:cs="Times New Roman"/>
          <w:sz w:val="24"/>
          <w:szCs w:val="24"/>
        </w:rPr>
        <w:t>'</w:t>
      </w:r>
      <w:r w:rsidR="0020006E" w:rsidRPr="00DD6EE6">
        <w:rPr>
          <w:rFonts w:ascii="Times New Roman" w:hAnsi="Times New Roman" w:cs="Times New Roman"/>
          <w:sz w:val="24"/>
          <w:szCs w:val="24"/>
        </w:rPr>
        <w:t xml:space="preserve"> of Chinese quotas and Chinese quotas were increased more slowly over time than those in other countries.</w:t>
      </w:r>
      <w:r w:rsidR="002F1D87">
        <w:rPr>
          <w:rFonts w:ascii="Times New Roman" w:hAnsi="Times New Roman" w:cs="Times New Roman"/>
          <w:sz w:val="24"/>
          <w:szCs w:val="24"/>
        </w:rPr>
        <w:t>'</w:t>
      </w:r>
    </w:p>
    <w:p w:rsidR="006122F8" w:rsidRDefault="00320EBF" w:rsidP="006122F8">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p>
    <w:p w:rsidR="0020006E" w:rsidRPr="00DD6EE6" w:rsidRDefault="006122F8" w:rsidP="006122F8">
      <w:pPr>
        <w:tabs>
          <w:tab w:val="left" w:pos="426"/>
        </w:tabs>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20006E">
        <w:rPr>
          <w:rFonts w:ascii="Times New Roman" w:hAnsi="Times New Roman" w:cs="Times New Roman"/>
          <w:sz w:val="24"/>
          <w:szCs w:val="24"/>
        </w:rPr>
        <w:t xml:space="preserve">The increasing import share to Vietnam from China seems to be exogenous (to Vietnamese firm productivity) and determined by the fast growing export of China to the world in 2000s (see Appendices 1 and 2). </w:t>
      </w:r>
      <w:r w:rsidR="0020006E" w:rsidRPr="00DD6EE6">
        <w:rPr>
          <w:rFonts w:ascii="Times New Roman" w:hAnsi="Times New Roman" w:cs="Times New Roman"/>
          <w:sz w:val="24"/>
          <w:szCs w:val="24"/>
        </w:rPr>
        <w:t xml:space="preserve">To capture the shocks to </w:t>
      </w:r>
      <w:r w:rsidR="0020006E">
        <w:rPr>
          <w:rFonts w:ascii="Times New Roman" w:hAnsi="Times New Roman" w:cs="Times New Roman"/>
          <w:sz w:val="24"/>
          <w:szCs w:val="24"/>
        </w:rPr>
        <w:t xml:space="preserve">Vietnam </w:t>
      </w:r>
      <w:r w:rsidR="0020006E" w:rsidRPr="00DD6EE6">
        <w:rPr>
          <w:rFonts w:ascii="Times New Roman" w:hAnsi="Times New Roman" w:cs="Times New Roman"/>
          <w:sz w:val="24"/>
          <w:szCs w:val="24"/>
        </w:rPr>
        <w:t xml:space="preserve">import by China accession to WTO and impact of the quota removal for China in 2002 and 2005, China – ASEAN FTA signed in 2004 we can use the change in </w:t>
      </w:r>
      <w:r w:rsidR="0020006E">
        <w:rPr>
          <w:rFonts w:ascii="Times New Roman" w:hAnsi="Times New Roman" w:cs="Times New Roman"/>
          <w:sz w:val="24"/>
          <w:szCs w:val="24"/>
        </w:rPr>
        <w:t>China</w:t>
      </w:r>
      <w:r w:rsidR="00170A67">
        <w:rPr>
          <w:rFonts w:ascii="Times New Roman" w:hAnsi="Times New Roman" w:cs="Times New Roman"/>
          <w:sz w:val="24"/>
          <w:szCs w:val="24"/>
        </w:rPr>
        <w:t>’s</w:t>
      </w:r>
      <w:r w:rsidR="0020006E">
        <w:rPr>
          <w:rFonts w:ascii="Times New Roman" w:hAnsi="Times New Roman" w:cs="Times New Roman"/>
          <w:sz w:val="24"/>
          <w:szCs w:val="24"/>
        </w:rPr>
        <w:t xml:space="preserve"> ex</w:t>
      </w:r>
      <w:r w:rsidR="0020006E" w:rsidRPr="00DD6EE6">
        <w:rPr>
          <w:rFonts w:ascii="Times New Roman" w:hAnsi="Times New Roman" w:cs="Times New Roman"/>
          <w:sz w:val="24"/>
          <w:szCs w:val="24"/>
        </w:rPr>
        <w:t xml:space="preserve">ports </w:t>
      </w:r>
      <w:r w:rsidR="0020006E">
        <w:rPr>
          <w:rFonts w:ascii="Times New Roman" w:hAnsi="Times New Roman" w:cs="Times New Roman"/>
          <w:sz w:val="24"/>
          <w:szCs w:val="24"/>
        </w:rPr>
        <w:t>to instrument change in Vietnam</w:t>
      </w:r>
      <w:r w:rsidR="00170A67">
        <w:rPr>
          <w:rFonts w:ascii="Times New Roman" w:hAnsi="Times New Roman" w:cs="Times New Roman"/>
          <w:sz w:val="24"/>
          <w:szCs w:val="24"/>
        </w:rPr>
        <w:t>’s</w:t>
      </w:r>
      <w:r w:rsidR="0020006E">
        <w:rPr>
          <w:rFonts w:ascii="Times New Roman" w:hAnsi="Times New Roman" w:cs="Times New Roman"/>
          <w:sz w:val="24"/>
          <w:szCs w:val="24"/>
        </w:rPr>
        <w:t xml:space="preserve"> import penetration</w:t>
      </w:r>
      <w:r w:rsidR="0020006E" w:rsidRPr="00DD6EE6">
        <w:rPr>
          <w:rFonts w:ascii="Times New Roman" w:hAnsi="Times New Roman" w:cs="Times New Roman"/>
          <w:sz w:val="24"/>
          <w:szCs w:val="24"/>
        </w:rPr>
        <w:t xml:space="preserve">.   </w:t>
      </w:r>
    </w:p>
    <w:p w:rsidR="006122F8" w:rsidRDefault="00320EBF" w:rsidP="006122F8">
      <w:pPr>
        <w:pStyle w:val="BodyText"/>
        <w:tabs>
          <w:tab w:val="left" w:pos="426"/>
        </w:tabs>
        <w:spacing w:after="0" w:line="288" w:lineRule="auto"/>
        <w:rPr>
          <w:rFonts w:ascii="Times New Roman" w:hAnsi="Times New Roman"/>
          <w:sz w:val="24"/>
          <w:szCs w:val="24"/>
        </w:rPr>
      </w:pPr>
      <w:r>
        <w:rPr>
          <w:rFonts w:ascii="Times New Roman" w:hAnsi="Times New Roman"/>
          <w:sz w:val="24"/>
          <w:szCs w:val="24"/>
        </w:rPr>
        <w:tab/>
      </w:r>
    </w:p>
    <w:p w:rsidR="003A4D73" w:rsidRDefault="006122F8" w:rsidP="006122F8">
      <w:pPr>
        <w:pStyle w:val="BodyText"/>
        <w:tabs>
          <w:tab w:val="left" w:pos="426"/>
        </w:tabs>
        <w:spacing w:after="0" w:line="288" w:lineRule="auto"/>
        <w:rPr>
          <w:rFonts w:ascii="Times New Roman" w:hAnsi="Times New Roman"/>
          <w:sz w:val="24"/>
          <w:szCs w:val="24"/>
        </w:rPr>
      </w:pPr>
      <w:r>
        <w:rPr>
          <w:rFonts w:ascii="Times New Roman" w:hAnsi="Times New Roman"/>
          <w:sz w:val="24"/>
          <w:szCs w:val="24"/>
        </w:rPr>
        <w:tab/>
      </w:r>
      <w:r w:rsidR="003A4D73" w:rsidRPr="004A10C5">
        <w:rPr>
          <w:rFonts w:ascii="Times New Roman" w:hAnsi="Times New Roman"/>
          <w:sz w:val="24"/>
          <w:szCs w:val="24"/>
        </w:rPr>
        <w:t>As a further means of limiting the potential bias from e</w:t>
      </w:r>
      <w:r w:rsidR="00061640">
        <w:rPr>
          <w:rFonts w:ascii="Times New Roman" w:hAnsi="Times New Roman"/>
          <w:sz w:val="24"/>
          <w:szCs w:val="24"/>
        </w:rPr>
        <w:t>n</w:t>
      </w:r>
      <w:r w:rsidR="003A4D73" w:rsidRPr="004A10C5">
        <w:rPr>
          <w:rFonts w:ascii="Times New Roman" w:hAnsi="Times New Roman"/>
          <w:sz w:val="24"/>
          <w:szCs w:val="24"/>
        </w:rPr>
        <w:t xml:space="preserve">dogeneity of import penetration, we use lagged rather than current values of import penetration and instrumental variable methods. </w:t>
      </w:r>
      <w:r w:rsidR="00061640">
        <w:rPr>
          <w:rFonts w:ascii="Times New Roman" w:hAnsi="Times New Roman"/>
          <w:sz w:val="24"/>
          <w:szCs w:val="24"/>
        </w:rPr>
        <w:t>L</w:t>
      </w:r>
      <w:r w:rsidR="003A4D73" w:rsidRPr="004A10C5">
        <w:rPr>
          <w:rFonts w:ascii="Times New Roman" w:hAnsi="Times New Roman"/>
          <w:sz w:val="24"/>
          <w:szCs w:val="24"/>
        </w:rPr>
        <w:t xml:space="preserve">onger period lags of the </w:t>
      </w:r>
      <w:r w:rsidR="00061640">
        <w:rPr>
          <w:rFonts w:ascii="Times New Roman" w:hAnsi="Times New Roman"/>
          <w:sz w:val="24"/>
          <w:szCs w:val="24"/>
        </w:rPr>
        <w:t xml:space="preserve">import penetration </w:t>
      </w:r>
      <w:r w:rsidR="003A4D73" w:rsidRPr="004A10C5">
        <w:rPr>
          <w:rFonts w:ascii="Times New Roman" w:hAnsi="Times New Roman"/>
          <w:sz w:val="24"/>
          <w:szCs w:val="24"/>
        </w:rPr>
        <w:t xml:space="preserve">variables may be appropriate as </w:t>
      </w:r>
      <w:r w:rsidR="00061640">
        <w:rPr>
          <w:rFonts w:ascii="Times New Roman" w:hAnsi="Times New Roman"/>
          <w:sz w:val="24"/>
          <w:szCs w:val="24"/>
        </w:rPr>
        <w:t xml:space="preserve">import penetration </w:t>
      </w:r>
      <w:r w:rsidR="003A4D73" w:rsidRPr="004A10C5">
        <w:rPr>
          <w:rFonts w:ascii="Times New Roman" w:hAnsi="Times New Roman"/>
          <w:sz w:val="24"/>
          <w:szCs w:val="24"/>
        </w:rPr>
        <w:t xml:space="preserve">would take time to </w:t>
      </w:r>
      <w:r w:rsidR="00061640">
        <w:rPr>
          <w:rFonts w:ascii="Times New Roman" w:hAnsi="Times New Roman"/>
          <w:sz w:val="24"/>
          <w:szCs w:val="24"/>
        </w:rPr>
        <w:t>have an effect on local firm productivity</w:t>
      </w:r>
      <w:r w:rsidR="003A4D73" w:rsidRPr="004A10C5">
        <w:rPr>
          <w:rFonts w:ascii="Times New Roman" w:hAnsi="Times New Roman"/>
          <w:sz w:val="24"/>
          <w:szCs w:val="24"/>
        </w:rPr>
        <w:t>. However, using long changes restricts the sample as a result of dropping initial periods, and also excluding firms that cease operation.  The lat</w:t>
      </w:r>
      <w:r w:rsidR="00060764">
        <w:rPr>
          <w:rFonts w:ascii="Times New Roman" w:hAnsi="Times New Roman"/>
          <w:sz w:val="24"/>
          <w:szCs w:val="24"/>
        </w:rPr>
        <w:t xml:space="preserve">ter may lead to survivor bias </w:t>
      </w:r>
      <w:r w:rsidR="003A4D73" w:rsidRPr="004A10C5">
        <w:rPr>
          <w:rFonts w:ascii="Times New Roman" w:hAnsi="Times New Roman"/>
          <w:sz w:val="24"/>
          <w:szCs w:val="24"/>
        </w:rPr>
        <w:t xml:space="preserve">by estimating impact on only surviving firms, we will miss possible negative impacts of import penetration on </w:t>
      </w:r>
      <w:r w:rsidR="00061640">
        <w:rPr>
          <w:rFonts w:ascii="Times New Roman" w:hAnsi="Times New Roman"/>
          <w:sz w:val="24"/>
          <w:szCs w:val="24"/>
        </w:rPr>
        <w:t xml:space="preserve">short-lived </w:t>
      </w:r>
      <w:r w:rsidR="003A4D73" w:rsidRPr="004A10C5">
        <w:rPr>
          <w:rFonts w:ascii="Times New Roman" w:hAnsi="Times New Roman"/>
          <w:sz w:val="24"/>
          <w:szCs w:val="24"/>
        </w:rPr>
        <w:t>firm</w:t>
      </w:r>
      <w:r w:rsidR="00061640">
        <w:rPr>
          <w:rFonts w:ascii="Times New Roman" w:hAnsi="Times New Roman"/>
          <w:sz w:val="24"/>
          <w:szCs w:val="24"/>
        </w:rPr>
        <w:t>s</w:t>
      </w:r>
      <w:r w:rsidR="003A4D73" w:rsidRPr="004A10C5">
        <w:rPr>
          <w:rFonts w:ascii="Times New Roman" w:hAnsi="Times New Roman"/>
          <w:sz w:val="24"/>
          <w:szCs w:val="24"/>
        </w:rPr>
        <w:t xml:space="preserve">.  </w:t>
      </w:r>
    </w:p>
    <w:p w:rsidR="006122F8" w:rsidRPr="004A10C5" w:rsidRDefault="006122F8" w:rsidP="006122F8">
      <w:pPr>
        <w:pStyle w:val="BodyText"/>
        <w:tabs>
          <w:tab w:val="left" w:pos="426"/>
        </w:tabs>
        <w:spacing w:after="0" w:line="288" w:lineRule="auto"/>
        <w:rPr>
          <w:rFonts w:ascii="Times New Roman" w:hAnsi="Times New Roman"/>
          <w:sz w:val="24"/>
          <w:szCs w:val="24"/>
        </w:rPr>
      </w:pPr>
    </w:p>
    <w:p w:rsidR="003A4D73" w:rsidRDefault="00320EBF" w:rsidP="006122F8">
      <w:pPr>
        <w:pStyle w:val="BodyText"/>
        <w:tabs>
          <w:tab w:val="left" w:pos="426"/>
        </w:tabs>
        <w:spacing w:after="0" w:line="288" w:lineRule="auto"/>
        <w:rPr>
          <w:sz w:val="24"/>
          <w:szCs w:val="24"/>
        </w:rPr>
      </w:pPr>
      <w:r>
        <w:rPr>
          <w:rFonts w:ascii="Times New Roman" w:hAnsi="Times New Roman"/>
          <w:sz w:val="24"/>
          <w:szCs w:val="24"/>
        </w:rPr>
        <w:tab/>
      </w:r>
      <w:r w:rsidR="003A4D73" w:rsidRPr="004A10C5">
        <w:rPr>
          <w:rFonts w:ascii="Times New Roman" w:hAnsi="Times New Roman"/>
          <w:sz w:val="24"/>
          <w:szCs w:val="24"/>
        </w:rPr>
        <w:t xml:space="preserve">We estimate equation 5 in time-differenced form – regressing changes in firm value added against changes in factor inputs and (lagged) import penetration.  The differencing has the effect of removing industry and firm-level variation in the level of productivity, and the bias associated with their correlation with import penetration. We present estimates using changes over </w:t>
      </w:r>
      <w:r w:rsidR="00060764">
        <w:rPr>
          <w:rFonts w:ascii="Times New Roman" w:hAnsi="Times New Roman"/>
          <w:sz w:val="24"/>
          <w:szCs w:val="24"/>
        </w:rPr>
        <w:t>two or three</w:t>
      </w:r>
      <w:r w:rsidR="003A4D73" w:rsidRPr="004A10C5">
        <w:rPr>
          <w:rFonts w:ascii="Times New Roman" w:hAnsi="Times New Roman"/>
          <w:sz w:val="24"/>
          <w:szCs w:val="24"/>
        </w:rPr>
        <w:t xml:space="preserve"> years.  Estimates based on longer changes better capture the impact of more persistent changes, and are less affected by noise that biases the coefficients towards zero (</w:t>
      </w:r>
      <w:proofErr w:type="spellStart"/>
      <w:r w:rsidR="003A4D73" w:rsidRPr="004A10C5">
        <w:rPr>
          <w:rFonts w:ascii="Times New Roman" w:hAnsi="Times New Roman"/>
          <w:sz w:val="24"/>
          <w:szCs w:val="24"/>
        </w:rPr>
        <w:t>Griliches</w:t>
      </w:r>
      <w:proofErr w:type="spellEnd"/>
      <w:r w:rsidR="003A4D73" w:rsidRPr="004A10C5">
        <w:rPr>
          <w:rFonts w:ascii="Times New Roman" w:hAnsi="Times New Roman"/>
          <w:sz w:val="24"/>
          <w:szCs w:val="24"/>
        </w:rPr>
        <w:t xml:space="preserve"> </w:t>
      </w:r>
      <w:r w:rsidR="002F1D87">
        <w:rPr>
          <w:rFonts w:ascii="Times New Roman" w:hAnsi="Times New Roman"/>
          <w:sz w:val="24"/>
          <w:szCs w:val="24"/>
        </w:rPr>
        <w:t>and</w:t>
      </w:r>
      <w:r w:rsidR="003F6B72">
        <w:rPr>
          <w:rFonts w:ascii="Times New Roman" w:hAnsi="Times New Roman"/>
          <w:sz w:val="24"/>
          <w:szCs w:val="24"/>
        </w:rPr>
        <w:t xml:space="preserve"> </w:t>
      </w:r>
      <w:proofErr w:type="spellStart"/>
      <w:r w:rsidR="003F6B72">
        <w:rPr>
          <w:rFonts w:ascii="Times New Roman" w:hAnsi="Times New Roman"/>
          <w:sz w:val="24"/>
          <w:szCs w:val="24"/>
        </w:rPr>
        <w:t>Hausman</w:t>
      </w:r>
      <w:proofErr w:type="spellEnd"/>
      <w:r w:rsidR="003A4D73" w:rsidRPr="004A10C5">
        <w:rPr>
          <w:rFonts w:ascii="Times New Roman" w:hAnsi="Times New Roman"/>
          <w:sz w:val="24"/>
          <w:szCs w:val="24"/>
        </w:rPr>
        <w:t xml:space="preserve"> 1986).</w:t>
      </w:r>
      <w:r w:rsidR="003A4D73" w:rsidRPr="004A10C5">
        <w:rPr>
          <w:rStyle w:val="FootnoteReference"/>
          <w:rFonts w:ascii="Times New Roman" w:hAnsi="Times New Roman"/>
          <w:sz w:val="24"/>
          <w:szCs w:val="24"/>
        </w:rPr>
        <w:footnoteReference w:id="4"/>
      </w:r>
      <w:r w:rsidR="003A4D73" w:rsidRPr="004A10C5">
        <w:rPr>
          <w:rFonts w:ascii="Times New Roman" w:hAnsi="Times New Roman"/>
          <w:sz w:val="24"/>
          <w:szCs w:val="24"/>
        </w:rPr>
        <w:t xml:space="preserve"> The estimating</w:t>
      </w:r>
      <w:r w:rsidR="00B836FF">
        <w:rPr>
          <w:rFonts w:ascii="Times New Roman" w:hAnsi="Times New Roman"/>
          <w:sz w:val="24"/>
          <w:szCs w:val="24"/>
        </w:rPr>
        <w:t xml:space="preserve"> equation is shown as equation 5</w:t>
      </w:r>
      <w:r w:rsidR="003A4D73" w:rsidRPr="004A10C5">
        <w:rPr>
          <w:rFonts w:ascii="Times New Roman" w:hAnsi="Times New Roman"/>
          <w:sz w:val="24"/>
          <w:szCs w:val="24"/>
        </w:rPr>
        <w:t xml:space="preserve">, with all variables included as </w:t>
      </w:r>
      <w:r w:rsidR="003A4D73" w:rsidRPr="004A10C5">
        <w:rPr>
          <w:rFonts w:ascii="Times New Roman" w:hAnsi="Times New Roman"/>
          <w:i/>
          <w:sz w:val="24"/>
          <w:szCs w:val="24"/>
        </w:rPr>
        <w:t>k</w:t>
      </w:r>
      <w:r w:rsidR="003A4D73" w:rsidRPr="004A10C5">
        <w:rPr>
          <w:rFonts w:ascii="Times New Roman" w:hAnsi="Times New Roman"/>
          <w:sz w:val="24"/>
          <w:szCs w:val="24"/>
        </w:rPr>
        <w:t xml:space="preserve">-period changes, and import penetration variables lagged by </w:t>
      </w:r>
      <w:r w:rsidR="00016E44">
        <w:rPr>
          <w:rFonts w:ascii="Times New Roman" w:hAnsi="Times New Roman"/>
          <w:i/>
          <w:sz w:val="24"/>
          <w:szCs w:val="24"/>
        </w:rPr>
        <w:t>m</w:t>
      </w:r>
      <w:r w:rsidR="003A4D73" w:rsidRPr="004A10C5">
        <w:rPr>
          <w:rFonts w:ascii="Times New Roman" w:hAnsi="Times New Roman"/>
          <w:sz w:val="24"/>
          <w:szCs w:val="24"/>
        </w:rPr>
        <w:t xml:space="preserve"> periods. </w:t>
      </w:r>
      <w:r w:rsidR="003A4D73" w:rsidRPr="004A10C5">
        <w:rPr>
          <w:rFonts w:ascii="Times New Roman" w:hAnsi="Times New Roman"/>
          <w:sz w:val="24"/>
          <w:szCs w:val="24"/>
        </w:rPr>
        <w:lastRenderedPageBreak/>
        <w:t xml:space="preserve">Lagged changes are used to ensure that import penetration changes are predetermined relative to current plan productivity changes, and to allow for the possibility that the effect on productivity may take time to </w:t>
      </w:r>
      <w:r w:rsidR="00061640">
        <w:rPr>
          <w:rFonts w:ascii="Times New Roman" w:hAnsi="Times New Roman"/>
          <w:sz w:val="24"/>
          <w:szCs w:val="24"/>
        </w:rPr>
        <w:t>have an effect</w:t>
      </w:r>
      <w:r w:rsidR="003A4D73" w:rsidRPr="004A10C5">
        <w:rPr>
          <w:rFonts w:ascii="Times New Roman" w:hAnsi="Times New Roman"/>
          <w:sz w:val="24"/>
          <w:szCs w:val="24"/>
        </w:rPr>
        <w:t xml:space="preserve">. </w:t>
      </w:r>
      <w:r w:rsidR="00061640">
        <w:rPr>
          <w:rFonts w:ascii="Times New Roman" w:hAnsi="Times New Roman"/>
          <w:sz w:val="24"/>
          <w:szCs w:val="24"/>
        </w:rPr>
        <w:t>We then combine level and time-differences with instrument variable method to further consolidate our findings</w:t>
      </w:r>
      <w:r w:rsidR="003A4D73" w:rsidRPr="004A10C5">
        <w:rPr>
          <w:rFonts w:ascii="Times New Roman" w:hAnsi="Times New Roman"/>
          <w:sz w:val="24"/>
          <w:szCs w:val="24"/>
        </w:rPr>
        <w:t>.</w:t>
      </w:r>
      <w:r w:rsidR="003A4D73" w:rsidRPr="004A07B9">
        <w:rPr>
          <w:sz w:val="24"/>
          <w:szCs w:val="24"/>
        </w:rPr>
        <w:t xml:space="preserve"> </w:t>
      </w:r>
    </w:p>
    <w:p w:rsidR="003A4D73" w:rsidRPr="004A07B9" w:rsidRDefault="003A4D73" w:rsidP="007860C9">
      <w:pPr>
        <w:pStyle w:val="Equation"/>
        <w:tabs>
          <w:tab w:val="clear" w:pos="4536"/>
          <w:tab w:val="clear" w:pos="9356"/>
          <w:tab w:val="left" w:pos="0"/>
          <w:tab w:val="right" w:pos="8931"/>
        </w:tabs>
        <w:spacing w:after="0" w:line="288" w:lineRule="auto"/>
        <w:jc w:val="center"/>
        <w:rPr>
          <w:i/>
          <w:sz w:val="24"/>
          <w:szCs w:val="24"/>
        </w:rPr>
      </w:pPr>
      <w:r w:rsidRPr="004A07B9">
        <w:rPr>
          <w:i/>
          <w:sz w:val="24"/>
          <w:szCs w:val="24"/>
        </w:rPr>
        <w:t>∆</w:t>
      </w:r>
      <w:proofErr w:type="spellStart"/>
      <w:r w:rsidRPr="004A07B9">
        <w:rPr>
          <w:i/>
          <w:sz w:val="24"/>
          <w:szCs w:val="24"/>
          <w:vertAlign w:val="subscript"/>
        </w:rPr>
        <w:t>k</w:t>
      </w:r>
      <w:r w:rsidRPr="004A07B9">
        <w:rPr>
          <w:i/>
          <w:sz w:val="24"/>
          <w:szCs w:val="24"/>
        </w:rPr>
        <w:t>lnVA</w:t>
      </w:r>
      <w:r w:rsidRPr="004A07B9">
        <w:rPr>
          <w:i/>
          <w:sz w:val="24"/>
          <w:szCs w:val="24"/>
          <w:vertAlign w:val="subscript"/>
        </w:rPr>
        <w:t>ijt</w:t>
      </w:r>
      <w:proofErr w:type="spellEnd"/>
      <w:r w:rsidRPr="004A07B9">
        <w:rPr>
          <w:i/>
          <w:sz w:val="24"/>
          <w:szCs w:val="24"/>
          <w:vertAlign w:val="subscript"/>
        </w:rPr>
        <w:t xml:space="preserve"> </w:t>
      </w:r>
      <w:r w:rsidRPr="004A07B9">
        <w:rPr>
          <w:i/>
          <w:sz w:val="24"/>
          <w:szCs w:val="24"/>
        </w:rPr>
        <w:t>=</w:t>
      </w:r>
      <w:r w:rsidRPr="004A07B9">
        <w:rPr>
          <w:i/>
          <w:sz w:val="24"/>
          <w:szCs w:val="24"/>
          <w:vertAlign w:val="subscript"/>
        </w:rPr>
        <w:t xml:space="preserve"> </w:t>
      </w:r>
      <w:r w:rsidRPr="004A07B9">
        <w:rPr>
          <w:rFonts w:ascii="Symbol" w:hAnsi="Symbol"/>
          <w:i/>
          <w:sz w:val="24"/>
          <w:szCs w:val="24"/>
        </w:rPr>
        <w:t></w:t>
      </w:r>
      <w:r w:rsidRPr="004A07B9">
        <w:rPr>
          <w:i/>
          <w:sz w:val="24"/>
          <w:szCs w:val="24"/>
        </w:rPr>
        <w:t xml:space="preserve"> + </w:t>
      </w:r>
      <w:r w:rsidRPr="004A07B9">
        <w:rPr>
          <w:rFonts w:ascii="Symbol" w:hAnsi="Symbol"/>
          <w:i/>
          <w:sz w:val="24"/>
          <w:szCs w:val="24"/>
        </w:rPr>
        <w:t></w:t>
      </w:r>
      <w:r w:rsidRPr="004A07B9">
        <w:rPr>
          <w:i/>
          <w:sz w:val="24"/>
          <w:szCs w:val="24"/>
          <w:vertAlign w:val="subscript"/>
        </w:rPr>
        <w:t>1</w:t>
      </w:r>
      <w:r w:rsidRPr="004A07B9">
        <w:rPr>
          <w:i/>
          <w:sz w:val="24"/>
          <w:szCs w:val="24"/>
        </w:rPr>
        <w:t>∆</w:t>
      </w:r>
      <w:r w:rsidRPr="004A07B9">
        <w:rPr>
          <w:i/>
          <w:sz w:val="24"/>
          <w:szCs w:val="24"/>
          <w:vertAlign w:val="subscript"/>
        </w:rPr>
        <w:t>k</w:t>
      </w:r>
      <w:r w:rsidRPr="004A07B9">
        <w:rPr>
          <w:i/>
          <w:sz w:val="24"/>
          <w:szCs w:val="24"/>
        </w:rPr>
        <w:t xml:space="preserve"> </w:t>
      </w:r>
      <w:proofErr w:type="spellStart"/>
      <w:r w:rsidRPr="004A07B9">
        <w:rPr>
          <w:i/>
          <w:sz w:val="24"/>
          <w:szCs w:val="24"/>
        </w:rPr>
        <w:t>imp_pen</w:t>
      </w:r>
      <w:r w:rsidR="00016E44">
        <w:rPr>
          <w:i/>
          <w:sz w:val="24"/>
          <w:szCs w:val="24"/>
          <w:vertAlign w:val="subscript"/>
        </w:rPr>
        <w:t>j</w:t>
      </w:r>
      <w:proofErr w:type="gramStart"/>
      <w:r w:rsidR="00016E44">
        <w:rPr>
          <w:i/>
          <w:sz w:val="24"/>
          <w:szCs w:val="24"/>
          <w:vertAlign w:val="subscript"/>
        </w:rPr>
        <w:t>,t</w:t>
      </w:r>
      <w:proofErr w:type="spellEnd"/>
      <w:proofErr w:type="gramEnd"/>
      <w:r w:rsidR="00016E44">
        <w:rPr>
          <w:i/>
          <w:sz w:val="24"/>
          <w:szCs w:val="24"/>
          <w:vertAlign w:val="subscript"/>
        </w:rPr>
        <w:t>-m</w:t>
      </w:r>
      <w:r w:rsidRPr="004A07B9">
        <w:rPr>
          <w:i/>
          <w:sz w:val="24"/>
          <w:szCs w:val="24"/>
        </w:rPr>
        <w:t xml:space="preserve"> + </w:t>
      </w:r>
      <w:r w:rsidRPr="004A07B9">
        <w:rPr>
          <w:rFonts w:ascii="Symbol" w:hAnsi="Symbol"/>
          <w:i/>
          <w:sz w:val="24"/>
          <w:szCs w:val="24"/>
        </w:rPr>
        <w:t></w:t>
      </w:r>
      <w:r w:rsidRPr="004A07B9">
        <w:rPr>
          <w:i/>
          <w:sz w:val="24"/>
          <w:szCs w:val="24"/>
          <w:vertAlign w:val="subscript"/>
        </w:rPr>
        <w:t>2</w:t>
      </w:r>
      <w:r w:rsidRPr="004A07B9">
        <w:rPr>
          <w:i/>
          <w:sz w:val="24"/>
          <w:szCs w:val="24"/>
        </w:rPr>
        <w:t>∆</w:t>
      </w:r>
      <w:r w:rsidRPr="004A07B9">
        <w:rPr>
          <w:i/>
          <w:sz w:val="24"/>
          <w:szCs w:val="24"/>
          <w:vertAlign w:val="subscript"/>
        </w:rPr>
        <w:t>k</w:t>
      </w:r>
      <w:r w:rsidRPr="004A07B9">
        <w:rPr>
          <w:i/>
          <w:sz w:val="24"/>
          <w:szCs w:val="24"/>
        </w:rPr>
        <w:t xml:space="preserve"> </w:t>
      </w:r>
      <w:proofErr w:type="spellStart"/>
      <w:r w:rsidRPr="004A07B9">
        <w:rPr>
          <w:i/>
          <w:sz w:val="24"/>
          <w:szCs w:val="24"/>
        </w:rPr>
        <w:t>lnK</w:t>
      </w:r>
      <w:r w:rsidRPr="004A07B9">
        <w:rPr>
          <w:i/>
          <w:sz w:val="24"/>
          <w:szCs w:val="24"/>
          <w:vertAlign w:val="subscript"/>
        </w:rPr>
        <w:t>ijt</w:t>
      </w:r>
      <w:proofErr w:type="spellEnd"/>
      <w:r w:rsidRPr="004A07B9">
        <w:rPr>
          <w:i/>
          <w:sz w:val="24"/>
          <w:szCs w:val="24"/>
          <w:vertAlign w:val="subscript"/>
        </w:rPr>
        <w:t xml:space="preserve"> </w:t>
      </w:r>
      <w:r w:rsidRPr="004A07B9">
        <w:rPr>
          <w:i/>
          <w:sz w:val="24"/>
          <w:szCs w:val="24"/>
        </w:rPr>
        <w:t xml:space="preserve"> + </w:t>
      </w:r>
      <w:r w:rsidRPr="004A07B9">
        <w:rPr>
          <w:rFonts w:ascii="Symbol" w:hAnsi="Symbol"/>
          <w:i/>
          <w:sz w:val="24"/>
          <w:szCs w:val="24"/>
        </w:rPr>
        <w:t></w:t>
      </w:r>
      <w:r w:rsidRPr="004A07B9">
        <w:rPr>
          <w:i/>
          <w:sz w:val="24"/>
          <w:szCs w:val="24"/>
          <w:vertAlign w:val="subscript"/>
        </w:rPr>
        <w:t>3</w:t>
      </w:r>
      <w:r w:rsidRPr="004A07B9">
        <w:rPr>
          <w:i/>
          <w:sz w:val="24"/>
          <w:szCs w:val="24"/>
        </w:rPr>
        <w:t>∆</w:t>
      </w:r>
      <w:r w:rsidRPr="004A07B9">
        <w:rPr>
          <w:i/>
          <w:sz w:val="24"/>
          <w:szCs w:val="24"/>
          <w:vertAlign w:val="subscript"/>
        </w:rPr>
        <w:t>k</w:t>
      </w:r>
      <w:r w:rsidRPr="004A07B9">
        <w:rPr>
          <w:i/>
          <w:sz w:val="24"/>
          <w:szCs w:val="24"/>
        </w:rPr>
        <w:t xml:space="preserve"> </w:t>
      </w:r>
      <w:proofErr w:type="spellStart"/>
      <w:r w:rsidRPr="004A07B9">
        <w:rPr>
          <w:i/>
          <w:sz w:val="24"/>
          <w:szCs w:val="24"/>
        </w:rPr>
        <w:t>lnL</w:t>
      </w:r>
      <w:r w:rsidRPr="004A07B9">
        <w:rPr>
          <w:i/>
          <w:sz w:val="24"/>
          <w:szCs w:val="24"/>
          <w:vertAlign w:val="subscript"/>
        </w:rPr>
        <w:t>ijt</w:t>
      </w:r>
      <w:proofErr w:type="spellEnd"/>
      <w:r w:rsidRPr="004A07B9">
        <w:rPr>
          <w:i/>
          <w:sz w:val="24"/>
          <w:szCs w:val="24"/>
          <w:vertAlign w:val="subscript"/>
        </w:rPr>
        <w:t xml:space="preserve"> </w:t>
      </w:r>
      <w:r w:rsidRPr="004A07B9">
        <w:rPr>
          <w:i/>
          <w:sz w:val="24"/>
          <w:szCs w:val="24"/>
        </w:rPr>
        <w:t xml:space="preserve"> + </w:t>
      </w:r>
      <w:r w:rsidRPr="004A07B9">
        <w:rPr>
          <w:rFonts w:ascii="Symbol" w:hAnsi="Symbol"/>
          <w:i/>
          <w:sz w:val="24"/>
          <w:szCs w:val="24"/>
        </w:rPr>
        <w:t></w:t>
      </w:r>
      <w:r w:rsidRPr="004A07B9">
        <w:rPr>
          <w:i/>
          <w:sz w:val="24"/>
          <w:szCs w:val="24"/>
          <w:vertAlign w:val="subscript"/>
        </w:rPr>
        <w:t xml:space="preserve">4 </w:t>
      </w:r>
      <w:proofErr w:type="spellStart"/>
      <w:r w:rsidRPr="004A07B9">
        <w:rPr>
          <w:i/>
          <w:sz w:val="24"/>
          <w:szCs w:val="24"/>
        </w:rPr>
        <w:t>ownership</w:t>
      </w:r>
      <w:r w:rsidRPr="004A07B9">
        <w:rPr>
          <w:i/>
          <w:sz w:val="24"/>
          <w:szCs w:val="24"/>
          <w:vertAlign w:val="subscript"/>
        </w:rPr>
        <w:t>ijt</w:t>
      </w:r>
      <w:proofErr w:type="spellEnd"/>
      <w:r w:rsidRPr="004A07B9">
        <w:rPr>
          <w:i/>
          <w:sz w:val="24"/>
          <w:szCs w:val="24"/>
          <w:vertAlign w:val="subscript"/>
        </w:rPr>
        <w:t xml:space="preserve"> </w:t>
      </w:r>
      <w:r w:rsidRPr="004A07B9">
        <w:rPr>
          <w:i/>
          <w:sz w:val="24"/>
          <w:szCs w:val="24"/>
        </w:rPr>
        <w:t xml:space="preserve"> + </w:t>
      </w:r>
      <w:proofErr w:type="spellStart"/>
      <w:r w:rsidRPr="004A07B9">
        <w:rPr>
          <w:i/>
          <w:sz w:val="24"/>
          <w:szCs w:val="24"/>
        </w:rPr>
        <w:t>λ</w:t>
      </w:r>
      <w:r w:rsidRPr="004A07B9">
        <w:rPr>
          <w:i/>
          <w:sz w:val="24"/>
          <w:szCs w:val="24"/>
          <w:vertAlign w:val="subscript"/>
        </w:rPr>
        <w:t>t</w:t>
      </w:r>
      <w:proofErr w:type="spellEnd"/>
      <w:r w:rsidRPr="004A07B9">
        <w:rPr>
          <w:i/>
          <w:sz w:val="24"/>
          <w:szCs w:val="24"/>
        </w:rPr>
        <w:t xml:space="preserve"> +  </w:t>
      </w:r>
      <w:r w:rsidR="00501D64" w:rsidRPr="004A07B9">
        <w:rPr>
          <w:i/>
          <w:sz w:val="24"/>
          <w:szCs w:val="24"/>
        </w:rPr>
        <w:t>∆</w:t>
      </w:r>
      <w:proofErr w:type="spellStart"/>
      <w:r w:rsidRPr="004A07B9">
        <w:rPr>
          <w:i/>
          <w:sz w:val="24"/>
          <w:szCs w:val="24"/>
        </w:rPr>
        <w:t>e</w:t>
      </w:r>
      <w:r w:rsidRPr="004A07B9">
        <w:rPr>
          <w:i/>
          <w:sz w:val="24"/>
          <w:szCs w:val="24"/>
          <w:vertAlign w:val="subscript"/>
        </w:rPr>
        <w:t>ijt</w:t>
      </w:r>
      <w:proofErr w:type="spellEnd"/>
      <w:r w:rsidRPr="004A07B9">
        <w:rPr>
          <w:sz w:val="24"/>
          <w:szCs w:val="24"/>
        </w:rPr>
        <w:tab/>
      </w:r>
      <w:r w:rsidR="00E532D2">
        <w:rPr>
          <w:sz w:val="24"/>
          <w:szCs w:val="24"/>
        </w:rPr>
        <w:t xml:space="preserve"> </w:t>
      </w:r>
      <w:r w:rsidR="0020006E" w:rsidRPr="00060764">
        <w:rPr>
          <w:rFonts w:ascii="Times New Roman" w:hAnsi="Times New Roman" w:cs="Times New Roman"/>
        </w:rPr>
        <w:t>(5</w:t>
      </w:r>
      <w:r w:rsidRPr="00060764">
        <w:rPr>
          <w:rFonts w:ascii="Times New Roman" w:hAnsi="Times New Roman" w:cs="Times New Roman"/>
        </w:rPr>
        <w:t>)</w:t>
      </w:r>
    </w:p>
    <w:p w:rsidR="006122F8" w:rsidRDefault="006122F8" w:rsidP="006122F8">
      <w:pPr>
        <w:tabs>
          <w:tab w:val="left" w:pos="426"/>
        </w:tabs>
        <w:spacing w:after="0" w:line="288" w:lineRule="auto"/>
        <w:rPr>
          <w:rFonts w:ascii="Times New Roman" w:hAnsi="Times New Roman" w:cs="Times New Roman"/>
          <w:sz w:val="24"/>
          <w:szCs w:val="24"/>
        </w:rPr>
      </w:pPr>
    </w:p>
    <w:p w:rsidR="003A4D73" w:rsidRDefault="00320EBF" w:rsidP="002D67F2">
      <w:pPr>
        <w:tabs>
          <w:tab w:val="left" w:pos="426"/>
        </w:tabs>
        <w:spacing w:after="0" w:line="288" w:lineRule="auto"/>
        <w:jc w:val="both"/>
        <w:rPr>
          <w:rFonts w:ascii="Times New Roman" w:hAnsi="Times New Roman" w:cs="Times New Roman"/>
          <w:sz w:val="24"/>
          <w:szCs w:val="24"/>
          <w:lang w:eastAsia="en-NZ"/>
        </w:rPr>
      </w:pPr>
      <w:r>
        <w:rPr>
          <w:rFonts w:ascii="Times New Roman" w:hAnsi="Times New Roman" w:cs="Times New Roman"/>
          <w:sz w:val="24"/>
          <w:szCs w:val="24"/>
        </w:rPr>
        <w:t>Equation 5</w:t>
      </w:r>
      <w:r w:rsidR="003A4D73" w:rsidRPr="004A10C5">
        <w:rPr>
          <w:rFonts w:ascii="Times New Roman" w:hAnsi="Times New Roman" w:cs="Times New Roman"/>
          <w:sz w:val="24"/>
          <w:szCs w:val="24"/>
        </w:rPr>
        <w:t xml:space="preserve"> is estimated with standard errors clustered by industry and year to allow for the fact that measured import penetration does not vary within industry and year</w:t>
      </w:r>
      <w:r w:rsidR="002D67F2">
        <w:rPr>
          <w:rFonts w:ascii="Times New Roman" w:hAnsi="Times New Roman" w:cs="Times New Roman"/>
          <w:sz w:val="24"/>
          <w:szCs w:val="24"/>
          <w:lang w:eastAsia="en-NZ"/>
        </w:rPr>
        <w:t xml:space="preserve"> (Moulton, </w:t>
      </w:r>
      <w:r w:rsidR="003A4D73" w:rsidRPr="004A10C5">
        <w:rPr>
          <w:rFonts w:ascii="Times New Roman" w:hAnsi="Times New Roman" w:cs="Times New Roman"/>
          <w:sz w:val="24"/>
          <w:szCs w:val="24"/>
          <w:lang w:eastAsia="en-NZ"/>
        </w:rPr>
        <w:t>1990).</w:t>
      </w:r>
      <w:r w:rsidR="003A4D73" w:rsidRPr="004A10C5">
        <w:rPr>
          <w:rStyle w:val="FootnoteReference"/>
          <w:rFonts w:ascii="Times New Roman" w:hAnsi="Times New Roman"/>
          <w:sz w:val="24"/>
          <w:szCs w:val="24"/>
          <w:lang w:eastAsia="en-NZ"/>
        </w:rPr>
        <w:footnoteReference w:id="5"/>
      </w:r>
    </w:p>
    <w:p w:rsidR="007860C9" w:rsidRDefault="007860C9" w:rsidP="006122F8">
      <w:pPr>
        <w:tabs>
          <w:tab w:val="left" w:pos="426"/>
        </w:tabs>
        <w:spacing w:after="0" w:line="288" w:lineRule="auto"/>
        <w:rPr>
          <w:rFonts w:ascii="Times New Roman" w:hAnsi="Times New Roman" w:cs="Times New Roman"/>
          <w:sz w:val="24"/>
          <w:szCs w:val="24"/>
          <w:lang w:eastAsia="en-NZ"/>
        </w:rPr>
      </w:pPr>
    </w:p>
    <w:p w:rsidR="006D4C5D" w:rsidRDefault="006D4C5D" w:rsidP="003F6B72">
      <w:pPr>
        <w:tabs>
          <w:tab w:val="left" w:pos="426"/>
        </w:tabs>
        <w:spacing w:after="0" w:line="288" w:lineRule="auto"/>
        <w:ind w:firstLine="426"/>
        <w:jc w:val="both"/>
        <w:rPr>
          <w:rFonts w:ascii="Times New Roman" w:hAnsi="Times New Roman" w:cs="Times New Roman"/>
          <w:sz w:val="24"/>
          <w:szCs w:val="24"/>
        </w:rPr>
      </w:pPr>
      <w:r w:rsidRPr="00DD6EE6">
        <w:rPr>
          <w:rFonts w:ascii="Times New Roman" w:hAnsi="Times New Roman" w:cs="Times New Roman"/>
          <w:sz w:val="24"/>
          <w:szCs w:val="24"/>
        </w:rPr>
        <w:t>We also want to test the hypothesis tha</w:t>
      </w:r>
      <w:r>
        <w:rPr>
          <w:rFonts w:ascii="Times New Roman" w:hAnsi="Times New Roman" w:cs="Times New Roman"/>
          <w:sz w:val="24"/>
          <w:szCs w:val="24"/>
        </w:rPr>
        <w:t>t import competition may affect</w:t>
      </w:r>
      <w:r w:rsidRPr="00DD6EE6">
        <w:rPr>
          <w:rFonts w:ascii="Times New Roman" w:hAnsi="Times New Roman" w:cs="Times New Roman"/>
          <w:sz w:val="24"/>
          <w:szCs w:val="24"/>
        </w:rPr>
        <w:t xml:space="preserve"> vari</w:t>
      </w:r>
      <w:r w:rsidR="00060764">
        <w:rPr>
          <w:rFonts w:ascii="Times New Roman" w:hAnsi="Times New Roman" w:cs="Times New Roman"/>
          <w:sz w:val="24"/>
          <w:szCs w:val="24"/>
        </w:rPr>
        <w:t xml:space="preserve">ous groups of firms differently, for example, </w:t>
      </w:r>
      <w:r w:rsidRPr="00DD6EE6">
        <w:rPr>
          <w:rFonts w:ascii="Times New Roman" w:hAnsi="Times New Roman" w:cs="Times New Roman"/>
          <w:sz w:val="24"/>
          <w:szCs w:val="24"/>
        </w:rPr>
        <w:t>high-tech firms, but may adversely affects the outcomes of low-tech industries (firms), low-tech firms shrink, or even exit, reduce employment because the low-tech firms are directly faced with competition exposure from Chinese imports. Firm size could be a proxy for firm competitiveness so that we will run separate regressions for different firm size group. We expect that larger firms are more likely to compete with import penetration while smaller firms may be defeated by cheaper and better quality products from import</w:t>
      </w:r>
      <w:r>
        <w:rPr>
          <w:rFonts w:ascii="Times New Roman" w:hAnsi="Times New Roman" w:cs="Times New Roman"/>
          <w:sz w:val="24"/>
          <w:szCs w:val="24"/>
        </w:rPr>
        <w:t>s</w:t>
      </w:r>
      <w:r w:rsidRPr="00DD6EE6">
        <w:rPr>
          <w:rFonts w:ascii="Times New Roman" w:hAnsi="Times New Roman" w:cs="Times New Roman"/>
          <w:sz w:val="24"/>
          <w:szCs w:val="24"/>
        </w:rPr>
        <w:t>.</w:t>
      </w:r>
      <w:r>
        <w:rPr>
          <w:rFonts w:ascii="Times New Roman" w:hAnsi="Times New Roman" w:cs="Times New Roman"/>
          <w:sz w:val="24"/>
          <w:szCs w:val="24"/>
        </w:rPr>
        <w:t xml:space="preserve"> We therefore estimate the effects of import penetration for different firm sizes and for </w:t>
      </w:r>
      <w:r w:rsidR="00242F8B">
        <w:rPr>
          <w:rFonts w:ascii="Times New Roman" w:hAnsi="Times New Roman" w:cs="Times New Roman"/>
          <w:sz w:val="24"/>
          <w:szCs w:val="24"/>
        </w:rPr>
        <w:t xml:space="preserve">various </w:t>
      </w:r>
      <w:r>
        <w:rPr>
          <w:rFonts w:ascii="Times New Roman" w:hAnsi="Times New Roman" w:cs="Times New Roman"/>
          <w:sz w:val="24"/>
          <w:szCs w:val="24"/>
        </w:rPr>
        <w:t xml:space="preserve">technology level industries. </w:t>
      </w:r>
    </w:p>
    <w:p w:rsidR="006122F8" w:rsidRDefault="006122F8" w:rsidP="006122F8">
      <w:pPr>
        <w:tabs>
          <w:tab w:val="left" w:pos="426"/>
        </w:tabs>
        <w:spacing w:after="0" w:line="288" w:lineRule="auto"/>
        <w:ind w:firstLine="720"/>
        <w:jc w:val="both"/>
        <w:rPr>
          <w:rFonts w:ascii="Times New Roman" w:hAnsi="Times New Roman" w:cs="Times New Roman"/>
          <w:sz w:val="24"/>
          <w:szCs w:val="24"/>
        </w:rPr>
      </w:pPr>
    </w:p>
    <w:p w:rsidR="00A318A3" w:rsidRPr="00A318A3" w:rsidRDefault="00A318A3" w:rsidP="006122F8">
      <w:pPr>
        <w:tabs>
          <w:tab w:val="left" w:pos="426"/>
        </w:tabs>
        <w:spacing w:after="0" w:line="288" w:lineRule="auto"/>
        <w:ind w:firstLine="720"/>
        <w:jc w:val="both"/>
        <w:rPr>
          <w:rFonts w:ascii="Times New Roman" w:hAnsi="Times New Roman" w:cs="Times New Roman"/>
          <w:sz w:val="12"/>
          <w:szCs w:val="12"/>
        </w:rPr>
      </w:pPr>
    </w:p>
    <w:p w:rsidR="003A4D73" w:rsidRDefault="00FC6C6B" w:rsidP="006122F8">
      <w:pPr>
        <w:tabs>
          <w:tab w:val="left" w:pos="426"/>
        </w:tabs>
        <w:spacing w:after="0" w:line="288" w:lineRule="auto"/>
        <w:rPr>
          <w:rFonts w:ascii="Times New Roman" w:hAnsi="Times New Roman"/>
          <w:b/>
          <w:sz w:val="26"/>
        </w:rPr>
      </w:pPr>
      <w:r w:rsidRPr="00FC6C6B">
        <w:rPr>
          <w:rFonts w:ascii="Times New Roman" w:hAnsi="Times New Roman" w:cs="Times New Roman"/>
          <w:b/>
          <w:bCs/>
          <w:sz w:val="24"/>
          <w:szCs w:val="24"/>
          <w:lang w:eastAsia="en-NZ"/>
        </w:rPr>
        <w:t>4</w:t>
      </w:r>
      <w:r>
        <w:rPr>
          <w:rFonts w:ascii="Times New Roman" w:hAnsi="Times New Roman" w:cs="Times New Roman"/>
          <w:sz w:val="24"/>
          <w:szCs w:val="24"/>
          <w:lang w:eastAsia="en-NZ"/>
        </w:rPr>
        <w:t xml:space="preserve">. </w:t>
      </w:r>
      <w:r w:rsidR="003F6B72">
        <w:rPr>
          <w:rFonts w:ascii="Times New Roman" w:hAnsi="Times New Roman"/>
          <w:b/>
          <w:sz w:val="26"/>
        </w:rPr>
        <w:t>Empirical R</w:t>
      </w:r>
      <w:r w:rsidR="003A4D73" w:rsidRPr="00B6692B">
        <w:rPr>
          <w:rFonts w:ascii="Times New Roman" w:hAnsi="Times New Roman"/>
          <w:b/>
          <w:sz w:val="26"/>
        </w:rPr>
        <w:t>esults</w:t>
      </w:r>
    </w:p>
    <w:p w:rsidR="006122F8" w:rsidRPr="006122F8" w:rsidRDefault="006122F8" w:rsidP="006122F8">
      <w:pPr>
        <w:tabs>
          <w:tab w:val="left" w:pos="426"/>
        </w:tabs>
        <w:spacing w:after="0" w:line="288" w:lineRule="auto"/>
        <w:rPr>
          <w:rFonts w:ascii="Times New Roman" w:hAnsi="Times New Roman"/>
          <w:b/>
          <w:sz w:val="8"/>
          <w:szCs w:val="8"/>
        </w:rPr>
      </w:pPr>
    </w:p>
    <w:p w:rsidR="003A4D73" w:rsidRDefault="00CE6452" w:rsidP="006122F8">
      <w:pPr>
        <w:pStyle w:val="Heading2"/>
        <w:tabs>
          <w:tab w:val="left" w:pos="426"/>
        </w:tabs>
        <w:spacing w:before="0" w:line="288" w:lineRule="auto"/>
        <w:rPr>
          <w:rFonts w:ascii="Times New Roman" w:hAnsi="Times New Roman" w:cs="Times New Roman"/>
          <w:color w:val="auto"/>
        </w:rPr>
      </w:pPr>
      <w:bookmarkStart w:id="7" w:name="_Toc375133406"/>
      <w:r>
        <w:rPr>
          <w:rFonts w:ascii="Times New Roman" w:hAnsi="Times New Roman" w:cs="Times New Roman"/>
          <w:color w:val="auto"/>
        </w:rPr>
        <w:t>4.1</w:t>
      </w:r>
      <w:r w:rsidR="003F6B72">
        <w:rPr>
          <w:rFonts w:ascii="Times New Roman" w:hAnsi="Times New Roman" w:cs="Times New Roman"/>
          <w:color w:val="auto"/>
        </w:rPr>
        <w:t xml:space="preserve"> Baseline Effect E</w:t>
      </w:r>
      <w:r w:rsidR="003A4D73" w:rsidRPr="004A10C5">
        <w:rPr>
          <w:rFonts w:ascii="Times New Roman" w:hAnsi="Times New Roman" w:cs="Times New Roman"/>
          <w:color w:val="auto"/>
        </w:rPr>
        <w:t>stimates</w:t>
      </w:r>
      <w:bookmarkEnd w:id="7"/>
    </w:p>
    <w:p w:rsidR="007860C9" w:rsidRPr="007860C9" w:rsidRDefault="007860C9" w:rsidP="00060764">
      <w:pPr>
        <w:pStyle w:val="BodyText"/>
        <w:tabs>
          <w:tab w:val="left" w:pos="426"/>
        </w:tabs>
        <w:spacing w:after="0" w:line="288" w:lineRule="auto"/>
        <w:rPr>
          <w:rFonts w:ascii="Times New Roman" w:hAnsi="Times New Roman"/>
          <w:sz w:val="12"/>
          <w:szCs w:val="12"/>
        </w:rPr>
      </w:pPr>
    </w:p>
    <w:p w:rsidR="003A4D73" w:rsidRDefault="003A4D73" w:rsidP="00060764">
      <w:pPr>
        <w:pStyle w:val="BodyText"/>
        <w:tabs>
          <w:tab w:val="left" w:pos="426"/>
        </w:tabs>
        <w:spacing w:after="0" w:line="288" w:lineRule="auto"/>
        <w:rPr>
          <w:rFonts w:ascii="Times New Roman" w:hAnsi="Times New Roman"/>
          <w:sz w:val="24"/>
          <w:szCs w:val="24"/>
        </w:rPr>
      </w:pPr>
      <w:r w:rsidRPr="004A10C5">
        <w:rPr>
          <w:rFonts w:ascii="Times New Roman" w:hAnsi="Times New Roman"/>
          <w:sz w:val="24"/>
          <w:szCs w:val="24"/>
        </w:rPr>
        <w:t>The first and second columns of Table 2 present the results of Ordinary Least Squares (OLS) and Fixed Effe</w:t>
      </w:r>
      <w:r w:rsidR="00E532D2">
        <w:rPr>
          <w:rFonts w:ascii="Times New Roman" w:hAnsi="Times New Roman"/>
          <w:sz w:val="24"/>
          <w:szCs w:val="24"/>
        </w:rPr>
        <w:t>ct (FE) estimation of equation 1</w:t>
      </w:r>
      <w:r w:rsidRPr="004A10C5">
        <w:rPr>
          <w:rFonts w:ascii="Times New Roman" w:hAnsi="Times New Roman"/>
          <w:sz w:val="24"/>
          <w:szCs w:val="24"/>
        </w:rPr>
        <w:t>, which models value added as a function of contemporaneous factor inputs and import penetration. Columns 3, 4,  and 5 of Tabl</w:t>
      </w:r>
      <w:r w:rsidR="00E532D2">
        <w:rPr>
          <w:rFonts w:ascii="Times New Roman" w:hAnsi="Times New Roman"/>
          <w:sz w:val="24"/>
          <w:szCs w:val="24"/>
        </w:rPr>
        <w:t>e 2 show estimates of equation 2</w:t>
      </w:r>
      <w:r w:rsidRPr="004A10C5">
        <w:rPr>
          <w:rFonts w:ascii="Times New Roman" w:hAnsi="Times New Roman"/>
          <w:sz w:val="24"/>
          <w:szCs w:val="24"/>
        </w:rPr>
        <w:t>, modelling changes in value added on contemporaneous (</w:t>
      </w:r>
      <w:r w:rsidR="00B6692B">
        <w:rPr>
          <w:rFonts w:ascii="Times New Roman" w:hAnsi="Times New Roman"/>
          <w:i/>
          <w:sz w:val="24"/>
          <w:szCs w:val="24"/>
        </w:rPr>
        <w:t>k</w:t>
      </w:r>
      <w:r w:rsidRPr="004A10C5">
        <w:rPr>
          <w:rFonts w:ascii="Times New Roman" w:hAnsi="Times New Roman"/>
          <w:sz w:val="24"/>
          <w:szCs w:val="24"/>
        </w:rPr>
        <w:t xml:space="preserve">=0) changes in inputs and penetration, for changes over  two and three years. </w:t>
      </w:r>
    </w:p>
    <w:p w:rsidR="007860C9" w:rsidRDefault="007860C9" w:rsidP="00060764">
      <w:pPr>
        <w:pStyle w:val="BodyText"/>
        <w:tabs>
          <w:tab w:val="left" w:pos="426"/>
        </w:tabs>
        <w:spacing w:after="0" w:line="288" w:lineRule="auto"/>
        <w:rPr>
          <w:rFonts w:ascii="Times New Roman" w:hAnsi="Times New Roman"/>
          <w:sz w:val="24"/>
          <w:szCs w:val="24"/>
        </w:rPr>
      </w:pPr>
    </w:p>
    <w:p w:rsidR="003A4D73" w:rsidRDefault="00320EBF" w:rsidP="006122F8">
      <w:pPr>
        <w:pStyle w:val="BodyText"/>
        <w:tabs>
          <w:tab w:val="left" w:pos="426"/>
        </w:tabs>
        <w:spacing w:after="0" w:line="288" w:lineRule="auto"/>
        <w:rPr>
          <w:rFonts w:ascii="Times New Roman" w:hAnsi="Times New Roman"/>
          <w:sz w:val="24"/>
          <w:szCs w:val="24"/>
        </w:rPr>
      </w:pPr>
      <w:r>
        <w:rPr>
          <w:rFonts w:ascii="Times New Roman" w:hAnsi="Times New Roman"/>
          <w:sz w:val="24"/>
          <w:szCs w:val="24"/>
        </w:rPr>
        <w:tab/>
      </w:r>
      <w:r w:rsidR="003A4D73" w:rsidRPr="004A10C5">
        <w:rPr>
          <w:rFonts w:ascii="Times New Roman" w:hAnsi="Times New Roman"/>
          <w:sz w:val="24"/>
          <w:szCs w:val="24"/>
        </w:rPr>
        <w:t>The coefficients for both labour input and the cost of capital services are highly significant across</w:t>
      </w:r>
      <w:r w:rsidR="00991BC8">
        <w:rPr>
          <w:rFonts w:ascii="Times New Roman" w:hAnsi="Times New Roman"/>
          <w:sz w:val="24"/>
          <w:szCs w:val="24"/>
        </w:rPr>
        <w:t xml:space="preserve"> the</w:t>
      </w:r>
      <w:r w:rsidR="003A4D73" w:rsidRPr="004A10C5">
        <w:rPr>
          <w:rFonts w:ascii="Times New Roman" w:hAnsi="Times New Roman"/>
          <w:sz w:val="24"/>
          <w:szCs w:val="24"/>
        </w:rPr>
        <w:t xml:space="preserve"> models, and provide credible production function estimates. The OLS estimates are likely to be upward biased due to the correlation of factor inputs with firm fixed effects.  The implied returns to scale coefficient (the sum of labour and capital coefficients) is 1</w:t>
      </w:r>
      <w:r w:rsidR="005E62A0">
        <w:rPr>
          <w:rFonts w:ascii="Times New Roman" w:hAnsi="Times New Roman"/>
          <w:sz w:val="24"/>
          <w:szCs w:val="24"/>
        </w:rPr>
        <w:t>.08.</w:t>
      </w:r>
      <w:r w:rsidR="00991BC8">
        <w:rPr>
          <w:rFonts w:ascii="Times New Roman" w:hAnsi="Times New Roman"/>
          <w:sz w:val="24"/>
          <w:szCs w:val="24"/>
        </w:rPr>
        <w:t xml:space="preserve"> This reduces to</w:t>
      </w:r>
      <w:r w:rsidR="003A4D73" w:rsidRPr="004A10C5">
        <w:rPr>
          <w:rFonts w:ascii="Times New Roman" w:hAnsi="Times New Roman"/>
          <w:sz w:val="24"/>
          <w:szCs w:val="24"/>
        </w:rPr>
        <w:t xml:space="preserve"> 1.02 when fixed effects are controlled for in column 2, and lies between 0.86 and 1.02 in </w:t>
      </w:r>
      <w:r w:rsidR="005E62A0">
        <w:rPr>
          <w:rFonts w:ascii="Times New Roman" w:hAnsi="Times New Roman"/>
          <w:sz w:val="24"/>
          <w:szCs w:val="24"/>
        </w:rPr>
        <w:t xml:space="preserve">the differenced specification. </w:t>
      </w:r>
      <w:r w:rsidR="003A4D73" w:rsidRPr="004A10C5">
        <w:rPr>
          <w:rFonts w:ascii="Times New Roman" w:hAnsi="Times New Roman"/>
          <w:sz w:val="24"/>
          <w:szCs w:val="24"/>
        </w:rPr>
        <w:t xml:space="preserve">The lowest estimate of 0.86 is for the second differenced specification, in which coefficients, especially the coefficient on labour, will be </w:t>
      </w:r>
      <w:r w:rsidR="003A4D73" w:rsidRPr="004A10C5">
        <w:rPr>
          <w:rFonts w:ascii="Times New Roman" w:hAnsi="Times New Roman"/>
          <w:sz w:val="24"/>
          <w:szCs w:val="24"/>
        </w:rPr>
        <w:lastRenderedPageBreak/>
        <w:t xml:space="preserve">lower due to transitory fluctuations. All </w:t>
      </w:r>
      <w:r w:rsidR="00991BC8">
        <w:rPr>
          <w:rFonts w:ascii="Times New Roman" w:hAnsi="Times New Roman"/>
          <w:sz w:val="24"/>
          <w:szCs w:val="24"/>
        </w:rPr>
        <w:t>the</w:t>
      </w:r>
      <w:r w:rsidR="003A4D73" w:rsidRPr="004A10C5">
        <w:rPr>
          <w:rFonts w:ascii="Times New Roman" w:hAnsi="Times New Roman"/>
          <w:sz w:val="24"/>
          <w:szCs w:val="24"/>
        </w:rPr>
        <w:t xml:space="preserve"> models</w:t>
      </w:r>
      <w:r w:rsidR="00991BC8">
        <w:rPr>
          <w:rFonts w:ascii="Times New Roman" w:hAnsi="Times New Roman"/>
          <w:sz w:val="24"/>
          <w:szCs w:val="24"/>
        </w:rPr>
        <w:t xml:space="preserve"> are</w:t>
      </w:r>
      <w:r w:rsidR="003A4D73" w:rsidRPr="004A10C5">
        <w:rPr>
          <w:rFonts w:ascii="Times New Roman" w:hAnsi="Times New Roman"/>
          <w:sz w:val="24"/>
          <w:szCs w:val="24"/>
        </w:rPr>
        <w:t xml:space="preserve"> controlled for industry, year and ownership (foreign, state and private) dummies. </w:t>
      </w:r>
    </w:p>
    <w:p w:rsidR="00060764" w:rsidRPr="00060764" w:rsidRDefault="00060764" w:rsidP="005D3324">
      <w:pPr>
        <w:pStyle w:val="BodyText"/>
        <w:tabs>
          <w:tab w:val="left" w:pos="426"/>
        </w:tabs>
        <w:spacing w:after="0" w:line="288" w:lineRule="auto"/>
        <w:ind w:firstLine="426"/>
        <w:rPr>
          <w:rFonts w:ascii="Times New Roman" w:hAnsi="Times New Roman"/>
          <w:sz w:val="20"/>
          <w:szCs w:val="20"/>
        </w:rPr>
      </w:pPr>
    </w:p>
    <w:p w:rsidR="003A4D73" w:rsidRDefault="003A4D73" w:rsidP="005D3324">
      <w:pPr>
        <w:pStyle w:val="BodyText"/>
        <w:tabs>
          <w:tab w:val="left" w:pos="426"/>
        </w:tabs>
        <w:spacing w:after="0" w:line="288" w:lineRule="auto"/>
        <w:ind w:firstLine="426"/>
        <w:rPr>
          <w:rFonts w:ascii="Times New Roman" w:hAnsi="Times New Roman"/>
          <w:sz w:val="24"/>
          <w:szCs w:val="24"/>
        </w:rPr>
      </w:pPr>
      <w:r w:rsidRPr="004A10C5">
        <w:rPr>
          <w:rFonts w:ascii="Times New Roman" w:hAnsi="Times New Roman"/>
          <w:sz w:val="24"/>
          <w:szCs w:val="24"/>
        </w:rPr>
        <w:t xml:space="preserve">The inclusion of </w:t>
      </w:r>
      <w:r w:rsidRPr="004A10C5">
        <w:rPr>
          <w:rFonts w:ascii="Times New Roman" w:hAnsi="Times New Roman"/>
          <w:i/>
          <w:sz w:val="24"/>
          <w:szCs w:val="24"/>
        </w:rPr>
        <w:t>concurrent</w:t>
      </w:r>
      <w:r w:rsidRPr="004A10C5">
        <w:rPr>
          <w:rFonts w:ascii="Times New Roman" w:hAnsi="Times New Roman"/>
          <w:sz w:val="24"/>
          <w:szCs w:val="24"/>
        </w:rPr>
        <w:t xml:space="preserve"> import penetration variables in Table 2 may result in endogeneity bias. </w:t>
      </w:r>
      <w:r w:rsidR="00B6692B">
        <w:rPr>
          <w:rFonts w:ascii="Times New Roman" w:hAnsi="Times New Roman"/>
          <w:sz w:val="24"/>
          <w:szCs w:val="24"/>
        </w:rPr>
        <w:t>However, t</w:t>
      </w:r>
      <w:r w:rsidRPr="004A10C5">
        <w:rPr>
          <w:rFonts w:ascii="Times New Roman" w:hAnsi="Times New Roman"/>
          <w:sz w:val="24"/>
          <w:szCs w:val="24"/>
        </w:rPr>
        <w:t xml:space="preserve">hey provide baseline estimates and also some evidence of self-selection </w:t>
      </w:r>
      <w:r w:rsidR="00B6692B">
        <w:rPr>
          <w:rFonts w:ascii="Times New Roman" w:hAnsi="Times New Roman"/>
          <w:sz w:val="24"/>
          <w:szCs w:val="24"/>
        </w:rPr>
        <w:t>of</w:t>
      </w:r>
      <w:r w:rsidRPr="004A10C5">
        <w:rPr>
          <w:rFonts w:ascii="Times New Roman" w:hAnsi="Times New Roman"/>
          <w:sz w:val="24"/>
          <w:szCs w:val="24"/>
        </w:rPr>
        <w:t xml:space="preserve"> import</w:t>
      </w:r>
      <w:r w:rsidR="00B6692B">
        <w:rPr>
          <w:rFonts w:ascii="Times New Roman" w:hAnsi="Times New Roman"/>
          <w:sz w:val="24"/>
          <w:szCs w:val="24"/>
        </w:rPr>
        <w:t xml:space="preserve"> penetration</w:t>
      </w:r>
      <w:r w:rsidRPr="004A10C5">
        <w:rPr>
          <w:rFonts w:ascii="Times New Roman" w:hAnsi="Times New Roman"/>
          <w:sz w:val="24"/>
          <w:szCs w:val="24"/>
        </w:rPr>
        <w:t xml:space="preserve">. Industries with lower productivity tend to import more. All regressions include industry and year effects, so the estimated impact of import penetration reflects the association between productivity and penetration over time within industries. </w:t>
      </w:r>
      <w:r w:rsidR="00991BC8">
        <w:rPr>
          <w:rFonts w:ascii="Times New Roman" w:hAnsi="Times New Roman"/>
          <w:sz w:val="24"/>
          <w:szCs w:val="24"/>
        </w:rPr>
        <w:t>The f</w:t>
      </w:r>
      <w:r w:rsidRPr="004A10C5">
        <w:rPr>
          <w:rFonts w:ascii="Times New Roman" w:hAnsi="Times New Roman"/>
          <w:sz w:val="24"/>
          <w:szCs w:val="24"/>
        </w:rPr>
        <w:t xml:space="preserve">ixed effects estimate of import penetration in the second column of Table 2 is smaller (in absolute term) than that of the OLS estimation. The estimates across differenced specifications are also lower than the OLS estimate. The differences across these specifications reflect a combination of different samples, and the potential impact of endogeneity associated with using concurrent changes of import penetration.  Sample sizes are smaller when using longer </w:t>
      </w:r>
      <w:r w:rsidR="002B46C7">
        <w:rPr>
          <w:rFonts w:ascii="Times New Roman" w:hAnsi="Times New Roman"/>
          <w:sz w:val="24"/>
          <w:szCs w:val="24"/>
        </w:rPr>
        <w:t xml:space="preserve">time-differences or </w:t>
      </w:r>
      <w:r w:rsidRPr="004A10C5">
        <w:rPr>
          <w:rFonts w:ascii="Times New Roman" w:hAnsi="Times New Roman"/>
          <w:sz w:val="24"/>
          <w:szCs w:val="24"/>
        </w:rPr>
        <w:t>changes because data are missing for short-lived firms.</w:t>
      </w:r>
      <w:r w:rsidRPr="004A10C5">
        <w:rPr>
          <w:rStyle w:val="FootnoteReference"/>
          <w:rFonts w:ascii="Times New Roman" w:hAnsi="Times New Roman"/>
          <w:sz w:val="24"/>
          <w:szCs w:val="24"/>
        </w:rPr>
        <w:footnoteReference w:id="6"/>
      </w:r>
      <w:r w:rsidRPr="004A10C5">
        <w:rPr>
          <w:rFonts w:ascii="Times New Roman" w:hAnsi="Times New Roman"/>
          <w:sz w:val="24"/>
          <w:szCs w:val="24"/>
        </w:rPr>
        <w:t xml:space="preserve">  </w:t>
      </w:r>
    </w:p>
    <w:p w:rsidR="006122F8" w:rsidRPr="00060764" w:rsidRDefault="006122F8" w:rsidP="006122F8">
      <w:pPr>
        <w:pStyle w:val="BodyText"/>
        <w:tabs>
          <w:tab w:val="left" w:pos="426"/>
        </w:tabs>
        <w:spacing w:after="0" w:line="288" w:lineRule="auto"/>
        <w:rPr>
          <w:rFonts w:ascii="Times New Roman" w:hAnsi="Times New Roman"/>
          <w:sz w:val="20"/>
          <w:szCs w:val="20"/>
        </w:rPr>
      </w:pPr>
    </w:p>
    <w:p w:rsidR="004A07B9" w:rsidRDefault="00320EBF" w:rsidP="006122F8">
      <w:pPr>
        <w:pStyle w:val="BodyText"/>
        <w:tabs>
          <w:tab w:val="left" w:pos="426"/>
        </w:tabs>
        <w:spacing w:after="0" w:line="288" w:lineRule="auto"/>
        <w:rPr>
          <w:rFonts w:ascii="Times New Roman" w:hAnsi="Times New Roman"/>
          <w:sz w:val="24"/>
          <w:szCs w:val="24"/>
        </w:rPr>
      </w:pPr>
      <w:r>
        <w:rPr>
          <w:rFonts w:ascii="Times New Roman" w:hAnsi="Times New Roman"/>
          <w:sz w:val="24"/>
          <w:szCs w:val="24"/>
        </w:rPr>
        <w:tab/>
      </w:r>
      <w:r w:rsidR="003A4D73" w:rsidRPr="004A10C5">
        <w:rPr>
          <w:rFonts w:ascii="Times New Roman" w:hAnsi="Times New Roman"/>
          <w:sz w:val="24"/>
          <w:szCs w:val="24"/>
        </w:rPr>
        <w:t xml:space="preserve">To remove endogeneity bias and reduce the influence of volatile short-term fluctuations, our preferred specification for time differences relies on lagged values of import penetration changes, as in equation </w:t>
      </w:r>
      <w:r w:rsidR="00E532D2">
        <w:rPr>
          <w:rFonts w:ascii="Times New Roman" w:hAnsi="Times New Roman"/>
          <w:sz w:val="24"/>
          <w:szCs w:val="24"/>
        </w:rPr>
        <w:t>5</w:t>
      </w:r>
      <w:r w:rsidR="003A4D73" w:rsidRPr="004A10C5">
        <w:rPr>
          <w:rFonts w:ascii="Times New Roman" w:hAnsi="Times New Roman"/>
          <w:sz w:val="24"/>
          <w:szCs w:val="24"/>
        </w:rPr>
        <w:t>, with changes measured over two years (column 4 of Table 2).  We choose lag lengths to ensure that lagged changes are measured prior to output changes.</w:t>
      </w:r>
      <w:r w:rsidR="005D3324">
        <w:rPr>
          <w:rFonts w:ascii="Times New Roman" w:hAnsi="Times New Roman"/>
          <w:sz w:val="24"/>
          <w:szCs w:val="24"/>
        </w:rPr>
        <w:t xml:space="preserve"> </w:t>
      </w:r>
      <w:r w:rsidR="004A07B9" w:rsidRPr="004A10C5">
        <w:rPr>
          <w:rFonts w:ascii="Times New Roman" w:hAnsi="Times New Roman"/>
          <w:sz w:val="24"/>
          <w:szCs w:val="24"/>
        </w:rPr>
        <w:t>Estimates of our preferred specification are shown in equation 6, column 4 of Table 2.</w:t>
      </w:r>
      <w:r w:rsidR="004A07B9" w:rsidRPr="004A10C5">
        <w:rPr>
          <w:rStyle w:val="CommentReference"/>
          <w:rFonts w:ascii="Times New Roman" w:hAnsi="Times New Roman"/>
          <w:sz w:val="24"/>
          <w:szCs w:val="24"/>
          <w:lang w:val="en-AU" w:eastAsia="en-AU"/>
        </w:rPr>
        <w:t xml:space="preserve"> </w:t>
      </w:r>
      <w:r w:rsidR="004A07B9" w:rsidRPr="004A10C5">
        <w:rPr>
          <w:rFonts w:ascii="Times New Roman" w:hAnsi="Times New Roman"/>
          <w:sz w:val="24"/>
          <w:szCs w:val="24"/>
        </w:rPr>
        <w:t xml:space="preserve">As we use two-year differences, the shortest predetermined lag of import penetration variables that we can use is a 3-period lag. One of the costs of ensuring that import penetration variables are predetermined is that the estimation sample is greatly reduced due to the absence of lagged values for early years.  The estimation sample is reduced to 32,214, which is less than one third of the sample available for the two-year differenced specification in column 3 of Table 2. </w:t>
      </w:r>
    </w:p>
    <w:p w:rsidR="006122F8" w:rsidRPr="00060764" w:rsidRDefault="006122F8" w:rsidP="006122F8">
      <w:pPr>
        <w:pStyle w:val="BodyText"/>
        <w:tabs>
          <w:tab w:val="left" w:pos="426"/>
        </w:tabs>
        <w:spacing w:after="0" w:line="288" w:lineRule="auto"/>
        <w:rPr>
          <w:rFonts w:ascii="Times New Roman" w:hAnsi="Times New Roman"/>
          <w:sz w:val="20"/>
          <w:szCs w:val="20"/>
        </w:rPr>
      </w:pPr>
    </w:p>
    <w:p w:rsidR="004A07B9" w:rsidRPr="004A10C5" w:rsidRDefault="00320EBF" w:rsidP="006122F8">
      <w:pPr>
        <w:pStyle w:val="BodyText"/>
        <w:tabs>
          <w:tab w:val="left" w:pos="426"/>
        </w:tabs>
        <w:spacing w:after="0" w:line="288" w:lineRule="auto"/>
        <w:rPr>
          <w:rFonts w:ascii="Times New Roman" w:hAnsi="Times New Roman"/>
          <w:sz w:val="24"/>
          <w:szCs w:val="24"/>
        </w:rPr>
      </w:pPr>
      <w:r>
        <w:rPr>
          <w:rFonts w:ascii="Times New Roman" w:hAnsi="Times New Roman"/>
          <w:sz w:val="24"/>
          <w:szCs w:val="24"/>
        </w:rPr>
        <w:tab/>
      </w:r>
      <w:r w:rsidR="004A07B9" w:rsidRPr="004A10C5">
        <w:rPr>
          <w:rFonts w:ascii="Times New Roman" w:hAnsi="Times New Roman"/>
          <w:sz w:val="24"/>
          <w:szCs w:val="24"/>
        </w:rPr>
        <w:t>The first column of Table 2 p</w:t>
      </w:r>
      <w:r w:rsidR="005E62A0">
        <w:rPr>
          <w:rFonts w:ascii="Times New Roman" w:hAnsi="Times New Roman"/>
          <w:sz w:val="24"/>
          <w:szCs w:val="24"/>
        </w:rPr>
        <w:t>resents our baseline estimates.</w:t>
      </w:r>
      <w:r w:rsidR="004A07B9" w:rsidRPr="004A10C5">
        <w:rPr>
          <w:rFonts w:ascii="Times New Roman" w:hAnsi="Times New Roman"/>
          <w:sz w:val="24"/>
          <w:szCs w:val="24"/>
        </w:rPr>
        <w:t xml:space="preserve"> Changes in import penetration are estimated to have a significantly negative impact on domestic firm productivity.  The coefficient of negative 0.061 implies that across all industries increased import penetration lower</w:t>
      </w:r>
      <w:r w:rsidR="00991BC8">
        <w:rPr>
          <w:rFonts w:ascii="Times New Roman" w:hAnsi="Times New Roman"/>
          <w:sz w:val="24"/>
          <w:szCs w:val="24"/>
        </w:rPr>
        <w:t>s</w:t>
      </w:r>
      <w:r w:rsidR="00DC7E45">
        <w:rPr>
          <w:rFonts w:ascii="Times New Roman" w:hAnsi="Times New Roman"/>
          <w:sz w:val="24"/>
          <w:szCs w:val="24"/>
        </w:rPr>
        <w:t xml:space="preserve"> productivity by 0.061 percent</w:t>
      </w:r>
      <w:r w:rsidR="004A07B9" w:rsidRPr="004A10C5">
        <w:rPr>
          <w:rFonts w:ascii="Times New Roman" w:hAnsi="Times New Roman"/>
          <w:sz w:val="24"/>
          <w:szCs w:val="24"/>
        </w:rPr>
        <w:t>.</w:t>
      </w:r>
      <w:r>
        <w:rPr>
          <w:rFonts w:ascii="Times New Roman" w:hAnsi="Times New Roman"/>
          <w:sz w:val="24"/>
          <w:szCs w:val="24"/>
        </w:rPr>
        <w:t xml:space="preserve"> </w:t>
      </w:r>
      <w:r w:rsidR="004A07B9" w:rsidRPr="004A10C5">
        <w:rPr>
          <w:rFonts w:ascii="Times New Roman" w:hAnsi="Times New Roman"/>
          <w:sz w:val="24"/>
          <w:szCs w:val="24"/>
        </w:rPr>
        <w:t xml:space="preserve">The estimated impact of penetration remains negative </w:t>
      </w:r>
      <w:r w:rsidR="00991BC8">
        <w:rPr>
          <w:rFonts w:ascii="Times New Roman" w:hAnsi="Times New Roman"/>
          <w:sz w:val="24"/>
          <w:szCs w:val="24"/>
        </w:rPr>
        <w:t xml:space="preserve">and significant when we move </w:t>
      </w:r>
      <w:r w:rsidR="004A07B9" w:rsidRPr="004A10C5">
        <w:rPr>
          <w:rFonts w:ascii="Times New Roman" w:hAnsi="Times New Roman"/>
          <w:sz w:val="24"/>
          <w:szCs w:val="24"/>
        </w:rPr>
        <w:t xml:space="preserve">to fixed effect and time-differenced specifications. </w:t>
      </w:r>
      <w:r w:rsidR="00991BC8">
        <w:rPr>
          <w:rFonts w:ascii="Times New Roman" w:hAnsi="Times New Roman"/>
          <w:sz w:val="24"/>
          <w:szCs w:val="24"/>
        </w:rPr>
        <w:t>Although t</w:t>
      </w:r>
      <w:r w:rsidR="004A07B9" w:rsidRPr="004A10C5">
        <w:rPr>
          <w:rFonts w:ascii="Times New Roman" w:hAnsi="Times New Roman"/>
          <w:sz w:val="24"/>
          <w:szCs w:val="24"/>
        </w:rPr>
        <w:t>he time differenced specifications and distributed lag of import penetration remove a bulk of short-lived firms, the effect is still negative and statistically significant but the magnitude (in absolute term) declines. This may imply that the effect</w:t>
      </w:r>
      <w:r w:rsidR="00991BC8">
        <w:rPr>
          <w:rFonts w:ascii="Times New Roman" w:hAnsi="Times New Roman"/>
          <w:sz w:val="24"/>
          <w:szCs w:val="24"/>
        </w:rPr>
        <w:t xml:space="preserve"> of import penetration</w:t>
      </w:r>
      <w:r w:rsidR="004A07B9" w:rsidRPr="004A10C5">
        <w:rPr>
          <w:rFonts w:ascii="Times New Roman" w:hAnsi="Times New Roman"/>
          <w:sz w:val="24"/>
          <w:szCs w:val="24"/>
        </w:rPr>
        <w:t xml:space="preserve"> on short-lived firms is either stronger or overestimated by the OLS.  </w:t>
      </w:r>
    </w:p>
    <w:p w:rsidR="003A4D73" w:rsidRPr="004A10C5" w:rsidRDefault="003A4D73" w:rsidP="006122F8">
      <w:pPr>
        <w:pStyle w:val="BodyText"/>
        <w:tabs>
          <w:tab w:val="left" w:pos="426"/>
        </w:tabs>
        <w:spacing w:after="0" w:line="288" w:lineRule="auto"/>
        <w:rPr>
          <w:rFonts w:ascii="Times New Roman" w:hAnsi="Times New Roman"/>
          <w:sz w:val="24"/>
          <w:szCs w:val="24"/>
        </w:rPr>
        <w:sectPr w:rsidR="003A4D73" w:rsidRPr="004A10C5" w:rsidSect="00020B2B">
          <w:headerReference w:type="default" r:id="rId10"/>
          <w:footerReference w:type="default" r:id="rId11"/>
          <w:footerReference w:type="first" r:id="rId12"/>
          <w:pgSz w:w="11906" w:h="16838" w:code="9"/>
          <w:pgMar w:top="1440" w:right="1440" w:bottom="1440" w:left="1440" w:header="709" w:footer="709" w:gutter="0"/>
          <w:cols w:space="708"/>
          <w:titlePg/>
          <w:docGrid w:linePitch="360"/>
        </w:sectPr>
      </w:pPr>
    </w:p>
    <w:p w:rsidR="003A4D73" w:rsidRDefault="003A4D73" w:rsidP="006122F8">
      <w:pPr>
        <w:pStyle w:val="BodyText"/>
        <w:tabs>
          <w:tab w:val="left" w:pos="426"/>
        </w:tabs>
        <w:spacing w:after="0" w:line="288" w:lineRule="auto"/>
      </w:pPr>
    </w:p>
    <w:p w:rsidR="003A4D73" w:rsidRPr="004A10C5" w:rsidRDefault="003A4D73" w:rsidP="003B2899">
      <w:pPr>
        <w:pStyle w:val="TableHeading"/>
        <w:tabs>
          <w:tab w:val="left" w:pos="426"/>
        </w:tabs>
        <w:spacing w:after="0" w:line="288" w:lineRule="auto"/>
        <w:jc w:val="center"/>
        <w:rPr>
          <w:rFonts w:ascii="Times New Roman" w:hAnsi="Times New Roman"/>
        </w:rPr>
      </w:pPr>
      <w:bookmarkStart w:id="8" w:name="_Ref372814518"/>
      <w:bookmarkStart w:id="9" w:name="_Toc371324924"/>
      <w:bookmarkStart w:id="10" w:name="_Toc371675594"/>
      <w:bookmarkStart w:id="11" w:name="_Toc375133486"/>
      <w:r w:rsidRPr="004A10C5">
        <w:rPr>
          <w:rFonts w:ascii="Times New Roman" w:hAnsi="Times New Roman"/>
        </w:rPr>
        <w:t>Table 2</w:t>
      </w:r>
      <w:bookmarkEnd w:id="8"/>
      <w:r w:rsidRPr="004A10C5">
        <w:rPr>
          <w:rFonts w:ascii="Times New Roman" w:hAnsi="Times New Roman"/>
        </w:rPr>
        <w:t xml:space="preserve">: </w:t>
      </w:r>
      <w:bookmarkEnd w:id="9"/>
      <w:bookmarkEnd w:id="10"/>
      <w:r w:rsidR="005D3324">
        <w:rPr>
          <w:rFonts w:ascii="Times New Roman" w:hAnsi="Times New Roman"/>
        </w:rPr>
        <w:t>Effects of Import Penetration on Firm P</w:t>
      </w:r>
      <w:r w:rsidR="00B662AA">
        <w:rPr>
          <w:rFonts w:ascii="Times New Roman" w:hAnsi="Times New Roman"/>
        </w:rPr>
        <w:t>roductivity</w:t>
      </w:r>
      <w:r w:rsidRPr="004A10C5">
        <w:rPr>
          <w:rFonts w:ascii="Times New Roman" w:hAnsi="Times New Roman"/>
        </w:rPr>
        <w:t xml:space="preserve"> 2000-200</w:t>
      </w:r>
      <w:bookmarkEnd w:id="11"/>
      <w:r w:rsidRPr="004A10C5">
        <w:rPr>
          <w:rFonts w:ascii="Times New Roman" w:hAnsi="Times New Roman"/>
        </w:rPr>
        <w:t>9</w:t>
      </w:r>
    </w:p>
    <w:tbl>
      <w:tblPr>
        <w:tblStyle w:val="LightGrid-Accent11"/>
        <w:tblW w:w="5000" w:type="pct"/>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00" w:firstRow="0" w:lastRow="0" w:firstColumn="0" w:lastColumn="0" w:noHBand="1" w:noVBand="1"/>
      </w:tblPr>
      <w:tblGrid>
        <w:gridCol w:w="1914"/>
        <w:gridCol w:w="1850"/>
        <w:gridCol w:w="2018"/>
        <w:gridCol w:w="1849"/>
        <w:gridCol w:w="1849"/>
        <w:gridCol w:w="1849"/>
        <w:gridCol w:w="1843"/>
        <w:gridCol w:w="1840"/>
      </w:tblGrid>
      <w:tr w:rsidR="003A4D73" w:rsidRPr="004A10C5" w:rsidTr="003B2899">
        <w:tc>
          <w:tcPr>
            <w:tcW w:w="637" w:type="pct"/>
            <w:tcBorders>
              <w:top w:val="single" w:sz="8" w:space="0" w:color="auto"/>
              <w:bottom w:val="single" w:sz="8" w:space="0" w:color="auto"/>
            </w:tcBorders>
            <w:shd w:val="clear" w:color="auto" w:fill="FFFFFF" w:themeFill="background1"/>
            <w:vAlign w:val="center"/>
          </w:tcPr>
          <w:p w:rsidR="003A4D73" w:rsidRPr="005D3324" w:rsidRDefault="003A4D73" w:rsidP="006122F8">
            <w:pPr>
              <w:pStyle w:val="Tabledense"/>
              <w:tabs>
                <w:tab w:val="left" w:pos="426"/>
              </w:tabs>
              <w:spacing w:line="288" w:lineRule="auto"/>
              <w:rPr>
                <w:rFonts w:ascii="Times New Roman" w:hAnsi="Times New Roman" w:cs="Times New Roman"/>
              </w:rPr>
            </w:pPr>
            <w:r w:rsidRPr="005D3324">
              <w:rPr>
                <w:rFonts w:ascii="Times New Roman" w:hAnsi="Times New Roman" w:cs="Times New Roman"/>
              </w:rPr>
              <w:t>Variables</w:t>
            </w:r>
          </w:p>
        </w:tc>
        <w:tc>
          <w:tcPr>
            <w:tcW w:w="616" w:type="pct"/>
            <w:tcBorders>
              <w:top w:val="single" w:sz="8" w:space="0" w:color="auto"/>
              <w:bottom w:val="single" w:sz="8" w:space="0" w:color="auto"/>
            </w:tcBorders>
            <w:shd w:val="clear" w:color="auto" w:fill="FFFFFF" w:themeFill="background1"/>
            <w:vAlign w:val="center"/>
          </w:tcPr>
          <w:p w:rsidR="003A4D73" w:rsidRPr="005D3324" w:rsidRDefault="003A4D73" w:rsidP="006122F8">
            <w:pPr>
              <w:pStyle w:val="Tabledense"/>
              <w:tabs>
                <w:tab w:val="left" w:pos="426"/>
              </w:tabs>
              <w:spacing w:line="288" w:lineRule="auto"/>
              <w:jc w:val="right"/>
              <w:rPr>
                <w:rFonts w:ascii="Times New Roman" w:hAnsi="Times New Roman" w:cs="Times New Roman"/>
              </w:rPr>
            </w:pPr>
            <w:r w:rsidRPr="005D3324">
              <w:rPr>
                <w:rFonts w:ascii="Times New Roman" w:hAnsi="Times New Roman" w:cs="Times New Roman"/>
              </w:rPr>
              <w:t>OLS</w:t>
            </w:r>
          </w:p>
          <w:p w:rsidR="003A4D73" w:rsidRPr="005D3324" w:rsidRDefault="003A4D73" w:rsidP="006122F8">
            <w:pPr>
              <w:pStyle w:val="Tabledense"/>
              <w:tabs>
                <w:tab w:val="left" w:pos="426"/>
              </w:tabs>
              <w:spacing w:line="288" w:lineRule="auto"/>
              <w:jc w:val="right"/>
              <w:rPr>
                <w:rFonts w:ascii="Times New Roman" w:hAnsi="Times New Roman" w:cs="Times New Roman"/>
              </w:rPr>
            </w:pPr>
            <w:r w:rsidRPr="005D3324">
              <w:rPr>
                <w:rFonts w:ascii="Times New Roman" w:hAnsi="Times New Roman" w:cs="Times New Roman"/>
              </w:rPr>
              <w:t>(k=0)(1)</w:t>
            </w:r>
          </w:p>
        </w:tc>
        <w:tc>
          <w:tcPr>
            <w:tcW w:w="672" w:type="pct"/>
            <w:tcBorders>
              <w:top w:val="single" w:sz="8" w:space="0" w:color="auto"/>
              <w:bottom w:val="single" w:sz="8" w:space="0" w:color="auto"/>
            </w:tcBorders>
            <w:shd w:val="clear" w:color="auto" w:fill="FFFFFF" w:themeFill="background1"/>
            <w:vAlign w:val="center"/>
          </w:tcPr>
          <w:p w:rsidR="003A4D73" w:rsidRPr="005D3324" w:rsidRDefault="003A4D73" w:rsidP="006122F8">
            <w:pPr>
              <w:pStyle w:val="Tabledense"/>
              <w:tabs>
                <w:tab w:val="left" w:pos="426"/>
              </w:tabs>
              <w:spacing w:line="288" w:lineRule="auto"/>
              <w:jc w:val="right"/>
              <w:rPr>
                <w:rFonts w:ascii="Times New Roman" w:hAnsi="Times New Roman" w:cs="Times New Roman"/>
              </w:rPr>
            </w:pPr>
            <w:r w:rsidRPr="005D3324">
              <w:rPr>
                <w:rFonts w:ascii="Times New Roman" w:hAnsi="Times New Roman" w:cs="Times New Roman"/>
              </w:rPr>
              <w:t xml:space="preserve">Fixed effect </w:t>
            </w:r>
          </w:p>
          <w:p w:rsidR="003A4D73" w:rsidRPr="005D3324" w:rsidRDefault="003A4D73" w:rsidP="006122F8">
            <w:pPr>
              <w:pStyle w:val="Tabledense"/>
              <w:tabs>
                <w:tab w:val="left" w:pos="426"/>
              </w:tabs>
              <w:spacing w:line="288" w:lineRule="auto"/>
              <w:jc w:val="right"/>
              <w:rPr>
                <w:rFonts w:ascii="Times New Roman" w:hAnsi="Times New Roman" w:cs="Times New Roman"/>
              </w:rPr>
            </w:pPr>
            <w:r w:rsidRPr="005D3324">
              <w:rPr>
                <w:rFonts w:ascii="Times New Roman" w:hAnsi="Times New Roman" w:cs="Times New Roman"/>
              </w:rPr>
              <w:t>(k=0) (2)</w:t>
            </w:r>
          </w:p>
        </w:tc>
        <w:tc>
          <w:tcPr>
            <w:tcW w:w="616" w:type="pct"/>
            <w:tcBorders>
              <w:top w:val="single" w:sz="8" w:space="0" w:color="auto"/>
              <w:bottom w:val="single" w:sz="8" w:space="0" w:color="auto"/>
            </w:tcBorders>
            <w:shd w:val="clear" w:color="auto" w:fill="FFFFFF" w:themeFill="background1"/>
            <w:vAlign w:val="center"/>
          </w:tcPr>
          <w:p w:rsidR="003A4D73" w:rsidRPr="005D3324" w:rsidRDefault="003A4D73" w:rsidP="006122F8">
            <w:pPr>
              <w:pStyle w:val="Tabledense"/>
              <w:tabs>
                <w:tab w:val="left" w:pos="426"/>
              </w:tabs>
              <w:spacing w:line="288" w:lineRule="auto"/>
              <w:jc w:val="right"/>
              <w:rPr>
                <w:rFonts w:ascii="Times New Roman" w:hAnsi="Times New Roman" w:cs="Times New Roman"/>
              </w:rPr>
            </w:pPr>
            <w:r w:rsidRPr="005D3324">
              <w:rPr>
                <w:rFonts w:ascii="Times New Roman" w:hAnsi="Times New Roman" w:cs="Times New Roman"/>
              </w:rPr>
              <w:t>Two-year</w:t>
            </w:r>
          </w:p>
          <w:p w:rsidR="003A4D73" w:rsidRPr="005D3324" w:rsidRDefault="003A4D73" w:rsidP="006122F8">
            <w:pPr>
              <w:pStyle w:val="Tabledense"/>
              <w:tabs>
                <w:tab w:val="left" w:pos="426"/>
              </w:tabs>
              <w:spacing w:line="288" w:lineRule="auto"/>
              <w:jc w:val="right"/>
              <w:rPr>
                <w:rFonts w:ascii="Times New Roman" w:hAnsi="Times New Roman" w:cs="Times New Roman"/>
              </w:rPr>
            </w:pPr>
            <w:r w:rsidRPr="005D3324">
              <w:rPr>
                <w:rFonts w:ascii="Times New Roman" w:hAnsi="Times New Roman" w:cs="Times New Roman"/>
              </w:rPr>
              <w:t>difference (k=2) (3)</w:t>
            </w:r>
          </w:p>
        </w:tc>
        <w:tc>
          <w:tcPr>
            <w:tcW w:w="616" w:type="pct"/>
            <w:tcBorders>
              <w:top w:val="single" w:sz="8" w:space="0" w:color="auto"/>
              <w:bottom w:val="single" w:sz="8" w:space="0" w:color="auto"/>
            </w:tcBorders>
            <w:shd w:val="clear" w:color="auto" w:fill="FFFFFF" w:themeFill="background1"/>
          </w:tcPr>
          <w:p w:rsidR="003A4D73" w:rsidRPr="005D3324" w:rsidRDefault="003A4D73" w:rsidP="006122F8">
            <w:pPr>
              <w:pStyle w:val="Tabledense"/>
              <w:tabs>
                <w:tab w:val="left" w:pos="426"/>
              </w:tabs>
              <w:spacing w:line="288" w:lineRule="auto"/>
              <w:jc w:val="right"/>
              <w:rPr>
                <w:rFonts w:ascii="Times New Roman" w:hAnsi="Times New Roman" w:cs="Times New Roman"/>
              </w:rPr>
            </w:pPr>
            <w:r w:rsidRPr="005D3324">
              <w:rPr>
                <w:rFonts w:ascii="Times New Roman" w:hAnsi="Times New Roman" w:cs="Times New Roman"/>
              </w:rPr>
              <w:t>Two-year</w:t>
            </w:r>
          </w:p>
          <w:p w:rsidR="003A4D73" w:rsidRPr="005D3324" w:rsidRDefault="003A4D73" w:rsidP="006122F8">
            <w:pPr>
              <w:pStyle w:val="Tabledense"/>
              <w:tabs>
                <w:tab w:val="left" w:pos="426"/>
              </w:tabs>
              <w:spacing w:line="288" w:lineRule="auto"/>
              <w:jc w:val="right"/>
              <w:rPr>
                <w:rFonts w:ascii="Times New Roman" w:hAnsi="Times New Roman" w:cs="Times New Roman"/>
              </w:rPr>
            </w:pPr>
            <w:r w:rsidRPr="005D3324">
              <w:rPr>
                <w:rFonts w:ascii="Times New Roman" w:hAnsi="Times New Roman" w:cs="Times New Roman"/>
              </w:rPr>
              <w:t>difference (k=2) (4)</w:t>
            </w:r>
          </w:p>
        </w:tc>
        <w:tc>
          <w:tcPr>
            <w:tcW w:w="616" w:type="pct"/>
            <w:tcBorders>
              <w:top w:val="single" w:sz="8" w:space="0" w:color="auto"/>
              <w:bottom w:val="single" w:sz="8" w:space="0" w:color="auto"/>
            </w:tcBorders>
            <w:shd w:val="clear" w:color="auto" w:fill="FFFFFF" w:themeFill="background1"/>
            <w:vAlign w:val="center"/>
          </w:tcPr>
          <w:p w:rsidR="003A4D73" w:rsidRPr="005D3324" w:rsidRDefault="003A4D73" w:rsidP="006122F8">
            <w:pPr>
              <w:pStyle w:val="Tabledense"/>
              <w:tabs>
                <w:tab w:val="left" w:pos="426"/>
              </w:tabs>
              <w:spacing w:line="288" w:lineRule="auto"/>
              <w:jc w:val="right"/>
              <w:rPr>
                <w:rFonts w:ascii="Times New Roman" w:hAnsi="Times New Roman" w:cs="Times New Roman"/>
              </w:rPr>
            </w:pPr>
            <w:r w:rsidRPr="005D3324">
              <w:rPr>
                <w:rFonts w:ascii="Times New Roman" w:hAnsi="Times New Roman" w:cs="Times New Roman"/>
              </w:rPr>
              <w:t xml:space="preserve">Three-year </w:t>
            </w:r>
          </w:p>
          <w:p w:rsidR="003A4D73" w:rsidRPr="005D3324" w:rsidRDefault="003A4D73" w:rsidP="006122F8">
            <w:pPr>
              <w:pStyle w:val="Tabledense"/>
              <w:tabs>
                <w:tab w:val="left" w:pos="426"/>
              </w:tabs>
              <w:spacing w:line="288" w:lineRule="auto"/>
              <w:jc w:val="right"/>
              <w:rPr>
                <w:rFonts w:ascii="Times New Roman" w:hAnsi="Times New Roman" w:cs="Times New Roman"/>
              </w:rPr>
            </w:pPr>
            <w:r w:rsidRPr="005D3324">
              <w:rPr>
                <w:rFonts w:ascii="Times New Roman" w:hAnsi="Times New Roman" w:cs="Times New Roman"/>
              </w:rPr>
              <w:t>difference (k=3) (5)</w:t>
            </w:r>
          </w:p>
        </w:tc>
        <w:tc>
          <w:tcPr>
            <w:tcW w:w="614" w:type="pct"/>
            <w:tcBorders>
              <w:top w:val="single" w:sz="8" w:space="0" w:color="auto"/>
              <w:bottom w:val="single" w:sz="8" w:space="0" w:color="auto"/>
            </w:tcBorders>
            <w:shd w:val="clear" w:color="auto" w:fill="FFFFFF" w:themeFill="background1"/>
          </w:tcPr>
          <w:p w:rsidR="003A4D73" w:rsidRPr="005D3324" w:rsidRDefault="003A4D73" w:rsidP="006122F8">
            <w:pPr>
              <w:pStyle w:val="Tabledense"/>
              <w:tabs>
                <w:tab w:val="left" w:pos="426"/>
              </w:tabs>
              <w:spacing w:line="288" w:lineRule="auto"/>
              <w:jc w:val="right"/>
              <w:rPr>
                <w:rFonts w:ascii="Times New Roman" w:hAnsi="Times New Roman" w:cs="Times New Roman"/>
              </w:rPr>
            </w:pPr>
            <w:r w:rsidRPr="005D3324">
              <w:rPr>
                <w:rFonts w:ascii="Times New Roman" w:hAnsi="Times New Roman" w:cs="Times New Roman"/>
              </w:rPr>
              <w:t xml:space="preserve">Controlled </w:t>
            </w:r>
          </w:p>
          <w:p w:rsidR="003A4D73" w:rsidRPr="005D3324" w:rsidRDefault="003A4D73" w:rsidP="006122F8">
            <w:pPr>
              <w:pStyle w:val="Tabledense"/>
              <w:tabs>
                <w:tab w:val="left" w:pos="426"/>
              </w:tabs>
              <w:spacing w:line="288" w:lineRule="auto"/>
              <w:jc w:val="right"/>
              <w:rPr>
                <w:rFonts w:ascii="Times New Roman" w:hAnsi="Times New Roman" w:cs="Times New Roman"/>
              </w:rPr>
            </w:pPr>
            <w:r w:rsidRPr="005D3324">
              <w:rPr>
                <w:rFonts w:ascii="Times New Roman" w:hAnsi="Times New Roman" w:cs="Times New Roman"/>
              </w:rPr>
              <w:t>for tech level</w:t>
            </w:r>
          </w:p>
          <w:p w:rsidR="003A4D73" w:rsidRPr="005D3324" w:rsidRDefault="003A4D73" w:rsidP="006122F8">
            <w:pPr>
              <w:pStyle w:val="Tabledense"/>
              <w:tabs>
                <w:tab w:val="left" w:pos="426"/>
              </w:tabs>
              <w:spacing w:line="288" w:lineRule="auto"/>
              <w:jc w:val="right"/>
              <w:rPr>
                <w:rFonts w:ascii="Times New Roman" w:hAnsi="Times New Roman" w:cs="Times New Roman"/>
              </w:rPr>
            </w:pPr>
            <w:r w:rsidRPr="005D3324">
              <w:rPr>
                <w:rFonts w:ascii="Times New Roman" w:hAnsi="Times New Roman" w:cs="Times New Roman"/>
              </w:rPr>
              <w:t>(6)</w:t>
            </w:r>
          </w:p>
        </w:tc>
        <w:tc>
          <w:tcPr>
            <w:tcW w:w="613" w:type="pct"/>
            <w:tcBorders>
              <w:top w:val="single" w:sz="8" w:space="0" w:color="auto"/>
              <w:bottom w:val="single" w:sz="8" w:space="0" w:color="auto"/>
            </w:tcBorders>
            <w:shd w:val="clear" w:color="auto" w:fill="FFFFFF" w:themeFill="background1"/>
          </w:tcPr>
          <w:p w:rsidR="003A4D73" w:rsidRPr="005D3324" w:rsidRDefault="003A4D73" w:rsidP="006122F8">
            <w:pPr>
              <w:pStyle w:val="Tabledense"/>
              <w:tabs>
                <w:tab w:val="left" w:pos="426"/>
              </w:tabs>
              <w:spacing w:line="288" w:lineRule="auto"/>
              <w:jc w:val="right"/>
              <w:rPr>
                <w:rFonts w:ascii="Times New Roman" w:hAnsi="Times New Roman" w:cs="Times New Roman"/>
              </w:rPr>
            </w:pPr>
            <w:r w:rsidRPr="005D3324">
              <w:rPr>
                <w:rFonts w:ascii="Times New Roman" w:hAnsi="Times New Roman" w:cs="Times New Roman"/>
              </w:rPr>
              <w:t xml:space="preserve">High </w:t>
            </w:r>
          </w:p>
          <w:p w:rsidR="003A4D73" w:rsidRPr="005D3324" w:rsidRDefault="003A4D73" w:rsidP="006122F8">
            <w:pPr>
              <w:pStyle w:val="Tabledense"/>
              <w:tabs>
                <w:tab w:val="left" w:pos="426"/>
              </w:tabs>
              <w:spacing w:line="288" w:lineRule="auto"/>
              <w:jc w:val="right"/>
              <w:rPr>
                <w:rFonts w:ascii="Times New Roman" w:hAnsi="Times New Roman" w:cs="Times New Roman"/>
              </w:rPr>
            </w:pPr>
            <w:r w:rsidRPr="005D3324">
              <w:rPr>
                <w:rFonts w:ascii="Times New Roman" w:hAnsi="Times New Roman" w:cs="Times New Roman"/>
              </w:rPr>
              <w:t>tech only</w:t>
            </w:r>
          </w:p>
          <w:p w:rsidR="003A4D73" w:rsidRPr="005D3324" w:rsidRDefault="003A4D73" w:rsidP="006122F8">
            <w:pPr>
              <w:pStyle w:val="Tabledense"/>
              <w:tabs>
                <w:tab w:val="left" w:pos="426"/>
              </w:tabs>
              <w:spacing w:line="288" w:lineRule="auto"/>
              <w:jc w:val="right"/>
              <w:rPr>
                <w:rFonts w:ascii="Times New Roman" w:hAnsi="Times New Roman" w:cs="Times New Roman"/>
              </w:rPr>
            </w:pPr>
            <w:r w:rsidRPr="005D3324">
              <w:rPr>
                <w:rFonts w:ascii="Times New Roman" w:hAnsi="Times New Roman" w:cs="Times New Roman"/>
              </w:rPr>
              <w:t>(7)</w:t>
            </w:r>
          </w:p>
        </w:tc>
      </w:tr>
      <w:tr w:rsidR="003A4D73" w:rsidRPr="004A10C5" w:rsidTr="006122F8">
        <w:tc>
          <w:tcPr>
            <w:tcW w:w="637" w:type="pct"/>
            <w:tcBorders>
              <w:top w:val="single" w:sz="8" w:space="0" w:color="auto"/>
            </w:tcBorders>
            <w:shd w:val="clear" w:color="auto" w:fill="auto"/>
          </w:tcPr>
          <w:p w:rsidR="003A4D73" w:rsidRPr="004A10C5" w:rsidRDefault="003A4D73" w:rsidP="006122F8">
            <w:pPr>
              <w:pStyle w:val="Tabledense"/>
              <w:tabs>
                <w:tab w:val="left" w:pos="426"/>
              </w:tabs>
              <w:spacing w:line="288" w:lineRule="auto"/>
              <w:rPr>
                <w:rFonts w:ascii="Times New Roman" w:hAnsi="Times New Roman" w:cs="Times New Roman"/>
              </w:rPr>
            </w:pPr>
            <w:r w:rsidRPr="004A10C5">
              <w:rPr>
                <w:rFonts w:ascii="Times New Roman" w:hAnsi="Times New Roman" w:cs="Times New Roman"/>
              </w:rPr>
              <w:t>∆</w:t>
            </w:r>
            <w:proofErr w:type="spellStart"/>
            <w:r w:rsidRPr="004A10C5">
              <w:rPr>
                <w:rFonts w:ascii="Times New Roman" w:hAnsi="Times New Roman" w:cs="Times New Roman"/>
                <w:i/>
                <w:vertAlign w:val="subscript"/>
              </w:rPr>
              <w:t>k</w:t>
            </w:r>
            <w:r w:rsidRPr="004A10C5">
              <w:rPr>
                <w:rFonts w:ascii="Times New Roman" w:hAnsi="Times New Roman" w:cs="Times New Roman"/>
              </w:rPr>
              <w:t>lnL</w:t>
            </w:r>
            <w:r w:rsidRPr="004A10C5">
              <w:rPr>
                <w:rFonts w:ascii="Times New Roman" w:hAnsi="Times New Roman" w:cs="Times New Roman"/>
                <w:i/>
                <w:vertAlign w:val="subscript"/>
              </w:rPr>
              <w:t>t</w:t>
            </w:r>
            <w:proofErr w:type="spellEnd"/>
          </w:p>
        </w:tc>
        <w:tc>
          <w:tcPr>
            <w:tcW w:w="616" w:type="pct"/>
            <w:tcBorders>
              <w:top w:val="single" w:sz="8" w:space="0" w:color="auto"/>
            </w:tcBorders>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rPr>
            </w:pPr>
            <w:r w:rsidRPr="004A10C5">
              <w:rPr>
                <w:rFonts w:ascii="Times New Roman" w:hAnsi="Times New Roman" w:cs="Times New Roman"/>
                <w:sz w:val="21"/>
                <w:szCs w:val="21"/>
              </w:rPr>
              <w:t>0.698</w:t>
            </w:r>
          </w:p>
        </w:tc>
        <w:tc>
          <w:tcPr>
            <w:tcW w:w="672" w:type="pct"/>
            <w:tcBorders>
              <w:top w:val="single" w:sz="8" w:space="0" w:color="auto"/>
            </w:tcBorders>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rPr>
            </w:pPr>
            <w:r w:rsidRPr="004A10C5">
              <w:rPr>
                <w:rFonts w:ascii="Times New Roman" w:hAnsi="Times New Roman" w:cs="Times New Roman"/>
                <w:sz w:val="21"/>
                <w:szCs w:val="21"/>
              </w:rPr>
              <w:t>0.680</w:t>
            </w:r>
          </w:p>
        </w:tc>
        <w:tc>
          <w:tcPr>
            <w:tcW w:w="616" w:type="pct"/>
            <w:tcBorders>
              <w:top w:val="single" w:sz="8" w:space="0" w:color="auto"/>
            </w:tcBorders>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rPr>
            </w:pPr>
            <w:r w:rsidRPr="004A10C5">
              <w:rPr>
                <w:rFonts w:ascii="Times New Roman" w:hAnsi="Times New Roman" w:cs="Times New Roman"/>
                <w:sz w:val="21"/>
                <w:szCs w:val="21"/>
              </w:rPr>
              <w:t>0.653</w:t>
            </w:r>
          </w:p>
        </w:tc>
        <w:tc>
          <w:tcPr>
            <w:tcW w:w="616" w:type="pct"/>
            <w:tcBorders>
              <w:top w:val="single" w:sz="8" w:space="0" w:color="auto"/>
            </w:tcBorders>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sz w:val="21"/>
                <w:szCs w:val="21"/>
              </w:rPr>
            </w:pPr>
            <w:r w:rsidRPr="004A10C5">
              <w:rPr>
                <w:rFonts w:ascii="Times New Roman" w:hAnsi="Times New Roman" w:cs="Times New Roman"/>
                <w:sz w:val="21"/>
                <w:szCs w:val="21"/>
              </w:rPr>
              <w:t>0.555</w:t>
            </w:r>
          </w:p>
        </w:tc>
        <w:tc>
          <w:tcPr>
            <w:tcW w:w="616" w:type="pct"/>
            <w:tcBorders>
              <w:top w:val="single" w:sz="8" w:space="0" w:color="auto"/>
            </w:tcBorders>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rPr>
            </w:pPr>
            <w:r w:rsidRPr="004A10C5">
              <w:rPr>
                <w:rFonts w:ascii="Times New Roman" w:hAnsi="Times New Roman" w:cs="Times New Roman"/>
                <w:sz w:val="21"/>
                <w:szCs w:val="21"/>
              </w:rPr>
              <w:t>0.680</w:t>
            </w:r>
          </w:p>
        </w:tc>
        <w:tc>
          <w:tcPr>
            <w:tcW w:w="614" w:type="pct"/>
            <w:tcBorders>
              <w:top w:val="single" w:sz="8" w:space="0" w:color="auto"/>
            </w:tcBorders>
          </w:tcPr>
          <w:p w:rsidR="003A4D73" w:rsidRPr="004A10C5" w:rsidRDefault="003A4D73" w:rsidP="006122F8">
            <w:pPr>
              <w:pStyle w:val="Tabledense"/>
              <w:tabs>
                <w:tab w:val="left" w:pos="426"/>
              </w:tabs>
              <w:spacing w:line="288" w:lineRule="auto"/>
              <w:jc w:val="right"/>
              <w:rPr>
                <w:rFonts w:ascii="Times New Roman" w:hAnsi="Times New Roman" w:cs="Times New Roman"/>
                <w:sz w:val="21"/>
                <w:szCs w:val="21"/>
              </w:rPr>
            </w:pPr>
            <w:r w:rsidRPr="004A10C5">
              <w:rPr>
                <w:rFonts w:ascii="Times New Roman" w:hAnsi="Times New Roman" w:cs="Times New Roman"/>
                <w:sz w:val="21"/>
                <w:szCs w:val="21"/>
              </w:rPr>
              <w:t>0.555</w:t>
            </w:r>
          </w:p>
        </w:tc>
        <w:tc>
          <w:tcPr>
            <w:tcW w:w="613" w:type="pct"/>
            <w:tcBorders>
              <w:top w:val="single" w:sz="8" w:space="0" w:color="auto"/>
            </w:tcBorders>
          </w:tcPr>
          <w:p w:rsidR="003A4D73" w:rsidRPr="004A10C5" w:rsidRDefault="003A4D73" w:rsidP="006122F8">
            <w:pPr>
              <w:pStyle w:val="Tabledense"/>
              <w:tabs>
                <w:tab w:val="left" w:pos="426"/>
              </w:tabs>
              <w:spacing w:line="288" w:lineRule="auto"/>
              <w:jc w:val="right"/>
              <w:rPr>
                <w:rFonts w:ascii="Times New Roman" w:hAnsi="Times New Roman" w:cs="Times New Roman"/>
                <w:sz w:val="21"/>
                <w:szCs w:val="21"/>
              </w:rPr>
            </w:pPr>
            <w:r w:rsidRPr="004A10C5">
              <w:rPr>
                <w:rFonts w:ascii="Times New Roman" w:hAnsi="Times New Roman" w:cs="Times New Roman"/>
                <w:sz w:val="21"/>
                <w:szCs w:val="21"/>
              </w:rPr>
              <w:t>0.649</w:t>
            </w:r>
          </w:p>
        </w:tc>
      </w:tr>
      <w:tr w:rsidR="003A4D73" w:rsidRPr="004A10C5" w:rsidTr="006122F8">
        <w:tc>
          <w:tcPr>
            <w:tcW w:w="637" w:type="pct"/>
            <w:shd w:val="clear" w:color="auto" w:fill="auto"/>
          </w:tcPr>
          <w:p w:rsidR="003A4D73" w:rsidRPr="004A10C5" w:rsidRDefault="003A4D73" w:rsidP="006122F8">
            <w:pPr>
              <w:pStyle w:val="Tabledense"/>
              <w:tabs>
                <w:tab w:val="left" w:pos="426"/>
              </w:tabs>
              <w:spacing w:line="288" w:lineRule="auto"/>
              <w:rPr>
                <w:rFonts w:ascii="Times New Roman" w:hAnsi="Times New Roman" w:cs="Times New Roman"/>
              </w:rPr>
            </w:pPr>
          </w:p>
        </w:tc>
        <w:tc>
          <w:tcPr>
            <w:tcW w:w="616"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rPr>
            </w:pPr>
            <w:r w:rsidRPr="004A10C5">
              <w:rPr>
                <w:rFonts w:ascii="Times New Roman" w:hAnsi="Times New Roman" w:cs="Times New Roman"/>
                <w:sz w:val="21"/>
                <w:szCs w:val="21"/>
              </w:rPr>
              <w:t>(0.006)**</w:t>
            </w:r>
          </w:p>
        </w:tc>
        <w:tc>
          <w:tcPr>
            <w:tcW w:w="672"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rPr>
            </w:pPr>
            <w:r w:rsidRPr="004A10C5">
              <w:rPr>
                <w:rFonts w:ascii="Times New Roman" w:hAnsi="Times New Roman" w:cs="Times New Roman"/>
                <w:sz w:val="21"/>
                <w:szCs w:val="21"/>
              </w:rPr>
              <w:t>(0.023)**</w:t>
            </w:r>
          </w:p>
        </w:tc>
        <w:tc>
          <w:tcPr>
            <w:tcW w:w="616"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rPr>
            </w:pPr>
            <w:r w:rsidRPr="004A10C5">
              <w:rPr>
                <w:rFonts w:ascii="Times New Roman" w:hAnsi="Times New Roman" w:cs="Times New Roman"/>
                <w:sz w:val="21"/>
                <w:szCs w:val="21"/>
              </w:rPr>
              <w:t>(0.011)**</w:t>
            </w:r>
          </w:p>
        </w:tc>
        <w:tc>
          <w:tcPr>
            <w:tcW w:w="616"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sz w:val="21"/>
                <w:szCs w:val="21"/>
              </w:rPr>
            </w:pPr>
            <w:r w:rsidRPr="004A10C5">
              <w:rPr>
                <w:rFonts w:ascii="Times New Roman" w:hAnsi="Times New Roman" w:cs="Times New Roman"/>
                <w:sz w:val="21"/>
                <w:szCs w:val="21"/>
              </w:rPr>
              <w:t>(0.015)**</w:t>
            </w:r>
          </w:p>
        </w:tc>
        <w:tc>
          <w:tcPr>
            <w:tcW w:w="616"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rPr>
            </w:pPr>
            <w:r w:rsidRPr="004A10C5">
              <w:rPr>
                <w:rFonts w:ascii="Times New Roman" w:hAnsi="Times New Roman" w:cs="Times New Roman"/>
                <w:sz w:val="21"/>
                <w:szCs w:val="21"/>
              </w:rPr>
              <w:t>(0.012)**</w:t>
            </w:r>
          </w:p>
        </w:tc>
        <w:tc>
          <w:tcPr>
            <w:tcW w:w="614" w:type="pct"/>
          </w:tcPr>
          <w:p w:rsidR="003A4D73" w:rsidRPr="004A10C5" w:rsidRDefault="003A4D73" w:rsidP="006122F8">
            <w:pPr>
              <w:pStyle w:val="Tabledense"/>
              <w:tabs>
                <w:tab w:val="left" w:pos="426"/>
              </w:tabs>
              <w:spacing w:line="288" w:lineRule="auto"/>
              <w:jc w:val="right"/>
              <w:rPr>
                <w:rFonts w:ascii="Times New Roman" w:hAnsi="Times New Roman" w:cs="Times New Roman"/>
                <w:sz w:val="21"/>
                <w:szCs w:val="21"/>
              </w:rPr>
            </w:pPr>
            <w:r w:rsidRPr="004A10C5">
              <w:rPr>
                <w:rFonts w:ascii="Times New Roman" w:hAnsi="Times New Roman" w:cs="Times New Roman"/>
                <w:sz w:val="21"/>
                <w:szCs w:val="21"/>
              </w:rPr>
              <w:t>(0.015)**</w:t>
            </w:r>
          </w:p>
        </w:tc>
        <w:tc>
          <w:tcPr>
            <w:tcW w:w="613" w:type="pct"/>
          </w:tcPr>
          <w:p w:rsidR="003A4D73" w:rsidRPr="004A10C5" w:rsidRDefault="003A4D73" w:rsidP="006122F8">
            <w:pPr>
              <w:pStyle w:val="Tabledense"/>
              <w:tabs>
                <w:tab w:val="left" w:pos="426"/>
              </w:tabs>
              <w:spacing w:line="288" w:lineRule="auto"/>
              <w:jc w:val="right"/>
              <w:rPr>
                <w:rFonts w:ascii="Times New Roman" w:hAnsi="Times New Roman" w:cs="Times New Roman"/>
                <w:sz w:val="21"/>
                <w:szCs w:val="21"/>
              </w:rPr>
            </w:pPr>
            <w:r w:rsidRPr="004A10C5">
              <w:rPr>
                <w:rFonts w:ascii="Times New Roman" w:hAnsi="Times New Roman" w:cs="Times New Roman"/>
                <w:sz w:val="21"/>
                <w:szCs w:val="21"/>
              </w:rPr>
              <w:t>(0.038)**</w:t>
            </w:r>
          </w:p>
        </w:tc>
      </w:tr>
      <w:tr w:rsidR="003A4D73" w:rsidRPr="004A10C5" w:rsidTr="006122F8">
        <w:tc>
          <w:tcPr>
            <w:tcW w:w="637" w:type="pct"/>
            <w:shd w:val="clear" w:color="auto" w:fill="auto"/>
          </w:tcPr>
          <w:p w:rsidR="003A4D73" w:rsidRPr="004A10C5" w:rsidRDefault="003A4D73" w:rsidP="006122F8">
            <w:pPr>
              <w:pStyle w:val="Tabledense"/>
              <w:tabs>
                <w:tab w:val="left" w:pos="426"/>
              </w:tabs>
              <w:spacing w:line="288" w:lineRule="auto"/>
              <w:rPr>
                <w:rFonts w:ascii="Times New Roman" w:hAnsi="Times New Roman" w:cs="Times New Roman"/>
              </w:rPr>
            </w:pPr>
            <w:r w:rsidRPr="004A10C5">
              <w:rPr>
                <w:rFonts w:ascii="Times New Roman" w:hAnsi="Times New Roman" w:cs="Times New Roman"/>
              </w:rPr>
              <w:t>∆</w:t>
            </w:r>
            <w:proofErr w:type="spellStart"/>
            <w:r w:rsidRPr="004A10C5">
              <w:rPr>
                <w:rFonts w:ascii="Times New Roman" w:hAnsi="Times New Roman" w:cs="Times New Roman"/>
                <w:i/>
                <w:vertAlign w:val="subscript"/>
              </w:rPr>
              <w:t>k</w:t>
            </w:r>
            <w:r w:rsidRPr="004A10C5">
              <w:rPr>
                <w:rFonts w:ascii="Times New Roman" w:hAnsi="Times New Roman" w:cs="Times New Roman"/>
              </w:rPr>
              <w:t>lnK</w:t>
            </w:r>
            <w:r w:rsidRPr="004A10C5">
              <w:rPr>
                <w:rFonts w:ascii="Times New Roman" w:hAnsi="Times New Roman" w:cs="Times New Roman"/>
                <w:i/>
                <w:vertAlign w:val="subscript"/>
              </w:rPr>
              <w:t>t</w:t>
            </w:r>
            <w:proofErr w:type="spellEnd"/>
          </w:p>
        </w:tc>
        <w:tc>
          <w:tcPr>
            <w:tcW w:w="616"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rPr>
            </w:pPr>
            <w:r w:rsidRPr="004A10C5">
              <w:rPr>
                <w:rFonts w:ascii="Times New Roman" w:hAnsi="Times New Roman" w:cs="Times New Roman"/>
                <w:sz w:val="21"/>
                <w:szCs w:val="21"/>
              </w:rPr>
              <w:t>0.378</w:t>
            </w:r>
          </w:p>
        </w:tc>
        <w:tc>
          <w:tcPr>
            <w:tcW w:w="672"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rPr>
            </w:pPr>
            <w:r w:rsidRPr="004A10C5">
              <w:rPr>
                <w:rFonts w:ascii="Times New Roman" w:hAnsi="Times New Roman" w:cs="Times New Roman"/>
                <w:sz w:val="21"/>
                <w:szCs w:val="21"/>
              </w:rPr>
              <w:t>0.336</w:t>
            </w:r>
          </w:p>
        </w:tc>
        <w:tc>
          <w:tcPr>
            <w:tcW w:w="616"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rPr>
            </w:pPr>
            <w:r w:rsidRPr="004A10C5">
              <w:rPr>
                <w:rFonts w:ascii="Times New Roman" w:hAnsi="Times New Roman" w:cs="Times New Roman"/>
                <w:sz w:val="21"/>
                <w:szCs w:val="21"/>
              </w:rPr>
              <w:t>0.333</w:t>
            </w:r>
          </w:p>
        </w:tc>
        <w:tc>
          <w:tcPr>
            <w:tcW w:w="616"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sz w:val="21"/>
                <w:szCs w:val="21"/>
              </w:rPr>
            </w:pPr>
            <w:r w:rsidRPr="004A10C5">
              <w:rPr>
                <w:rFonts w:ascii="Times New Roman" w:hAnsi="Times New Roman" w:cs="Times New Roman"/>
                <w:sz w:val="21"/>
                <w:szCs w:val="21"/>
              </w:rPr>
              <w:t>0.305</w:t>
            </w:r>
          </w:p>
        </w:tc>
        <w:tc>
          <w:tcPr>
            <w:tcW w:w="616"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rPr>
            </w:pPr>
            <w:r w:rsidRPr="004A10C5">
              <w:rPr>
                <w:rFonts w:ascii="Times New Roman" w:hAnsi="Times New Roman" w:cs="Times New Roman"/>
                <w:sz w:val="21"/>
                <w:szCs w:val="21"/>
              </w:rPr>
              <w:t>0.336</w:t>
            </w:r>
          </w:p>
        </w:tc>
        <w:tc>
          <w:tcPr>
            <w:tcW w:w="614" w:type="pct"/>
          </w:tcPr>
          <w:p w:rsidR="003A4D73" w:rsidRPr="004A10C5" w:rsidRDefault="003A4D73" w:rsidP="006122F8">
            <w:pPr>
              <w:pStyle w:val="Tabledense"/>
              <w:tabs>
                <w:tab w:val="left" w:pos="426"/>
              </w:tabs>
              <w:spacing w:line="288" w:lineRule="auto"/>
              <w:jc w:val="right"/>
              <w:rPr>
                <w:rFonts w:ascii="Times New Roman" w:hAnsi="Times New Roman" w:cs="Times New Roman"/>
                <w:sz w:val="21"/>
                <w:szCs w:val="21"/>
              </w:rPr>
            </w:pPr>
            <w:r w:rsidRPr="004A10C5">
              <w:rPr>
                <w:rFonts w:ascii="Times New Roman" w:hAnsi="Times New Roman" w:cs="Times New Roman"/>
                <w:sz w:val="21"/>
                <w:szCs w:val="21"/>
              </w:rPr>
              <w:t>0.310</w:t>
            </w:r>
          </w:p>
        </w:tc>
        <w:tc>
          <w:tcPr>
            <w:tcW w:w="613" w:type="pct"/>
          </w:tcPr>
          <w:p w:rsidR="003A4D73" w:rsidRPr="004A10C5" w:rsidRDefault="003A4D73" w:rsidP="006122F8">
            <w:pPr>
              <w:pStyle w:val="Tabledense"/>
              <w:tabs>
                <w:tab w:val="left" w:pos="426"/>
              </w:tabs>
              <w:spacing w:line="288" w:lineRule="auto"/>
              <w:jc w:val="right"/>
              <w:rPr>
                <w:rFonts w:ascii="Times New Roman" w:hAnsi="Times New Roman" w:cs="Times New Roman"/>
                <w:sz w:val="21"/>
                <w:szCs w:val="21"/>
              </w:rPr>
            </w:pPr>
            <w:r w:rsidRPr="004A10C5">
              <w:rPr>
                <w:rFonts w:ascii="Times New Roman" w:hAnsi="Times New Roman" w:cs="Times New Roman"/>
                <w:sz w:val="21"/>
                <w:szCs w:val="21"/>
              </w:rPr>
              <w:t>0.285</w:t>
            </w:r>
          </w:p>
        </w:tc>
      </w:tr>
      <w:tr w:rsidR="003A4D73" w:rsidRPr="004A10C5" w:rsidTr="006122F8">
        <w:tc>
          <w:tcPr>
            <w:tcW w:w="637" w:type="pct"/>
            <w:shd w:val="clear" w:color="auto" w:fill="auto"/>
          </w:tcPr>
          <w:p w:rsidR="003A4D73" w:rsidRPr="004A10C5" w:rsidRDefault="003A4D73" w:rsidP="006122F8">
            <w:pPr>
              <w:pStyle w:val="Tabledense"/>
              <w:tabs>
                <w:tab w:val="left" w:pos="426"/>
              </w:tabs>
              <w:spacing w:line="288" w:lineRule="auto"/>
              <w:rPr>
                <w:rFonts w:ascii="Times New Roman" w:hAnsi="Times New Roman" w:cs="Times New Roman"/>
              </w:rPr>
            </w:pPr>
          </w:p>
        </w:tc>
        <w:tc>
          <w:tcPr>
            <w:tcW w:w="616"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rPr>
            </w:pPr>
            <w:r w:rsidRPr="004A10C5">
              <w:rPr>
                <w:rFonts w:ascii="Times New Roman" w:hAnsi="Times New Roman" w:cs="Times New Roman"/>
                <w:sz w:val="21"/>
                <w:szCs w:val="21"/>
              </w:rPr>
              <w:t>(0.005)**</w:t>
            </w:r>
          </w:p>
        </w:tc>
        <w:tc>
          <w:tcPr>
            <w:tcW w:w="672"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rPr>
            </w:pPr>
            <w:r w:rsidRPr="004A10C5">
              <w:rPr>
                <w:rFonts w:ascii="Times New Roman" w:hAnsi="Times New Roman" w:cs="Times New Roman"/>
                <w:sz w:val="21"/>
                <w:szCs w:val="21"/>
              </w:rPr>
              <w:t>(0.012)**</w:t>
            </w:r>
          </w:p>
        </w:tc>
        <w:tc>
          <w:tcPr>
            <w:tcW w:w="616"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rPr>
            </w:pPr>
            <w:r w:rsidRPr="004A10C5">
              <w:rPr>
                <w:rFonts w:ascii="Times New Roman" w:hAnsi="Times New Roman" w:cs="Times New Roman"/>
                <w:sz w:val="21"/>
                <w:szCs w:val="21"/>
              </w:rPr>
              <w:t>(0.006)**</w:t>
            </w:r>
          </w:p>
        </w:tc>
        <w:tc>
          <w:tcPr>
            <w:tcW w:w="616"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sz w:val="21"/>
                <w:szCs w:val="21"/>
              </w:rPr>
            </w:pPr>
            <w:r w:rsidRPr="004A10C5">
              <w:rPr>
                <w:rFonts w:ascii="Times New Roman" w:hAnsi="Times New Roman" w:cs="Times New Roman"/>
                <w:sz w:val="21"/>
                <w:szCs w:val="21"/>
              </w:rPr>
              <w:t>(0.008)**</w:t>
            </w:r>
          </w:p>
        </w:tc>
        <w:tc>
          <w:tcPr>
            <w:tcW w:w="616"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rPr>
            </w:pPr>
            <w:r w:rsidRPr="004A10C5">
              <w:rPr>
                <w:rFonts w:ascii="Times New Roman" w:hAnsi="Times New Roman" w:cs="Times New Roman"/>
                <w:sz w:val="21"/>
                <w:szCs w:val="21"/>
              </w:rPr>
              <w:t>(0.007)**</w:t>
            </w:r>
          </w:p>
        </w:tc>
        <w:tc>
          <w:tcPr>
            <w:tcW w:w="614" w:type="pct"/>
          </w:tcPr>
          <w:p w:rsidR="003A4D73" w:rsidRPr="004A10C5" w:rsidRDefault="003A4D73" w:rsidP="006122F8">
            <w:pPr>
              <w:pStyle w:val="Tabledense"/>
              <w:tabs>
                <w:tab w:val="left" w:pos="426"/>
              </w:tabs>
              <w:spacing w:line="288" w:lineRule="auto"/>
              <w:jc w:val="right"/>
              <w:rPr>
                <w:rFonts w:ascii="Times New Roman" w:hAnsi="Times New Roman" w:cs="Times New Roman"/>
                <w:sz w:val="21"/>
                <w:szCs w:val="21"/>
              </w:rPr>
            </w:pPr>
            <w:r w:rsidRPr="004A10C5">
              <w:rPr>
                <w:rFonts w:ascii="Times New Roman" w:hAnsi="Times New Roman" w:cs="Times New Roman"/>
                <w:sz w:val="21"/>
                <w:szCs w:val="21"/>
              </w:rPr>
              <w:t>(0.008)**</w:t>
            </w:r>
          </w:p>
        </w:tc>
        <w:tc>
          <w:tcPr>
            <w:tcW w:w="613" w:type="pct"/>
          </w:tcPr>
          <w:p w:rsidR="003A4D73" w:rsidRPr="004A10C5" w:rsidRDefault="003A4D73" w:rsidP="006122F8">
            <w:pPr>
              <w:pStyle w:val="Tabledense"/>
              <w:tabs>
                <w:tab w:val="left" w:pos="426"/>
              </w:tabs>
              <w:spacing w:line="288" w:lineRule="auto"/>
              <w:jc w:val="right"/>
              <w:rPr>
                <w:rFonts w:ascii="Times New Roman" w:hAnsi="Times New Roman" w:cs="Times New Roman"/>
                <w:sz w:val="21"/>
                <w:szCs w:val="21"/>
              </w:rPr>
            </w:pPr>
            <w:r w:rsidRPr="004A10C5">
              <w:rPr>
                <w:rFonts w:ascii="Times New Roman" w:hAnsi="Times New Roman" w:cs="Times New Roman"/>
                <w:sz w:val="21"/>
                <w:szCs w:val="21"/>
              </w:rPr>
              <w:t>(0.018)**</w:t>
            </w:r>
          </w:p>
        </w:tc>
      </w:tr>
      <w:tr w:rsidR="003A4D73" w:rsidRPr="004A10C5" w:rsidTr="006122F8">
        <w:tc>
          <w:tcPr>
            <w:tcW w:w="637" w:type="pct"/>
            <w:shd w:val="clear" w:color="auto" w:fill="auto"/>
          </w:tcPr>
          <w:p w:rsidR="003A4D73" w:rsidRPr="004A10C5" w:rsidRDefault="003A4D73" w:rsidP="006122F8">
            <w:pPr>
              <w:pStyle w:val="Tabledense"/>
              <w:tabs>
                <w:tab w:val="left" w:pos="426"/>
              </w:tabs>
              <w:spacing w:line="288" w:lineRule="auto"/>
              <w:rPr>
                <w:rFonts w:ascii="Times New Roman" w:hAnsi="Times New Roman" w:cs="Times New Roman"/>
              </w:rPr>
            </w:pPr>
            <w:r w:rsidRPr="004A10C5">
              <w:rPr>
                <w:rFonts w:ascii="Times New Roman" w:hAnsi="Times New Roman" w:cs="Times New Roman"/>
              </w:rPr>
              <w:t>∆</w:t>
            </w:r>
            <w:proofErr w:type="spellStart"/>
            <w:r w:rsidRPr="004A10C5">
              <w:rPr>
                <w:rFonts w:ascii="Times New Roman" w:hAnsi="Times New Roman" w:cs="Times New Roman"/>
                <w:i/>
                <w:vertAlign w:val="subscript"/>
              </w:rPr>
              <w:t>k</w:t>
            </w:r>
            <w:r w:rsidRPr="004A10C5">
              <w:rPr>
                <w:rFonts w:ascii="Times New Roman" w:hAnsi="Times New Roman" w:cs="Times New Roman"/>
              </w:rPr>
              <w:t>Imp_pen</w:t>
            </w:r>
            <w:r w:rsidRPr="004A10C5">
              <w:rPr>
                <w:rFonts w:ascii="Times New Roman" w:hAnsi="Times New Roman" w:cs="Times New Roman"/>
                <w:i/>
                <w:vertAlign w:val="subscript"/>
              </w:rPr>
              <w:t>t</w:t>
            </w:r>
            <w:proofErr w:type="spellEnd"/>
          </w:p>
        </w:tc>
        <w:tc>
          <w:tcPr>
            <w:tcW w:w="616"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rPr>
            </w:pPr>
            <w:r w:rsidRPr="004A10C5">
              <w:rPr>
                <w:rFonts w:ascii="Times New Roman" w:hAnsi="Times New Roman" w:cs="Times New Roman"/>
                <w:sz w:val="21"/>
                <w:szCs w:val="21"/>
              </w:rPr>
              <w:t>-0.061</w:t>
            </w:r>
          </w:p>
        </w:tc>
        <w:tc>
          <w:tcPr>
            <w:tcW w:w="672"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rPr>
            </w:pPr>
            <w:r w:rsidRPr="004A10C5">
              <w:rPr>
                <w:rFonts w:ascii="Times New Roman" w:hAnsi="Times New Roman" w:cs="Times New Roman"/>
                <w:sz w:val="21"/>
                <w:szCs w:val="21"/>
              </w:rPr>
              <w:t>-0.020</w:t>
            </w:r>
          </w:p>
        </w:tc>
        <w:tc>
          <w:tcPr>
            <w:tcW w:w="616"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rPr>
            </w:pPr>
            <w:r w:rsidRPr="004A10C5">
              <w:rPr>
                <w:rFonts w:ascii="Times New Roman" w:hAnsi="Times New Roman" w:cs="Times New Roman"/>
                <w:sz w:val="21"/>
                <w:szCs w:val="21"/>
              </w:rPr>
              <w:t>-0.035</w:t>
            </w:r>
          </w:p>
        </w:tc>
        <w:tc>
          <w:tcPr>
            <w:tcW w:w="616"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sz w:val="21"/>
                <w:szCs w:val="21"/>
              </w:rPr>
            </w:pPr>
          </w:p>
        </w:tc>
        <w:tc>
          <w:tcPr>
            <w:tcW w:w="616"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rPr>
            </w:pPr>
            <w:r w:rsidRPr="004A10C5">
              <w:rPr>
                <w:rFonts w:ascii="Times New Roman" w:hAnsi="Times New Roman" w:cs="Times New Roman"/>
                <w:sz w:val="21"/>
                <w:szCs w:val="21"/>
              </w:rPr>
              <w:t>-0.016</w:t>
            </w:r>
          </w:p>
        </w:tc>
        <w:tc>
          <w:tcPr>
            <w:tcW w:w="614" w:type="pct"/>
          </w:tcPr>
          <w:p w:rsidR="003A4D73" w:rsidRPr="004A10C5" w:rsidRDefault="003A4D73" w:rsidP="006122F8">
            <w:pPr>
              <w:pStyle w:val="Tabledense"/>
              <w:tabs>
                <w:tab w:val="left" w:pos="426"/>
              </w:tabs>
              <w:spacing w:line="288" w:lineRule="auto"/>
              <w:jc w:val="right"/>
              <w:rPr>
                <w:rFonts w:ascii="Times New Roman" w:hAnsi="Times New Roman" w:cs="Times New Roman"/>
                <w:sz w:val="21"/>
                <w:szCs w:val="21"/>
              </w:rPr>
            </w:pPr>
          </w:p>
        </w:tc>
        <w:tc>
          <w:tcPr>
            <w:tcW w:w="613" w:type="pct"/>
          </w:tcPr>
          <w:p w:rsidR="003A4D73" w:rsidRPr="004A10C5" w:rsidRDefault="003A4D73" w:rsidP="006122F8">
            <w:pPr>
              <w:pStyle w:val="Tabledense"/>
              <w:tabs>
                <w:tab w:val="left" w:pos="426"/>
              </w:tabs>
              <w:spacing w:line="288" w:lineRule="auto"/>
              <w:jc w:val="right"/>
              <w:rPr>
                <w:rFonts w:ascii="Times New Roman" w:hAnsi="Times New Roman" w:cs="Times New Roman"/>
                <w:sz w:val="21"/>
                <w:szCs w:val="21"/>
              </w:rPr>
            </w:pPr>
          </w:p>
        </w:tc>
      </w:tr>
      <w:tr w:rsidR="003A4D73" w:rsidRPr="004A10C5" w:rsidTr="006122F8">
        <w:tc>
          <w:tcPr>
            <w:tcW w:w="637" w:type="pct"/>
            <w:shd w:val="clear" w:color="auto" w:fill="auto"/>
          </w:tcPr>
          <w:p w:rsidR="003A4D73" w:rsidRPr="004A10C5" w:rsidRDefault="003A4D73" w:rsidP="006122F8">
            <w:pPr>
              <w:pStyle w:val="Tabledense"/>
              <w:tabs>
                <w:tab w:val="left" w:pos="426"/>
              </w:tabs>
              <w:spacing w:line="288" w:lineRule="auto"/>
              <w:rPr>
                <w:rFonts w:ascii="Times New Roman" w:hAnsi="Times New Roman" w:cs="Times New Roman"/>
              </w:rPr>
            </w:pPr>
          </w:p>
        </w:tc>
        <w:tc>
          <w:tcPr>
            <w:tcW w:w="616"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rPr>
            </w:pPr>
            <w:r w:rsidRPr="004A10C5">
              <w:rPr>
                <w:rFonts w:ascii="Times New Roman" w:hAnsi="Times New Roman" w:cs="Times New Roman"/>
                <w:sz w:val="21"/>
                <w:szCs w:val="21"/>
              </w:rPr>
              <w:t>(0.005)**</w:t>
            </w:r>
          </w:p>
        </w:tc>
        <w:tc>
          <w:tcPr>
            <w:tcW w:w="672"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rPr>
            </w:pPr>
            <w:r w:rsidRPr="004A10C5">
              <w:rPr>
                <w:rFonts w:ascii="Times New Roman" w:hAnsi="Times New Roman" w:cs="Times New Roman"/>
                <w:sz w:val="21"/>
                <w:szCs w:val="21"/>
              </w:rPr>
              <w:t>(0.002)**</w:t>
            </w:r>
          </w:p>
        </w:tc>
        <w:tc>
          <w:tcPr>
            <w:tcW w:w="616"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rPr>
            </w:pPr>
            <w:r w:rsidRPr="004A10C5">
              <w:rPr>
                <w:rFonts w:ascii="Times New Roman" w:hAnsi="Times New Roman" w:cs="Times New Roman"/>
                <w:sz w:val="21"/>
                <w:szCs w:val="21"/>
              </w:rPr>
              <w:t>(0.002)**</w:t>
            </w:r>
          </w:p>
        </w:tc>
        <w:tc>
          <w:tcPr>
            <w:tcW w:w="616"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sz w:val="21"/>
                <w:szCs w:val="21"/>
              </w:rPr>
            </w:pPr>
          </w:p>
        </w:tc>
        <w:tc>
          <w:tcPr>
            <w:tcW w:w="616"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rPr>
            </w:pPr>
            <w:r w:rsidRPr="004A10C5">
              <w:rPr>
                <w:rFonts w:ascii="Times New Roman" w:hAnsi="Times New Roman" w:cs="Times New Roman"/>
                <w:sz w:val="21"/>
                <w:szCs w:val="21"/>
              </w:rPr>
              <w:t>(0.002)**</w:t>
            </w:r>
          </w:p>
        </w:tc>
        <w:tc>
          <w:tcPr>
            <w:tcW w:w="614" w:type="pct"/>
          </w:tcPr>
          <w:p w:rsidR="003A4D73" w:rsidRPr="004A10C5" w:rsidRDefault="003A4D73" w:rsidP="006122F8">
            <w:pPr>
              <w:pStyle w:val="Tabledense"/>
              <w:tabs>
                <w:tab w:val="left" w:pos="426"/>
              </w:tabs>
              <w:spacing w:line="288" w:lineRule="auto"/>
              <w:jc w:val="right"/>
              <w:rPr>
                <w:rFonts w:ascii="Times New Roman" w:hAnsi="Times New Roman" w:cs="Times New Roman"/>
                <w:sz w:val="21"/>
                <w:szCs w:val="21"/>
              </w:rPr>
            </w:pPr>
          </w:p>
        </w:tc>
        <w:tc>
          <w:tcPr>
            <w:tcW w:w="613" w:type="pct"/>
          </w:tcPr>
          <w:p w:rsidR="003A4D73" w:rsidRPr="004A10C5" w:rsidRDefault="003A4D73" w:rsidP="006122F8">
            <w:pPr>
              <w:pStyle w:val="Tabledense"/>
              <w:tabs>
                <w:tab w:val="left" w:pos="426"/>
              </w:tabs>
              <w:spacing w:line="288" w:lineRule="auto"/>
              <w:jc w:val="right"/>
              <w:rPr>
                <w:rFonts w:ascii="Times New Roman" w:hAnsi="Times New Roman" w:cs="Times New Roman"/>
                <w:sz w:val="21"/>
                <w:szCs w:val="21"/>
              </w:rPr>
            </w:pPr>
          </w:p>
        </w:tc>
      </w:tr>
      <w:tr w:rsidR="003A4D73" w:rsidRPr="004A10C5" w:rsidTr="006122F8">
        <w:tc>
          <w:tcPr>
            <w:tcW w:w="637" w:type="pct"/>
            <w:shd w:val="clear" w:color="auto" w:fill="auto"/>
          </w:tcPr>
          <w:p w:rsidR="003A4D73" w:rsidRPr="004A10C5" w:rsidRDefault="003A4D73" w:rsidP="006122F8">
            <w:pPr>
              <w:pStyle w:val="Tabledense"/>
              <w:tabs>
                <w:tab w:val="left" w:pos="426"/>
              </w:tabs>
              <w:spacing w:line="288" w:lineRule="auto"/>
              <w:rPr>
                <w:rFonts w:ascii="Times New Roman" w:hAnsi="Times New Roman" w:cs="Times New Roman"/>
              </w:rPr>
            </w:pPr>
            <w:r w:rsidRPr="004A10C5">
              <w:rPr>
                <w:rFonts w:ascii="Times New Roman" w:hAnsi="Times New Roman" w:cs="Times New Roman"/>
              </w:rPr>
              <w:t>∆</w:t>
            </w:r>
            <w:r w:rsidRPr="004A10C5">
              <w:rPr>
                <w:rFonts w:ascii="Times New Roman" w:hAnsi="Times New Roman" w:cs="Times New Roman"/>
                <w:i/>
                <w:vertAlign w:val="subscript"/>
              </w:rPr>
              <w:t>k</w:t>
            </w:r>
            <w:r w:rsidRPr="004A10C5">
              <w:rPr>
                <w:rFonts w:ascii="Times New Roman" w:hAnsi="Times New Roman" w:cs="Times New Roman"/>
              </w:rPr>
              <w:t>Imp_pen</w:t>
            </w:r>
            <w:r w:rsidRPr="004A10C5">
              <w:rPr>
                <w:rFonts w:ascii="Times New Roman" w:hAnsi="Times New Roman" w:cs="Times New Roman"/>
                <w:i/>
                <w:vertAlign w:val="subscript"/>
              </w:rPr>
              <w:t>t-3</w:t>
            </w:r>
          </w:p>
        </w:tc>
        <w:tc>
          <w:tcPr>
            <w:tcW w:w="616"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sz w:val="21"/>
                <w:szCs w:val="21"/>
              </w:rPr>
            </w:pPr>
          </w:p>
        </w:tc>
        <w:tc>
          <w:tcPr>
            <w:tcW w:w="672"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sz w:val="21"/>
                <w:szCs w:val="21"/>
              </w:rPr>
            </w:pPr>
          </w:p>
        </w:tc>
        <w:tc>
          <w:tcPr>
            <w:tcW w:w="616"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sz w:val="21"/>
                <w:szCs w:val="21"/>
              </w:rPr>
            </w:pPr>
          </w:p>
        </w:tc>
        <w:tc>
          <w:tcPr>
            <w:tcW w:w="616"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sz w:val="21"/>
                <w:szCs w:val="21"/>
              </w:rPr>
            </w:pPr>
            <w:r w:rsidRPr="004A10C5">
              <w:rPr>
                <w:rFonts w:ascii="Times New Roman" w:hAnsi="Times New Roman" w:cs="Times New Roman"/>
                <w:sz w:val="21"/>
                <w:szCs w:val="21"/>
              </w:rPr>
              <w:t>-0.016</w:t>
            </w:r>
          </w:p>
        </w:tc>
        <w:tc>
          <w:tcPr>
            <w:tcW w:w="616"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sz w:val="21"/>
                <w:szCs w:val="21"/>
              </w:rPr>
            </w:pPr>
          </w:p>
        </w:tc>
        <w:tc>
          <w:tcPr>
            <w:tcW w:w="614" w:type="pct"/>
          </w:tcPr>
          <w:p w:rsidR="003A4D73" w:rsidRPr="004A10C5" w:rsidRDefault="003A4D73" w:rsidP="006122F8">
            <w:pPr>
              <w:pStyle w:val="Tabledense"/>
              <w:tabs>
                <w:tab w:val="left" w:pos="426"/>
              </w:tabs>
              <w:spacing w:line="288" w:lineRule="auto"/>
              <w:jc w:val="right"/>
              <w:rPr>
                <w:rFonts w:ascii="Times New Roman" w:hAnsi="Times New Roman" w:cs="Times New Roman"/>
                <w:sz w:val="21"/>
                <w:szCs w:val="21"/>
              </w:rPr>
            </w:pPr>
            <w:r w:rsidRPr="004A10C5">
              <w:rPr>
                <w:rFonts w:ascii="Times New Roman" w:hAnsi="Times New Roman" w:cs="Times New Roman"/>
                <w:sz w:val="21"/>
                <w:szCs w:val="21"/>
              </w:rPr>
              <w:t>-0.0161</w:t>
            </w:r>
          </w:p>
        </w:tc>
        <w:tc>
          <w:tcPr>
            <w:tcW w:w="613" w:type="pct"/>
          </w:tcPr>
          <w:p w:rsidR="003A4D73" w:rsidRPr="004A10C5" w:rsidRDefault="003A4D73" w:rsidP="006122F8">
            <w:pPr>
              <w:pStyle w:val="Tabledense"/>
              <w:tabs>
                <w:tab w:val="left" w:pos="426"/>
              </w:tabs>
              <w:spacing w:line="288" w:lineRule="auto"/>
              <w:jc w:val="right"/>
              <w:rPr>
                <w:rFonts w:ascii="Times New Roman" w:hAnsi="Times New Roman" w:cs="Times New Roman"/>
                <w:sz w:val="21"/>
                <w:szCs w:val="21"/>
              </w:rPr>
            </w:pPr>
            <w:r w:rsidRPr="004A10C5">
              <w:rPr>
                <w:rFonts w:ascii="Times New Roman" w:hAnsi="Times New Roman" w:cs="Times New Roman"/>
                <w:sz w:val="21"/>
                <w:szCs w:val="21"/>
              </w:rPr>
              <w:t>-0.01</w:t>
            </w:r>
            <w:r w:rsidR="0052414B" w:rsidRPr="004A10C5">
              <w:rPr>
                <w:rFonts w:ascii="Times New Roman" w:hAnsi="Times New Roman" w:cs="Times New Roman"/>
                <w:sz w:val="21"/>
                <w:szCs w:val="21"/>
              </w:rPr>
              <w:t>47</w:t>
            </w:r>
          </w:p>
        </w:tc>
      </w:tr>
      <w:tr w:rsidR="003A4D73" w:rsidRPr="004A10C5" w:rsidTr="006122F8">
        <w:tc>
          <w:tcPr>
            <w:tcW w:w="637" w:type="pct"/>
            <w:shd w:val="clear" w:color="auto" w:fill="auto"/>
          </w:tcPr>
          <w:p w:rsidR="003A4D73" w:rsidRPr="004A10C5" w:rsidRDefault="003A4D73" w:rsidP="006122F8">
            <w:pPr>
              <w:pStyle w:val="Tabledense"/>
              <w:tabs>
                <w:tab w:val="left" w:pos="426"/>
              </w:tabs>
              <w:spacing w:line="288" w:lineRule="auto"/>
              <w:rPr>
                <w:rFonts w:ascii="Times New Roman" w:hAnsi="Times New Roman" w:cs="Times New Roman"/>
              </w:rPr>
            </w:pPr>
          </w:p>
        </w:tc>
        <w:tc>
          <w:tcPr>
            <w:tcW w:w="616"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sz w:val="21"/>
                <w:szCs w:val="21"/>
              </w:rPr>
            </w:pPr>
          </w:p>
        </w:tc>
        <w:tc>
          <w:tcPr>
            <w:tcW w:w="672"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sz w:val="21"/>
                <w:szCs w:val="21"/>
              </w:rPr>
            </w:pPr>
          </w:p>
        </w:tc>
        <w:tc>
          <w:tcPr>
            <w:tcW w:w="616"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sz w:val="21"/>
                <w:szCs w:val="21"/>
              </w:rPr>
            </w:pPr>
          </w:p>
        </w:tc>
        <w:tc>
          <w:tcPr>
            <w:tcW w:w="616"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sz w:val="21"/>
                <w:szCs w:val="21"/>
              </w:rPr>
            </w:pPr>
            <w:r w:rsidRPr="004A10C5">
              <w:rPr>
                <w:rFonts w:ascii="Times New Roman" w:hAnsi="Times New Roman" w:cs="Times New Roman"/>
                <w:sz w:val="21"/>
                <w:szCs w:val="21"/>
              </w:rPr>
              <w:t>(0.002)**</w:t>
            </w:r>
          </w:p>
        </w:tc>
        <w:tc>
          <w:tcPr>
            <w:tcW w:w="616"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sz w:val="21"/>
                <w:szCs w:val="21"/>
              </w:rPr>
            </w:pPr>
          </w:p>
        </w:tc>
        <w:tc>
          <w:tcPr>
            <w:tcW w:w="614" w:type="pct"/>
          </w:tcPr>
          <w:p w:rsidR="003A4D73" w:rsidRPr="004A10C5" w:rsidRDefault="003A4D73" w:rsidP="006122F8">
            <w:pPr>
              <w:pStyle w:val="Tabledense"/>
              <w:tabs>
                <w:tab w:val="left" w:pos="426"/>
              </w:tabs>
              <w:spacing w:line="288" w:lineRule="auto"/>
              <w:jc w:val="right"/>
              <w:rPr>
                <w:rFonts w:ascii="Times New Roman" w:hAnsi="Times New Roman" w:cs="Times New Roman"/>
                <w:sz w:val="21"/>
                <w:szCs w:val="21"/>
              </w:rPr>
            </w:pPr>
            <w:r w:rsidRPr="004A10C5">
              <w:rPr>
                <w:rFonts w:ascii="Times New Roman" w:hAnsi="Times New Roman" w:cs="Times New Roman"/>
                <w:sz w:val="21"/>
                <w:szCs w:val="21"/>
              </w:rPr>
              <w:t>(0.002)**</w:t>
            </w:r>
          </w:p>
        </w:tc>
        <w:tc>
          <w:tcPr>
            <w:tcW w:w="613" w:type="pct"/>
          </w:tcPr>
          <w:p w:rsidR="003A4D73" w:rsidRPr="004A10C5" w:rsidRDefault="003A4D73" w:rsidP="006122F8">
            <w:pPr>
              <w:pStyle w:val="Tabledense"/>
              <w:tabs>
                <w:tab w:val="left" w:pos="426"/>
              </w:tabs>
              <w:spacing w:line="288" w:lineRule="auto"/>
              <w:jc w:val="right"/>
              <w:rPr>
                <w:rFonts w:ascii="Times New Roman" w:hAnsi="Times New Roman" w:cs="Times New Roman"/>
                <w:sz w:val="21"/>
                <w:szCs w:val="21"/>
              </w:rPr>
            </w:pPr>
            <w:r w:rsidRPr="004A10C5">
              <w:rPr>
                <w:rFonts w:ascii="Times New Roman" w:hAnsi="Times New Roman" w:cs="Times New Roman"/>
                <w:sz w:val="21"/>
                <w:szCs w:val="21"/>
              </w:rPr>
              <w:t>(0.002)**</w:t>
            </w:r>
          </w:p>
        </w:tc>
      </w:tr>
      <w:tr w:rsidR="003A4D73" w:rsidRPr="004A10C5" w:rsidTr="006122F8">
        <w:tc>
          <w:tcPr>
            <w:tcW w:w="637" w:type="pct"/>
            <w:shd w:val="clear" w:color="auto" w:fill="auto"/>
          </w:tcPr>
          <w:p w:rsidR="003A4D73" w:rsidRPr="004A10C5" w:rsidRDefault="003A4D73" w:rsidP="006122F8">
            <w:pPr>
              <w:pStyle w:val="Tabledense"/>
              <w:tabs>
                <w:tab w:val="left" w:pos="426"/>
              </w:tabs>
              <w:spacing w:line="288" w:lineRule="auto"/>
              <w:rPr>
                <w:rFonts w:ascii="Times New Roman" w:hAnsi="Times New Roman" w:cs="Times New Roman"/>
              </w:rPr>
            </w:pPr>
            <w:r w:rsidRPr="004A10C5">
              <w:rPr>
                <w:rFonts w:ascii="Times New Roman" w:hAnsi="Times New Roman" w:cs="Times New Roman"/>
              </w:rPr>
              <w:t>Constant</w:t>
            </w:r>
          </w:p>
        </w:tc>
        <w:tc>
          <w:tcPr>
            <w:tcW w:w="616"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rPr>
            </w:pPr>
            <w:r w:rsidRPr="004A10C5">
              <w:rPr>
                <w:rFonts w:ascii="Times New Roman" w:hAnsi="Times New Roman" w:cs="Times New Roman"/>
                <w:sz w:val="21"/>
                <w:szCs w:val="21"/>
              </w:rPr>
              <w:t>1.816</w:t>
            </w:r>
          </w:p>
        </w:tc>
        <w:tc>
          <w:tcPr>
            <w:tcW w:w="672"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rPr>
            </w:pPr>
            <w:r w:rsidRPr="004A10C5">
              <w:rPr>
                <w:rFonts w:ascii="Times New Roman" w:hAnsi="Times New Roman" w:cs="Times New Roman"/>
                <w:sz w:val="21"/>
                <w:szCs w:val="21"/>
              </w:rPr>
              <w:t>1.972</w:t>
            </w:r>
          </w:p>
        </w:tc>
        <w:tc>
          <w:tcPr>
            <w:tcW w:w="616"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rPr>
            </w:pPr>
            <w:r w:rsidRPr="004A10C5">
              <w:rPr>
                <w:rFonts w:ascii="Times New Roman" w:hAnsi="Times New Roman" w:cs="Times New Roman"/>
                <w:sz w:val="21"/>
                <w:szCs w:val="21"/>
              </w:rPr>
              <w:t>0.108</w:t>
            </w:r>
          </w:p>
        </w:tc>
        <w:tc>
          <w:tcPr>
            <w:tcW w:w="616"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sz w:val="21"/>
                <w:szCs w:val="21"/>
              </w:rPr>
            </w:pPr>
            <w:r w:rsidRPr="004A10C5">
              <w:rPr>
                <w:rFonts w:ascii="Times New Roman" w:hAnsi="Times New Roman" w:cs="Times New Roman"/>
                <w:sz w:val="21"/>
                <w:szCs w:val="21"/>
              </w:rPr>
              <w:t>0.135</w:t>
            </w:r>
          </w:p>
        </w:tc>
        <w:tc>
          <w:tcPr>
            <w:tcW w:w="616"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rPr>
            </w:pPr>
            <w:r w:rsidRPr="004A10C5">
              <w:rPr>
                <w:rFonts w:ascii="Times New Roman" w:hAnsi="Times New Roman" w:cs="Times New Roman"/>
                <w:sz w:val="21"/>
                <w:szCs w:val="21"/>
              </w:rPr>
              <w:t>0.148</w:t>
            </w:r>
          </w:p>
        </w:tc>
        <w:tc>
          <w:tcPr>
            <w:tcW w:w="614" w:type="pct"/>
          </w:tcPr>
          <w:p w:rsidR="003A4D73" w:rsidRPr="004A10C5" w:rsidRDefault="003A4D73" w:rsidP="006122F8">
            <w:pPr>
              <w:pStyle w:val="Tabledense"/>
              <w:tabs>
                <w:tab w:val="left" w:pos="426"/>
              </w:tabs>
              <w:spacing w:line="288" w:lineRule="auto"/>
              <w:jc w:val="right"/>
              <w:rPr>
                <w:rFonts w:ascii="Times New Roman" w:hAnsi="Times New Roman" w:cs="Times New Roman"/>
                <w:sz w:val="21"/>
                <w:szCs w:val="21"/>
              </w:rPr>
            </w:pPr>
            <w:r w:rsidRPr="004A10C5">
              <w:rPr>
                <w:rFonts w:ascii="Times New Roman" w:hAnsi="Times New Roman" w:cs="Times New Roman"/>
                <w:sz w:val="21"/>
                <w:szCs w:val="21"/>
              </w:rPr>
              <w:t>0.135</w:t>
            </w:r>
          </w:p>
        </w:tc>
        <w:tc>
          <w:tcPr>
            <w:tcW w:w="613" w:type="pct"/>
          </w:tcPr>
          <w:p w:rsidR="003A4D73" w:rsidRPr="004A10C5" w:rsidRDefault="003A4D73" w:rsidP="006122F8">
            <w:pPr>
              <w:pStyle w:val="Tabledense"/>
              <w:tabs>
                <w:tab w:val="left" w:pos="426"/>
              </w:tabs>
              <w:spacing w:line="288" w:lineRule="auto"/>
              <w:jc w:val="right"/>
              <w:rPr>
                <w:rFonts w:ascii="Times New Roman" w:hAnsi="Times New Roman" w:cs="Times New Roman"/>
                <w:sz w:val="21"/>
                <w:szCs w:val="21"/>
              </w:rPr>
            </w:pPr>
            <w:r w:rsidRPr="004A10C5">
              <w:rPr>
                <w:rFonts w:ascii="Times New Roman" w:hAnsi="Times New Roman" w:cs="Times New Roman"/>
                <w:sz w:val="21"/>
                <w:szCs w:val="21"/>
              </w:rPr>
              <w:t>0.04</w:t>
            </w:r>
            <w:r w:rsidR="0052414B" w:rsidRPr="004A10C5">
              <w:rPr>
                <w:rFonts w:ascii="Times New Roman" w:hAnsi="Times New Roman" w:cs="Times New Roman"/>
                <w:sz w:val="21"/>
                <w:szCs w:val="21"/>
              </w:rPr>
              <w:t>87</w:t>
            </w:r>
          </w:p>
        </w:tc>
      </w:tr>
      <w:tr w:rsidR="003A4D73" w:rsidRPr="004A10C5" w:rsidTr="006122F8">
        <w:tc>
          <w:tcPr>
            <w:tcW w:w="637" w:type="pct"/>
            <w:shd w:val="clear" w:color="auto" w:fill="auto"/>
          </w:tcPr>
          <w:p w:rsidR="003A4D73" w:rsidRPr="004A10C5" w:rsidRDefault="003A4D73" w:rsidP="006122F8">
            <w:pPr>
              <w:pStyle w:val="Tabledense"/>
              <w:tabs>
                <w:tab w:val="left" w:pos="426"/>
              </w:tabs>
              <w:spacing w:line="288" w:lineRule="auto"/>
              <w:rPr>
                <w:rFonts w:ascii="Times New Roman" w:hAnsi="Times New Roman" w:cs="Times New Roman"/>
              </w:rPr>
            </w:pPr>
          </w:p>
        </w:tc>
        <w:tc>
          <w:tcPr>
            <w:tcW w:w="616"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rPr>
            </w:pPr>
            <w:r w:rsidRPr="004A10C5">
              <w:rPr>
                <w:rFonts w:ascii="Times New Roman" w:hAnsi="Times New Roman" w:cs="Times New Roman"/>
                <w:sz w:val="21"/>
                <w:szCs w:val="21"/>
              </w:rPr>
              <w:t>(0.047)**</w:t>
            </w:r>
          </w:p>
        </w:tc>
        <w:tc>
          <w:tcPr>
            <w:tcW w:w="672"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rPr>
            </w:pPr>
            <w:r w:rsidRPr="004A10C5">
              <w:rPr>
                <w:rFonts w:ascii="Times New Roman" w:hAnsi="Times New Roman" w:cs="Times New Roman"/>
                <w:sz w:val="21"/>
                <w:szCs w:val="21"/>
              </w:rPr>
              <w:t>(0.074)**</w:t>
            </w:r>
          </w:p>
        </w:tc>
        <w:tc>
          <w:tcPr>
            <w:tcW w:w="616"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rPr>
            </w:pPr>
            <w:r w:rsidRPr="004A10C5">
              <w:rPr>
                <w:rFonts w:ascii="Times New Roman" w:hAnsi="Times New Roman" w:cs="Times New Roman"/>
                <w:sz w:val="21"/>
                <w:szCs w:val="21"/>
              </w:rPr>
              <w:t>(0.022)**</w:t>
            </w:r>
          </w:p>
        </w:tc>
        <w:tc>
          <w:tcPr>
            <w:tcW w:w="616"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sz w:val="21"/>
                <w:szCs w:val="21"/>
              </w:rPr>
            </w:pPr>
            <w:r w:rsidRPr="004A10C5">
              <w:rPr>
                <w:rFonts w:ascii="Times New Roman" w:hAnsi="Times New Roman" w:cs="Times New Roman"/>
                <w:sz w:val="21"/>
                <w:szCs w:val="21"/>
              </w:rPr>
              <w:t>(0.029)**</w:t>
            </w:r>
          </w:p>
        </w:tc>
        <w:tc>
          <w:tcPr>
            <w:tcW w:w="616"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rPr>
            </w:pPr>
            <w:r w:rsidRPr="004A10C5">
              <w:rPr>
                <w:rFonts w:ascii="Times New Roman" w:hAnsi="Times New Roman" w:cs="Times New Roman"/>
                <w:sz w:val="21"/>
                <w:szCs w:val="21"/>
              </w:rPr>
              <w:t>(0.027)**</w:t>
            </w:r>
          </w:p>
        </w:tc>
        <w:tc>
          <w:tcPr>
            <w:tcW w:w="614" w:type="pct"/>
          </w:tcPr>
          <w:p w:rsidR="003A4D73" w:rsidRPr="004A10C5" w:rsidRDefault="003A4D73" w:rsidP="006122F8">
            <w:pPr>
              <w:pStyle w:val="Tabledense"/>
              <w:tabs>
                <w:tab w:val="left" w:pos="426"/>
              </w:tabs>
              <w:spacing w:line="288" w:lineRule="auto"/>
              <w:jc w:val="right"/>
              <w:rPr>
                <w:rFonts w:ascii="Times New Roman" w:hAnsi="Times New Roman" w:cs="Times New Roman"/>
                <w:sz w:val="21"/>
                <w:szCs w:val="21"/>
              </w:rPr>
            </w:pPr>
            <w:r w:rsidRPr="004A10C5">
              <w:rPr>
                <w:rFonts w:ascii="Times New Roman" w:hAnsi="Times New Roman" w:cs="Times New Roman"/>
                <w:sz w:val="21"/>
                <w:szCs w:val="21"/>
              </w:rPr>
              <w:t>(0.029)**</w:t>
            </w:r>
          </w:p>
        </w:tc>
        <w:tc>
          <w:tcPr>
            <w:tcW w:w="613" w:type="pct"/>
          </w:tcPr>
          <w:p w:rsidR="003A4D73" w:rsidRPr="004A10C5" w:rsidRDefault="003A4D73" w:rsidP="006122F8">
            <w:pPr>
              <w:pStyle w:val="Tabledense"/>
              <w:tabs>
                <w:tab w:val="left" w:pos="426"/>
              </w:tabs>
              <w:spacing w:line="288" w:lineRule="auto"/>
              <w:jc w:val="right"/>
              <w:rPr>
                <w:rFonts w:ascii="Times New Roman" w:hAnsi="Times New Roman" w:cs="Times New Roman"/>
                <w:sz w:val="21"/>
                <w:szCs w:val="21"/>
              </w:rPr>
            </w:pPr>
            <w:r w:rsidRPr="004A10C5">
              <w:rPr>
                <w:rFonts w:ascii="Times New Roman" w:hAnsi="Times New Roman" w:cs="Times New Roman"/>
                <w:sz w:val="21"/>
                <w:szCs w:val="21"/>
              </w:rPr>
              <w:t>(</w:t>
            </w:r>
            <w:r w:rsidR="0052414B" w:rsidRPr="004A10C5">
              <w:rPr>
                <w:rFonts w:ascii="Times New Roman" w:hAnsi="Times New Roman" w:cs="Times New Roman"/>
                <w:sz w:val="21"/>
                <w:szCs w:val="21"/>
              </w:rPr>
              <w:t>0.1159</w:t>
            </w:r>
            <w:r w:rsidRPr="004A10C5">
              <w:rPr>
                <w:rFonts w:ascii="Times New Roman" w:hAnsi="Times New Roman" w:cs="Times New Roman"/>
                <w:sz w:val="21"/>
                <w:szCs w:val="21"/>
              </w:rPr>
              <w:t>)</w:t>
            </w:r>
          </w:p>
        </w:tc>
      </w:tr>
      <w:tr w:rsidR="003A4D73" w:rsidRPr="004A10C5" w:rsidTr="006122F8">
        <w:tc>
          <w:tcPr>
            <w:tcW w:w="637" w:type="pct"/>
            <w:shd w:val="clear" w:color="auto" w:fill="auto"/>
          </w:tcPr>
          <w:p w:rsidR="003A4D73" w:rsidRPr="004A10C5" w:rsidRDefault="003A4D73" w:rsidP="006122F8">
            <w:pPr>
              <w:pStyle w:val="Tabledense"/>
              <w:tabs>
                <w:tab w:val="left" w:pos="426"/>
              </w:tabs>
              <w:spacing w:line="288" w:lineRule="auto"/>
              <w:rPr>
                <w:rFonts w:ascii="Times New Roman" w:hAnsi="Times New Roman" w:cs="Times New Roman"/>
              </w:rPr>
            </w:pPr>
            <w:r w:rsidRPr="004A10C5">
              <w:rPr>
                <w:rFonts w:ascii="Times New Roman" w:hAnsi="Times New Roman" w:cs="Times New Roman"/>
              </w:rPr>
              <w:t>Observations</w:t>
            </w:r>
          </w:p>
        </w:tc>
        <w:tc>
          <w:tcPr>
            <w:tcW w:w="616"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rPr>
            </w:pPr>
            <w:r w:rsidRPr="004A10C5">
              <w:rPr>
                <w:rFonts w:ascii="Times New Roman" w:hAnsi="Times New Roman" w:cs="Times New Roman"/>
                <w:sz w:val="21"/>
                <w:szCs w:val="21"/>
              </w:rPr>
              <w:t>191,907</w:t>
            </w:r>
          </w:p>
        </w:tc>
        <w:tc>
          <w:tcPr>
            <w:tcW w:w="672"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rPr>
            </w:pPr>
            <w:r w:rsidRPr="004A10C5">
              <w:rPr>
                <w:rFonts w:ascii="Times New Roman" w:hAnsi="Times New Roman" w:cs="Times New Roman"/>
                <w:sz w:val="21"/>
                <w:szCs w:val="21"/>
              </w:rPr>
              <w:t>191,907</w:t>
            </w:r>
          </w:p>
        </w:tc>
        <w:tc>
          <w:tcPr>
            <w:tcW w:w="616"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rPr>
            </w:pPr>
            <w:r w:rsidRPr="004A10C5">
              <w:rPr>
                <w:rFonts w:ascii="Times New Roman" w:hAnsi="Times New Roman" w:cs="Times New Roman"/>
                <w:sz w:val="21"/>
                <w:szCs w:val="21"/>
              </w:rPr>
              <w:t>88,797</w:t>
            </w:r>
          </w:p>
        </w:tc>
        <w:tc>
          <w:tcPr>
            <w:tcW w:w="616"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sz w:val="21"/>
                <w:szCs w:val="21"/>
              </w:rPr>
            </w:pPr>
            <w:r w:rsidRPr="004A10C5">
              <w:rPr>
                <w:rFonts w:ascii="Times New Roman" w:hAnsi="Times New Roman" w:cs="Times New Roman"/>
                <w:sz w:val="21"/>
                <w:szCs w:val="21"/>
              </w:rPr>
              <w:t>32,214</w:t>
            </w:r>
          </w:p>
        </w:tc>
        <w:tc>
          <w:tcPr>
            <w:tcW w:w="616"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rPr>
            </w:pPr>
            <w:r w:rsidRPr="004A10C5">
              <w:rPr>
                <w:rFonts w:ascii="Times New Roman" w:hAnsi="Times New Roman" w:cs="Times New Roman"/>
                <w:sz w:val="21"/>
                <w:szCs w:val="21"/>
              </w:rPr>
              <w:t>64,956</w:t>
            </w:r>
          </w:p>
        </w:tc>
        <w:tc>
          <w:tcPr>
            <w:tcW w:w="614" w:type="pct"/>
          </w:tcPr>
          <w:p w:rsidR="003A4D73" w:rsidRPr="004A10C5" w:rsidRDefault="003A4D73" w:rsidP="006122F8">
            <w:pPr>
              <w:pStyle w:val="Tabledense"/>
              <w:tabs>
                <w:tab w:val="left" w:pos="426"/>
              </w:tabs>
              <w:spacing w:line="288" w:lineRule="auto"/>
              <w:jc w:val="right"/>
              <w:rPr>
                <w:rFonts w:ascii="Times New Roman" w:hAnsi="Times New Roman" w:cs="Times New Roman"/>
                <w:sz w:val="21"/>
                <w:szCs w:val="21"/>
              </w:rPr>
            </w:pPr>
            <w:r w:rsidRPr="004A10C5">
              <w:rPr>
                <w:rFonts w:ascii="Times New Roman" w:hAnsi="Times New Roman" w:cs="Times New Roman"/>
                <w:sz w:val="21"/>
                <w:szCs w:val="21"/>
              </w:rPr>
              <w:t>32,214</w:t>
            </w:r>
          </w:p>
        </w:tc>
        <w:tc>
          <w:tcPr>
            <w:tcW w:w="613" w:type="pct"/>
          </w:tcPr>
          <w:p w:rsidR="003A4D73" w:rsidRPr="004A10C5" w:rsidRDefault="003A4D73" w:rsidP="006122F8">
            <w:pPr>
              <w:pStyle w:val="Tabledense"/>
              <w:tabs>
                <w:tab w:val="left" w:pos="426"/>
              </w:tabs>
              <w:spacing w:line="288" w:lineRule="auto"/>
              <w:jc w:val="right"/>
              <w:rPr>
                <w:rFonts w:ascii="Times New Roman" w:hAnsi="Times New Roman" w:cs="Times New Roman"/>
                <w:sz w:val="21"/>
                <w:szCs w:val="21"/>
              </w:rPr>
            </w:pPr>
            <w:r w:rsidRPr="004A10C5">
              <w:rPr>
                <w:rFonts w:ascii="Times New Roman" w:hAnsi="Times New Roman" w:cs="Times New Roman"/>
                <w:sz w:val="21"/>
                <w:szCs w:val="21"/>
              </w:rPr>
              <w:t>3,227</w:t>
            </w:r>
          </w:p>
        </w:tc>
      </w:tr>
      <w:tr w:rsidR="003A4D73" w:rsidRPr="004A10C5" w:rsidTr="006122F8">
        <w:tc>
          <w:tcPr>
            <w:tcW w:w="637" w:type="pct"/>
            <w:shd w:val="clear" w:color="auto" w:fill="auto"/>
          </w:tcPr>
          <w:p w:rsidR="003A4D73" w:rsidRPr="004A10C5" w:rsidRDefault="003A4D73" w:rsidP="006122F8">
            <w:pPr>
              <w:pStyle w:val="Tabledense"/>
              <w:tabs>
                <w:tab w:val="left" w:pos="426"/>
              </w:tabs>
              <w:spacing w:line="288" w:lineRule="auto"/>
              <w:rPr>
                <w:rFonts w:ascii="Times New Roman" w:hAnsi="Times New Roman" w:cs="Times New Roman"/>
              </w:rPr>
            </w:pPr>
            <w:r w:rsidRPr="004A10C5">
              <w:rPr>
                <w:rFonts w:ascii="Times New Roman" w:hAnsi="Times New Roman" w:cs="Times New Roman"/>
              </w:rPr>
              <w:t>R-squared</w:t>
            </w:r>
          </w:p>
        </w:tc>
        <w:tc>
          <w:tcPr>
            <w:tcW w:w="616"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rPr>
            </w:pPr>
            <w:r w:rsidRPr="004A10C5">
              <w:rPr>
                <w:rFonts w:ascii="Times New Roman" w:hAnsi="Times New Roman" w:cs="Times New Roman"/>
                <w:sz w:val="21"/>
                <w:szCs w:val="21"/>
              </w:rPr>
              <w:t>0.87</w:t>
            </w:r>
          </w:p>
        </w:tc>
        <w:tc>
          <w:tcPr>
            <w:tcW w:w="672"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rPr>
            </w:pPr>
            <w:r w:rsidRPr="004A10C5">
              <w:rPr>
                <w:rFonts w:ascii="Times New Roman" w:hAnsi="Times New Roman" w:cs="Times New Roman"/>
                <w:sz w:val="21"/>
                <w:szCs w:val="21"/>
              </w:rPr>
              <w:t>(w)0.57</w:t>
            </w:r>
          </w:p>
        </w:tc>
        <w:tc>
          <w:tcPr>
            <w:tcW w:w="616"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rPr>
            </w:pPr>
            <w:r w:rsidRPr="004A10C5">
              <w:rPr>
                <w:rFonts w:ascii="Times New Roman" w:hAnsi="Times New Roman" w:cs="Times New Roman"/>
                <w:sz w:val="21"/>
                <w:szCs w:val="21"/>
              </w:rPr>
              <w:t>0.39</w:t>
            </w:r>
          </w:p>
        </w:tc>
        <w:tc>
          <w:tcPr>
            <w:tcW w:w="616"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sz w:val="21"/>
                <w:szCs w:val="21"/>
              </w:rPr>
            </w:pPr>
            <w:r w:rsidRPr="004A10C5">
              <w:rPr>
                <w:rFonts w:ascii="Times New Roman" w:hAnsi="Times New Roman" w:cs="Times New Roman"/>
                <w:sz w:val="21"/>
                <w:szCs w:val="21"/>
              </w:rPr>
              <w:t>0.29</w:t>
            </w:r>
          </w:p>
        </w:tc>
        <w:tc>
          <w:tcPr>
            <w:tcW w:w="616"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rPr>
            </w:pPr>
            <w:r w:rsidRPr="004A10C5">
              <w:rPr>
                <w:rFonts w:ascii="Times New Roman" w:hAnsi="Times New Roman" w:cs="Times New Roman"/>
                <w:sz w:val="21"/>
                <w:szCs w:val="21"/>
              </w:rPr>
              <w:t>0.45</w:t>
            </w:r>
          </w:p>
        </w:tc>
        <w:tc>
          <w:tcPr>
            <w:tcW w:w="614" w:type="pct"/>
          </w:tcPr>
          <w:p w:rsidR="003A4D73" w:rsidRPr="004A10C5" w:rsidRDefault="003A4D73" w:rsidP="006122F8">
            <w:pPr>
              <w:pStyle w:val="Tabledense"/>
              <w:tabs>
                <w:tab w:val="left" w:pos="426"/>
              </w:tabs>
              <w:spacing w:line="288" w:lineRule="auto"/>
              <w:jc w:val="right"/>
              <w:rPr>
                <w:rFonts w:ascii="Times New Roman" w:hAnsi="Times New Roman" w:cs="Times New Roman"/>
                <w:sz w:val="21"/>
                <w:szCs w:val="21"/>
              </w:rPr>
            </w:pPr>
            <w:r w:rsidRPr="004A10C5">
              <w:rPr>
                <w:rFonts w:ascii="Times New Roman" w:hAnsi="Times New Roman" w:cs="Times New Roman"/>
                <w:sz w:val="21"/>
                <w:szCs w:val="21"/>
              </w:rPr>
              <w:t>0.29</w:t>
            </w:r>
          </w:p>
        </w:tc>
        <w:tc>
          <w:tcPr>
            <w:tcW w:w="613" w:type="pct"/>
          </w:tcPr>
          <w:p w:rsidR="003A4D73" w:rsidRPr="004A10C5" w:rsidRDefault="003A4D73" w:rsidP="006122F8">
            <w:pPr>
              <w:pStyle w:val="Tabledense"/>
              <w:tabs>
                <w:tab w:val="left" w:pos="426"/>
              </w:tabs>
              <w:spacing w:line="288" w:lineRule="auto"/>
              <w:jc w:val="right"/>
              <w:rPr>
                <w:rFonts w:ascii="Times New Roman" w:hAnsi="Times New Roman" w:cs="Times New Roman"/>
                <w:sz w:val="21"/>
                <w:szCs w:val="21"/>
              </w:rPr>
            </w:pPr>
            <w:r w:rsidRPr="004A10C5">
              <w:rPr>
                <w:rFonts w:ascii="Times New Roman" w:hAnsi="Times New Roman" w:cs="Times New Roman"/>
                <w:sz w:val="21"/>
                <w:szCs w:val="21"/>
              </w:rPr>
              <w:t>0.32</w:t>
            </w:r>
          </w:p>
        </w:tc>
      </w:tr>
      <w:tr w:rsidR="003A4D73" w:rsidRPr="004A10C5" w:rsidTr="006122F8">
        <w:tc>
          <w:tcPr>
            <w:tcW w:w="637" w:type="pct"/>
            <w:shd w:val="clear" w:color="auto" w:fill="auto"/>
          </w:tcPr>
          <w:p w:rsidR="003A4D73" w:rsidRPr="004A10C5" w:rsidRDefault="003A4D73" w:rsidP="006122F8">
            <w:pPr>
              <w:pStyle w:val="Tabledense"/>
              <w:tabs>
                <w:tab w:val="left" w:pos="426"/>
              </w:tabs>
              <w:spacing w:line="288" w:lineRule="auto"/>
              <w:rPr>
                <w:rFonts w:ascii="Times New Roman" w:hAnsi="Times New Roman" w:cs="Times New Roman"/>
              </w:rPr>
            </w:pPr>
            <w:r w:rsidRPr="004A10C5">
              <w:rPr>
                <w:rFonts w:ascii="Times New Roman" w:hAnsi="Times New Roman" w:cs="Times New Roman"/>
              </w:rPr>
              <w:t>Year effect</w:t>
            </w:r>
          </w:p>
        </w:tc>
        <w:tc>
          <w:tcPr>
            <w:tcW w:w="616"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rPr>
            </w:pPr>
            <w:r w:rsidRPr="004A10C5">
              <w:rPr>
                <w:rFonts w:ascii="Times New Roman" w:hAnsi="Times New Roman" w:cs="Times New Roman"/>
              </w:rPr>
              <w:t>Yes</w:t>
            </w:r>
          </w:p>
        </w:tc>
        <w:tc>
          <w:tcPr>
            <w:tcW w:w="672"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rPr>
            </w:pPr>
            <w:r w:rsidRPr="004A10C5">
              <w:rPr>
                <w:rFonts w:ascii="Times New Roman" w:hAnsi="Times New Roman" w:cs="Times New Roman"/>
              </w:rPr>
              <w:t>Yes</w:t>
            </w:r>
          </w:p>
        </w:tc>
        <w:tc>
          <w:tcPr>
            <w:tcW w:w="616"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rPr>
            </w:pPr>
            <w:r w:rsidRPr="004A10C5">
              <w:rPr>
                <w:rFonts w:ascii="Times New Roman" w:hAnsi="Times New Roman" w:cs="Times New Roman"/>
              </w:rPr>
              <w:t>Yes</w:t>
            </w:r>
          </w:p>
        </w:tc>
        <w:tc>
          <w:tcPr>
            <w:tcW w:w="616"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rPr>
            </w:pPr>
            <w:r w:rsidRPr="004A10C5">
              <w:rPr>
                <w:rFonts w:ascii="Times New Roman" w:hAnsi="Times New Roman" w:cs="Times New Roman"/>
              </w:rPr>
              <w:t xml:space="preserve">Yes </w:t>
            </w:r>
          </w:p>
        </w:tc>
        <w:tc>
          <w:tcPr>
            <w:tcW w:w="616"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rPr>
            </w:pPr>
            <w:r w:rsidRPr="004A10C5">
              <w:rPr>
                <w:rFonts w:ascii="Times New Roman" w:hAnsi="Times New Roman" w:cs="Times New Roman"/>
              </w:rPr>
              <w:t>Yes</w:t>
            </w:r>
          </w:p>
        </w:tc>
        <w:tc>
          <w:tcPr>
            <w:tcW w:w="614" w:type="pct"/>
          </w:tcPr>
          <w:p w:rsidR="003A4D73" w:rsidRPr="004A10C5" w:rsidRDefault="003A4D73" w:rsidP="006122F8">
            <w:pPr>
              <w:pStyle w:val="Tabledense"/>
              <w:tabs>
                <w:tab w:val="left" w:pos="426"/>
              </w:tabs>
              <w:spacing w:line="288" w:lineRule="auto"/>
              <w:jc w:val="right"/>
              <w:rPr>
                <w:rFonts w:ascii="Times New Roman" w:hAnsi="Times New Roman" w:cs="Times New Roman"/>
              </w:rPr>
            </w:pPr>
            <w:r w:rsidRPr="004A10C5">
              <w:rPr>
                <w:rFonts w:ascii="Times New Roman" w:hAnsi="Times New Roman" w:cs="Times New Roman"/>
              </w:rPr>
              <w:t xml:space="preserve">Yes </w:t>
            </w:r>
          </w:p>
        </w:tc>
        <w:tc>
          <w:tcPr>
            <w:tcW w:w="613" w:type="pct"/>
          </w:tcPr>
          <w:p w:rsidR="003A4D73" w:rsidRPr="004A10C5" w:rsidRDefault="003A4D73" w:rsidP="006122F8">
            <w:pPr>
              <w:pStyle w:val="Tabledense"/>
              <w:tabs>
                <w:tab w:val="left" w:pos="426"/>
              </w:tabs>
              <w:spacing w:line="288" w:lineRule="auto"/>
              <w:jc w:val="right"/>
              <w:rPr>
                <w:rFonts w:ascii="Times New Roman" w:hAnsi="Times New Roman" w:cs="Times New Roman"/>
              </w:rPr>
            </w:pPr>
            <w:r w:rsidRPr="004A10C5">
              <w:rPr>
                <w:rFonts w:ascii="Times New Roman" w:hAnsi="Times New Roman" w:cs="Times New Roman"/>
              </w:rPr>
              <w:t xml:space="preserve">Yes </w:t>
            </w:r>
          </w:p>
        </w:tc>
      </w:tr>
      <w:tr w:rsidR="003A4D73" w:rsidRPr="004A10C5" w:rsidTr="006122F8">
        <w:tc>
          <w:tcPr>
            <w:tcW w:w="637" w:type="pct"/>
            <w:shd w:val="clear" w:color="auto" w:fill="auto"/>
          </w:tcPr>
          <w:p w:rsidR="003A4D73" w:rsidRPr="004A10C5" w:rsidRDefault="003A4D73" w:rsidP="006122F8">
            <w:pPr>
              <w:pStyle w:val="Tabledense"/>
              <w:tabs>
                <w:tab w:val="left" w:pos="426"/>
              </w:tabs>
              <w:spacing w:line="288" w:lineRule="auto"/>
              <w:rPr>
                <w:rFonts w:ascii="Times New Roman" w:hAnsi="Times New Roman" w:cs="Times New Roman"/>
              </w:rPr>
            </w:pPr>
            <w:r w:rsidRPr="004A10C5">
              <w:rPr>
                <w:rFonts w:ascii="Times New Roman" w:hAnsi="Times New Roman" w:cs="Times New Roman"/>
              </w:rPr>
              <w:t>Ind2 controlled</w:t>
            </w:r>
          </w:p>
        </w:tc>
        <w:tc>
          <w:tcPr>
            <w:tcW w:w="616"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rPr>
            </w:pPr>
            <w:r w:rsidRPr="004A10C5">
              <w:rPr>
                <w:rFonts w:ascii="Times New Roman" w:hAnsi="Times New Roman" w:cs="Times New Roman"/>
              </w:rPr>
              <w:t>Yes</w:t>
            </w:r>
          </w:p>
        </w:tc>
        <w:tc>
          <w:tcPr>
            <w:tcW w:w="672"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rPr>
            </w:pPr>
            <w:r w:rsidRPr="004A10C5">
              <w:rPr>
                <w:rFonts w:ascii="Times New Roman" w:hAnsi="Times New Roman" w:cs="Times New Roman"/>
              </w:rPr>
              <w:t>No</w:t>
            </w:r>
          </w:p>
        </w:tc>
        <w:tc>
          <w:tcPr>
            <w:tcW w:w="616"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rPr>
            </w:pPr>
            <w:r w:rsidRPr="004A10C5">
              <w:rPr>
                <w:rFonts w:ascii="Times New Roman" w:hAnsi="Times New Roman" w:cs="Times New Roman"/>
              </w:rPr>
              <w:t>Yes</w:t>
            </w:r>
          </w:p>
        </w:tc>
        <w:tc>
          <w:tcPr>
            <w:tcW w:w="616"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rPr>
            </w:pPr>
            <w:r w:rsidRPr="004A10C5">
              <w:rPr>
                <w:rFonts w:ascii="Times New Roman" w:hAnsi="Times New Roman" w:cs="Times New Roman"/>
              </w:rPr>
              <w:t xml:space="preserve">Yes </w:t>
            </w:r>
          </w:p>
        </w:tc>
        <w:tc>
          <w:tcPr>
            <w:tcW w:w="616" w:type="pct"/>
            <w:shd w:val="clear" w:color="auto" w:fill="auto"/>
          </w:tcPr>
          <w:p w:rsidR="003A4D73" w:rsidRPr="004A10C5" w:rsidRDefault="003A4D73" w:rsidP="006122F8">
            <w:pPr>
              <w:pStyle w:val="Tabledense"/>
              <w:tabs>
                <w:tab w:val="left" w:pos="426"/>
              </w:tabs>
              <w:spacing w:line="288" w:lineRule="auto"/>
              <w:jc w:val="right"/>
              <w:rPr>
                <w:rFonts w:ascii="Times New Roman" w:hAnsi="Times New Roman" w:cs="Times New Roman"/>
              </w:rPr>
            </w:pPr>
            <w:r w:rsidRPr="004A10C5">
              <w:rPr>
                <w:rFonts w:ascii="Times New Roman" w:hAnsi="Times New Roman" w:cs="Times New Roman"/>
              </w:rPr>
              <w:t>Yes</w:t>
            </w:r>
          </w:p>
        </w:tc>
        <w:tc>
          <w:tcPr>
            <w:tcW w:w="614" w:type="pct"/>
          </w:tcPr>
          <w:p w:rsidR="003A4D73" w:rsidRPr="004A10C5" w:rsidRDefault="003A4D73" w:rsidP="006122F8">
            <w:pPr>
              <w:pStyle w:val="Tabledense"/>
              <w:tabs>
                <w:tab w:val="left" w:pos="426"/>
              </w:tabs>
              <w:spacing w:line="288" w:lineRule="auto"/>
              <w:jc w:val="right"/>
              <w:rPr>
                <w:rFonts w:ascii="Times New Roman" w:hAnsi="Times New Roman" w:cs="Times New Roman"/>
              </w:rPr>
            </w:pPr>
            <w:r w:rsidRPr="004A10C5">
              <w:rPr>
                <w:rFonts w:ascii="Times New Roman" w:hAnsi="Times New Roman" w:cs="Times New Roman"/>
              </w:rPr>
              <w:t xml:space="preserve">Yes </w:t>
            </w:r>
          </w:p>
        </w:tc>
        <w:tc>
          <w:tcPr>
            <w:tcW w:w="613" w:type="pct"/>
          </w:tcPr>
          <w:p w:rsidR="003A4D73" w:rsidRPr="004A10C5" w:rsidRDefault="003A4D73" w:rsidP="006122F8">
            <w:pPr>
              <w:pStyle w:val="Tabledense"/>
              <w:tabs>
                <w:tab w:val="left" w:pos="426"/>
              </w:tabs>
              <w:spacing w:line="288" w:lineRule="auto"/>
              <w:jc w:val="right"/>
              <w:rPr>
                <w:rFonts w:ascii="Times New Roman" w:hAnsi="Times New Roman" w:cs="Times New Roman"/>
              </w:rPr>
            </w:pPr>
            <w:r w:rsidRPr="004A10C5">
              <w:rPr>
                <w:rFonts w:ascii="Times New Roman" w:hAnsi="Times New Roman" w:cs="Times New Roman"/>
              </w:rPr>
              <w:t xml:space="preserve">Yes </w:t>
            </w:r>
          </w:p>
        </w:tc>
      </w:tr>
    </w:tbl>
    <w:p w:rsidR="006122F8" w:rsidRPr="006122F8" w:rsidRDefault="003A4D73" w:rsidP="006122F8">
      <w:pPr>
        <w:pStyle w:val="Tablefootnote"/>
        <w:tabs>
          <w:tab w:val="left" w:pos="426"/>
        </w:tabs>
        <w:spacing w:after="0" w:line="288" w:lineRule="auto"/>
        <w:rPr>
          <w:rFonts w:ascii="Times New Roman" w:hAnsi="Times New Roman"/>
          <w:sz w:val="22"/>
          <w:szCs w:val="22"/>
        </w:rPr>
      </w:pPr>
      <w:r w:rsidRPr="006122F8">
        <w:rPr>
          <w:rFonts w:ascii="Times New Roman" w:hAnsi="Times New Roman"/>
          <w:sz w:val="22"/>
          <w:szCs w:val="22"/>
        </w:rPr>
        <w:t xml:space="preserve">Notes: </w:t>
      </w:r>
    </w:p>
    <w:p w:rsidR="003A4D73" w:rsidRPr="006122F8" w:rsidRDefault="003A4D73" w:rsidP="006122F8">
      <w:pPr>
        <w:pStyle w:val="Tablefootnote"/>
        <w:tabs>
          <w:tab w:val="clear" w:pos="360"/>
          <w:tab w:val="num" w:pos="0"/>
          <w:tab w:val="left" w:pos="426"/>
        </w:tabs>
        <w:spacing w:after="0" w:line="288" w:lineRule="auto"/>
        <w:ind w:left="0" w:firstLine="0"/>
        <w:rPr>
          <w:rFonts w:ascii="Times New Roman" w:hAnsi="Times New Roman"/>
          <w:i w:val="0"/>
          <w:sz w:val="22"/>
          <w:szCs w:val="22"/>
        </w:rPr>
      </w:pPr>
      <w:r w:rsidRPr="006122F8">
        <w:rPr>
          <w:rFonts w:ascii="Times New Roman" w:hAnsi="Times New Roman"/>
          <w:i w:val="0"/>
          <w:sz w:val="22"/>
          <w:szCs w:val="22"/>
        </w:rPr>
        <w:t xml:space="preserve">The dependent variable is the natural log of value added. Clustered (by year and ind4) standard errors are in parentheses. + </w:t>
      </w:r>
      <w:proofErr w:type="gramStart"/>
      <w:r w:rsidRPr="006122F8">
        <w:rPr>
          <w:rFonts w:ascii="Times New Roman" w:hAnsi="Times New Roman"/>
          <w:i w:val="0"/>
          <w:sz w:val="22"/>
          <w:szCs w:val="22"/>
        </w:rPr>
        <w:t>significant</w:t>
      </w:r>
      <w:proofErr w:type="gramEnd"/>
      <w:r w:rsidRPr="006122F8">
        <w:rPr>
          <w:rFonts w:ascii="Times New Roman" w:hAnsi="Times New Roman"/>
          <w:i w:val="0"/>
          <w:sz w:val="22"/>
          <w:szCs w:val="22"/>
        </w:rPr>
        <w:t xml:space="preserve"> at 10%; * significant at 5%; </w:t>
      </w:r>
      <w:r w:rsidR="00B662AA">
        <w:rPr>
          <w:rFonts w:ascii="Times New Roman" w:hAnsi="Times New Roman"/>
          <w:i w:val="0"/>
          <w:sz w:val="22"/>
          <w:szCs w:val="22"/>
        </w:rPr>
        <w:br/>
      </w:r>
      <w:r w:rsidRPr="006122F8">
        <w:rPr>
          <w:rFonts w:ascii="Times New Roman" w:hAnsi="Times New Roman"/>
          <w:i w:val="0"/>
          <w:sz w:val="22"/>
          <w:szCs w:val="22"/>
        </w:rPr>
        <w:t xml:space="preserve">** significant at 1%. </w:t>
      </w:r>
      <w:r w:rsidR="00B662AA">
        <w:rPr>
          <w:rFonts w:ascii="Times New Roman" w:hAnsi="Times New Roman"/>
          <w:i w:val="0"/>
          <w:sz w:val="22"/>
          <w:szCs w:val="22"/>
        </w:rPr>
        <w:t xml:space="preserve"> </w:t>
      </w:r>
      <w:proofErr w:type="gramStart"/>
      <w:r w:rsidRPr="006122F8">
        <w:rPr>
          <w:rFonts w:ascii="Times New Roman" w:hAnsi="Times New Roman"/>
          <w:i w:val="0"/>
          <w:sz w:val="22"/>
          <w:szCs w:val="22"/>
        </w:rPr>
        <w:t>k</w:t>
      </w:r>
      <w:proofErr w:type="gramEnd"/>
      <w:r w:rsidRPr="006122F8">
        <w:rPr>
          <w:rFonts w:ascii="Times New Roman" w:hAnsi="Times New Roman"/>
          <w:i w:val="0"/>
          <w:sz w:val="22"/>
          <w:szCs w:val="22"/>
        </w:rPr>
        <w:t xml:space="preserve"> represents time length-differences;</w:t>
      </w:r>
      <w:r w:rsidR="00B662AA">
        <w:rPr>
          <w:rFonts w:ascii="Times New Roman" w:hAnsi="Times New Roman"/>
          <w:i w:val="0"/>
          <w:sz w:val="22"/>
          <w:szCs w:val="22"/>
        </w:rPr>
        <w:t xml:space="preserve"> </w:t>
      </w:r>
      <w:r w:rsidRPr="006122F8">
        <w:rPr>
          <w:rFonts w:ascii="Times New Roman" w:hAnsi="Times New Roman"/>
          <w:i w:val="0"/>
          <w:sz w:val="22"/>
          <w:szCs w:val="22"/>
        </w:rPr>
        <w:t xml:space="preserve"> ‘k=0’ indicates levels. </w:t>
      </w:r>
      <w:r w:rsidR="00B662AA">
        <w:rPr>
          <w:rFonts w:ascii="Times New Roman" w:hAnsi="Times New Roman"/>
          <w:i w:val="0"/>
          <w:sz w:val="22"/>
          <w:szCs w:val="22"/>
        </w:rPr>
        <w:t xml:space="preserve"> </w:t>
      </w:r>
      <w:r w:rsidRPr="006122F8">
        <w:rPr>
          <w:rFonts w:ascii="Times New Roman" w:hAnsi="Times New Roman"/>
          <w:i w:val="0"/>
          <w:sz w:val="22"/>
          <w:szCs w:val="22"/>
        </w:rPr>
        <w:t xml:space="preserve">All models control for year, two-digit industry dummies, and ownership (private, SOEs and FDI). </w:t>
      </w:r>
      <w:r w:rsidR="00B662AA">
        <w:rPr>
          <w:rFonts w:ascii="Times New Roman" w:hAnsi="Times New Roman"/>
          <w:i w:val="0"/>
          <w:sz w:val="22"/>
          <w:szCs w:val="22"/>
        </w:rPr>
        <w:t xml:space="preserve"> </w:t>
      </w:r>
      <w:r w:rsidRPr="006122F8">
        <w:rPr>
          <w:rFonts w:ascii="Times New Roman" w:hAnsi="Times New Roman"/>
          <w:i w:val="0"/>
          <w:sz w:val="22"/>
          <w:szCs w:val="22"/>
        </w:rPr>
        <w:t>∆</w:t>
      </w:r>
      <w:r w:rsidRPr="006122F8">
        <w:rPr>
          <w:rFonts w:ascii="Times New Roman" w:hAnsi="Times New Roman"/>
          <w:i w:val="0"/>
          <w:sz w:val="22"/>
          <w:szCs w:val="22"/>
          <w:vertAlign w:val="subscript"/>
        </w:rPr>
        <w:t>k</w:t>
      </w:r>
      <w:r w:rsidRPr="006122F8">
        <w:rPr>
          <w:rFonts w:ascii="Times New Roman" w:hAnsi="Times New Roman"/>
          <w:i w:val="0"/>
          <w:sz w:val="22"/>
          <w:szCs w:val="22"/>
        </w:rPr>
        <w:t xml:space="preserve"> is k-year differences. Switching industry was corrected to allow for fixed effect within industry (ind4) and also correctly clustering. Tech levels are low, medium, and high technology.</w:t>
      </w:r>
    </w:p>
    <w:p w:rsidR="003A4D73" w:rsidRPr="004A10C5" w:rsidRDefault="003A4D73" w:rsidP="006122F8">
      <w:pPr>
        <w:pStyle w:val="Tablefootnote"/>
        <w:tabs>
          <w:tab w:val="left" w:pos="426"/>
        </w:tabs>
        <w:spacing w:after="0" w:line="288" w:lineRule="auto"/>
        <w:rPr>
          <w:rFonts w:ascii="Times New Roman" w:hAnsi="Times New Roman"/>
        </w:rPr>
        <w:sectPr w:rsidR="003A4D73" w:rsidRPr="004A10C5" w:rsidSect="00182CB8">
          <w:pgSz w:w="16838" w:h="11906" w:orient="landscape"/>
          <w:pgMar w:top="1191" w:right="1021" w:bottom="1304" w:left="1021" w:header="708" w:footer="708" w:gutter="0"/>
          <w:cols w:space="708"/>
          <w:docGrid w:linePitch="360"/>
        </w:sectPr>
      </w:pPr>
    </w:p>
    <w:p w:rsidR="004A07B9" w:rsidRDefault="006122F8" w:rsidP="006122F8">
      <w:pPr>
        <w:pStyle w:val="BodyText"/>
        <w:tabs>
          <w:tab w:val="left" w:pos="426"/>
          <w:tab w:val="left" w:pos="8647"/>
        </w:tabs>
        <w:spacing w:after="0" w:line="288" w:lineRule="auto"/>
        <w:rPr>
          <w:rFonts w:ascii="Times New Roman" w:hAnsi="Times New Roman"/>
          <w:sz w:val="24"/>
          <w:szCs w:val="24"/>
        </w:rPr>
      </w:pPr>
      <w:r>
        <w:rPr>
          <w:rFonts w:ascii="Times New Roman" w:hAnsi="Times New Roman"/>
          <w:sz w:val="24"/>
          <w:szCs w:val="24"/>
        </w:rPr>
        <w:lastRenderedPageBreak/>
        <w:tab/>
      </w:r>
      <w:r w:rsidR="004A07B9" w:rsidRPr="00EA76A9">
        <w:rPr>
          <w:rFonts w:ascii="Times New Roman" w:hAnsi="Times New Roman"/>
          <w:sz w:val="24"/>
          <w:szCs w:val="24"/>
        </w:rPr>
        <w:t xml:space="preserve">The </w:t>
      </w:r>
      <w:r w:rsidR="005D3324">
        <w:rPr>
          <w:rFonts w:ascii="Times New Roman" w:hAnsi="Times New Roman"/>
          <w:sz w:val="24"/>
          <w:szCs w:val="24"/>
        </w:rPr>
        <w:t>final</w:t>
      </w:r>
      <w:r w:rsidR="004A07B9" w:rsidRPr="00EA76A9">
        <w:rPr>
          <w:rFonts w:ascii="Times New Roman" w:hAnsi="Times New Roman"/>
          <w:sz w:val="24"/>
          <w:szCs w:val="24"/>
        </w:rPr>
        <w:t xml:space="preserve"> two columns of Table 2 offer estimates from a model that controlled for technolog</w:t>
      </w:r>
      <w:r w:rsidR="00E61C16" w:rsidRPr="00EA76A9">
        <w:rPr>
          <w:rFonts w:ascii="Times New Roman" w:hAnsi="Times New Roman"/>
          <w:sz w:val="24"/>
          <w:szCs w:val="24"/>
        </w:rPr>
        <w:t>y</w:t>
      </w:r>
      <w:r w:rsidR="004A07B9" w:rsidRPr="00EA76A9">
        <w:rPr>
          <w:rFonts w:ascii="Times New Roman" w:hAnsi="Times New Roman"/>
          <w:sz w:val="24"/>
          <w:szCs w:val="24"/>
        </w:rPr>
        <w:t xml:space="preserve"> level</w:t>
      </w:r>
      <w:r w:rsidR="004A07B9" w:rsidRPr="004A10C5">
        <w:rPr>
          <w:rFonts w:ascii="Times New Roman" w:hAnsi="Times New Roman"/>
          <w:sz w:val="24"/>
          <w:szCs w:val="24"/>
        </w:rPr>
        <w:t xml:space="preserve"> dummies (column 6) and a model for high tech industries only (</w:t>
      </w:r>
      <w:r w:rsidR="00BC396E" w:rsidRPr="004A10C5">
        <w:rPr>
          <w:rFonts w:ascii="Times New Roman" w:hAnsi="Times New Roman"/>
          <w:sz w:val="24"/>
          <w:szCs w:val="24"/>
        </w:rPr>
        <w:t xml:space="preserve">column 7, </w:t>
      </w:r>
      <w:r w:rsidR="004A07B9" w:rsidRPr="004A10C5">
        <w:rPr>
          <w:rFonts w:ascii="Times New Roman" w:hAnsi="Times New Roman"/>
          <w:sz w:val="24"/>
          <w:szCs w:val="24"/>
        </w:rPr>
        <w:t>see Appendix 3</w:t>
      </w:r>
      <w:r w:rsidR="0003459F" w:rsidRPr="004A10C5">
        <w:rPr>
          <w:rFonts w:ascii="Times New Roman" w:hAnsi="Times New Roman"/>
          <w:sz w:val="24"/>
          <w:szCs w:val="24"/>
        </w:rPr>
        <w:t xml:space="preserve"> for tech level industry definition</w:t>
      </w:r>
      <w:r w:rsidR="00991BC8">
        <w:rPr>
          <w:rFonts w:ascii="Times New Roman" w:hAnsi="Times New Roman"/>
          <w:sz w:val="24"/>
          <w:szCs w:val="24"/>
        </w:rPr>
        <w:t>). The results in</w:t>
      </w:r>
      <w:r w:rsidR="004A07B9" w:rsidRPr="004A10C5">
        <w:rPr>
          <w:rFonts w:ascii="Times New Roman" w:hAnsi="Times New Roman"/>
          <w:sz w:val="24"/>
          <w:szCs w:val="24"/>
        </w:rPr>
        <w:t xml:space="preserve"> columns 6 and 7 ar</w:t>
      </w:r>
      <w:r w:rsidR="00991BC8">
        <w:rPr>
          <w:rFonts w:ascii="Times New Roman" w:hAnsi="Times New Roman"/>
          <w:sz w:val="24"/>
          <w:szCs w:val="24"/>
        </w:rPr>
        <w:t>e comparable with those</w:t>
      </w:r>
      <w:r w:rsidR="004A07B9" w:rsidRPr="004A10C5">
        <w:rPr>
          <w:rFonts w:ascii="Times New Roman" w:hAnsi="Times New Roman"/>
          <w:sz w:val="24"/>
          <w:szCs w:val="24"/>
        </w:rPr>
        <w:t xml:space="preserve"> in column </w:t>
      </w:r>
      <w:r w:rsidR="00991BC8">
        <w:rPr>
          <w:rFonts w:ascii="Times New Roman" w:hAnsi="Times New Roman"/>
          <w:sz w:val="24"/>
          <w:szCs w:val="24"/>
        </w:rPr>
        <w:t>4. The results from a model</w:t>
      </w:r>
      <w:r w:rsidR="004A07B9" w:rsidRPr="004A10C5">
        <w:rPr>
          <w:rFonts w:ascii="Times New Roman" w:hAnsi="Times New Roman"/>
          <w:sz w:val="24"/>
          <w:szCs w:val="24"/>
        </w:rPr>
        <w:t xml:space="preserve"> controlled for technological level </w:t>
      </w:r>
      <w:r w:rsidR="00991BC8">
        <w:rPr>
          <w:rFonts w:ascii="Times New Roman" w:hAnsi="Times New Roman"/>
          <w:sz w:val="24"/>
          <w:szCs w:val="24"/>
        </w:rPr>
        <w:t>are</w:t>
      </w:r>
      <w:r w:rsidR="004A07B9" w:rsidRPr="004A10C5">
        <w:rPr>
          <w:rFonts w:ascii="Times New Roman" w:hAnsi="Times New Roman"/>
          <w:sz w:val="24"/>
          <w:szCs w:val="24"/>
        </w:rPr>
        <w:t xml:space="preserve"> alm</w:t>
      </w:r>
      <w:r w:rsidR="00991BC8">
        <w:rPr>
          <w:rFonts w:ascii="Times New Roman" w:hAnsi="Times New Roman"/>
          <w:sz w:val="24"/>
          <w:szCs w:val="24"/>
        </w:rPr>
        <w:t>ost unchanged compared with those</w:t>
      </w:r>
      <w:r w:rsidR="004A07B9" w:rsidRPr="004A10C5">
        <w:rPr>
          <w:rFonts w:ascii="Times New Roman" w:hAnsi="Times New Roman"/>
          <w:sz w:val="24"/>
          <w:szCs w:val="24"/>
        </w:rPr>
        <w:t xml:space="preserve"> in column 4. The results in column 7 for high tech industries only </w:t>
      </w:r>
      <w:r w:rsidR="00991BC8">
        <w:rPr>
          <w:rFonts w:ascii="Times New Roman" w:hAnsi="Times New Roman"/>
          <w:sz w:val="24"/>
          <w:szCs w:val="24"/>
        </w:rPr>
        <w:t>show a slight</w:t>
      </w:r>
      <w:r w:rsidR="004A07B9" w:rsidRPr="004A10C5">
        <w:rPr>
          <w:rFonts w:ascii="Times New Roman" w:hAnsi="Times New Roman"/>
          <w:sz w:val="24"/>
          <w:szCs w:val="24"/>
        </w:rPr>
        <w:t xml:space="preserve"> </w:t>
      </w:r>
      <w:r w:rsidR="00E61C16" w:rsidRPr="004A10C5">
        <w:rPr>
          <w:rFonts w:ascii="Times New Roman" w:hAnsi="Times New Roman"/>
          <w:sz w:val="24"/>
          <w:szCs w:val="24"/>
        </w:rPr>
        <w:t>change</w:t>
      </w:r>
      <w:r w:rsidR="00991BC8">
        <w:rPr>
          <w:rFonts w:ascii="Times New Roman" w:hAnsi="Times New Roman"/>
          <w:sz w:val="24"/>
          <w:szCs w:val="24"/>
        </w:rPr>
        <w:t xml:space="preserve"> with</w:t>
      </w:r>
      <w:r w:rsidR="004A07B9" w:rsidRPr="004A10C5">
        <w:rPr>
          <w:rFonts w:ascii="Times New Roman" w:hAnsi="Times New Roman"/>
          <w:sz w:val="24"/>
          <w:szCs w:val="24"/>
        </w:rPr>
        <w:t xml:space="preserve"> the impact of import penetration reduced (in absolute term) marg</w:t>
      </w:r>
      <w:r w:rsidR="005E62A0">
        <w:rPr>
          <w:rFonts w:ascii="Times New Roman" w:hAnsi="Times New Roman"/>
          <w:sz w:val="24"/>
          <w:szCs w:val="24"/>
        </w:rPr>
        <w:t>inally, from -0.016 to -0.015. The c</w:t>
      </w:r>
      <w:r w:rsidR="004A07B9" w:rsidRPr="004A10C5">
        <w:rPr>
          <w:rFonts w:ascii="Times New Roman" w:hAnsi="Times New Roman"/>
          <w:sz w:val="24"/>
          <w:szCs w:val="24"/>
        </w:rPr>
        <w:t xml:space="preserve">ontribution </w:t>
      </w:r>
      <w:r w:rsidR="00991BC8">
        <w:rPr>
          <w:rFonts w:ascii="Times New Roman" w:hAnsi="Times New Roman"/>
          <w:sz w:val="24"/>
          <w:szCs w:val="24"/>
        </w:rPr>
        <w:t>from labour increases</w:t>
      </w:r>
      <w:r w:rsidR="004A07B9" w:rsidRPr="004A10C5">
        <w:rPr>
          <w:rFonts w:ascii="Times New Roman" w:hAnsi="Times New Roman"/>
          <w:sz w:val="24"/>
          <w:szCs w:val="24"/>
        </w:rPr>
        <w:t xml:space="preserve"> while that of capital is declined in comparison with results in columns 4 and 6. This can be explained by the fact that the high tech industries employ higher skilled workers and then labour play</w:t>
      </w:r>
      <w:r w:rsidR="00991BC8">
        <w:rPr>
          <w:rFonts w:ascii="Times New Roman" w:hAnsi="Times New Roman"/>
          <w:sz w:val="24"/>
          <w:szCs w:val="24"/>
        </w:rPr>
        <w:t>s</w:t>
      </w:r>
      <w:r w:rsidR="004A07B9" w:rsidRPr="004A10C5">
        <w:rPr>
          <w:rFonts w:ascii="Times New Roman" w:hAnsi="Times New Roman"/>
          <w:sz w:val="24"/>
          <w:szCs w:val="24"/>
        </w:rPr>
        <w:t xml:space="preserve"> a more important role in the firm</w:t>
      </w:r>
      <w:r w:rsidR="00991BC8">
        <w:rPr>
          <w:rFonts w:ascii="Times New Roman" w:hAnsi="Times New Roman"/>
          <w:sz w:val="24"/>
          <w:szCs w:val="24"/>
        </w:rPr>
        <w:t>s’</w:t>
      </w:r>
      <w:r w:rsidR="004A07B9" w:rsidRPr="004A10C5">
        <w:rPr>
          <w:rFonts w:ascii="Times New Roman" w:hAnsi="Times New Roman"/>
          <w:sz w:val="24"/>
          <w:szCs w:val="24"/>
        </w:rPr>
        <w:t xml:space="preserve"> output. However</w:t>
      </w:r>
      <w:r w:rsidR="00991BC8">
        <w:rPr>
          <w:rFonts w:ascii="Times New Roman" w:hAnsi="Times New Roman"/>
          <w:sz w:val="24"/>
          <w:szCs w:val="24"/>
        </w:rPr>
        <w:t>,</w:t>
      </w:r>
      <w:r w:rsidR="004A07B9" w:rsidRPr="004A10C5">
        <w:rPr>
          <w:rFonts w:ascii="Times New Roman" w:hAnsi="Times New Roman"/>
          <w:sz w:val="24"/>
          <w:szCs w:val="24"/>
        </w:rPr>
        <w:t xml:space="preserve"> the difference between estimates of import penetration variable from high tech industries is very small (</w:t>
      </w:r>
      <w:r w:rsidR="005D3324">
        <w:rPr>
          <w:rFonts w:ascii="Times New Roman" w:hAnsi="Times New Roman"/>
          <w:sz w:val="24"/>
          <w:szCs w:val="24"/>
        </w:rPr>
        <w:t>that is,</w:t>
      </w:r>
      <w:r w:rsidR="004A07B9" w:rsidRPr="004A10C5">
        <w:rPr>
          <w:rFonts w:ascii="Times New Roman" w:hAnsi="Times New Roman"/>
          <w:sz w:val="24"/>
          <w:szCs w:val="24"/>
        </w:rPr>
        <w:t xml:space="preserve"> -0.016- (-0.015) = -0.001)) </w:t>
      </w:r>
      <w:r w:rsidR="00E61C16">
        <w:rPr>
          <w:rFonts w:ascii="Times New Roman" w:hAnsi="Times New Roman"/>
          <w:sz w:val="24"/>
          <w:szCs w:val="24"/>
        </w:rPr>
        <w:t>sugges</w:t>
      </w:r>
      <w:r w:rsidR="00EA76A9">
        <w:rPr>
          <w:rFonts w:ascii="Times New Roman" w:hAnsi="Times New Roman"/>
          <w:sz w:val="24"/>
          <w:szCs w:val="24"/>
        </w:rPr>
        <w:t>t</w:t>
      </w:r>
      <w:r w:rsidR="004A07B9" w:rsidRPr="004A10C5">
        <w:rPr>
          <w:rFonts w:ascii="Times New Roman" w:hAnsi="Times New Roman"/>
          <w:sz w:val="24"/>
          <w:szCs w:val="24"/>
        </w:rPr>
        <w:t>ing that the technology level</w:t>
      </w:r>
      <w:r w:rsidR="00EA76A9">
        <w:rPr>
          <w:rFonts w:ascii="Times New Roman" w:hAnsi="Times New Roman"/>
          <w:sz w:val="24"/>
          <w:szCs w:val="24"/>
        </w:rPr>
        <w:t xml:space="preserve"> by definition in this paper</w:t>
      </w:r>
      <w:r w:rsidR="004A07B9" w:rsidRPr="004A10C5">
        <w:rPr>
          <w:rFonts w:ascii="Times New Roman" w:hAnsi="Times New Roman"/>
          <w:sz w:val="24"/>
          <w:szCs w:val="24"/>
        </w:rPr>
        <w:t xml:space="preserve"> does not matter.</w:t>
      </w:r>
    </w:p>
    <w:p w:rsidR="006122F8" w:rsidRPr="004A10C5" w:rsidRDefault="006122F8" w:rsidP="006122F8">
      <w:pPr>
        <w:pStyle w:val="BodyText"/>
        <w:tabs>
          <w:tab w:val="left" w:pos="426"/>
          <w:tab w:val="left" w:pos="8647"/>
        </w:tabs>
        <w:spacing w:after="0" w:line="288" w:lineRule="auto"/>
        <w:rPr>
          <w:rFonts w:ascii="Times New Roman" w:hAnsi="Times New Roman"/>
          <w:sz w:val="24"/>
          <w:szCs w:val="24"/>
        </w:rPr>
      </w:pPr>
    </w:p>
    <w:p w:rsidR="003A4D73" w:rsidRDefault="006122F8" w:rsidP="006122F8">
      <w:pPr>
        <w:pStyle w:val="BodyText"/>
        <w:tabs>
          <w:tab w:val="left" w:pos="426"/>
          <w:tab w:val="left" w:pos="8647"/>
        </w:tabs>
        <w:spacing w:after="0" w:line="288"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991BC8">
        <w:rPr>
          <w:rFonts w:ascii="Times New Roman" w:hAnsi="Times New Roman"/>
          <w:sz w:val="24"/>
          <w:szCs w:val="24"/>
        </w:rPr>
        <w:t xml:space="preserve">As </w:t>
      </w:r>
      <w:r w:rsidR="007C0FBA" w:rsidRPr="004A10C5">
        <w:rPr>
          <w:rFonts w:ascii="Times New Roman" w:hAnsi="Times New Roman"/>
          <w:sz w:val="24"/>
          <w:szCs w:val="24"/>
        </w:rPr>
        <w:t>t</w:t>
      </w:r>
      <w:r w:rsidR="003A4D73" w:rsidRPr="004A10C5">
        <w:rPr>
          <w:rFonts w:ascii="Times New Roman" w:hAnsi="Times New Roman"/>
          <w:sz w:val="24"/>
          <w:szCs w:val="24"/>
        </w:rPr>
        <w:t xml:space="preserve">ech level </w:t>
      </w:r>
      <w:r w:rsidR="007C0FBA" w:rsidRPr="004A10C5">
        <w:rPr>
          <w:rFonts w:ascii="Times New Roman" w:hAnsi="Times New Roman"/>
          <w:sz w:val="24"/>
          <w:szCs w:val="24"/>
        </w:rPr>
        <w:t xml:space="preserve">by </w:t>
      </w:r>
      <w:r w:rsidR="003A4D73" w:rsidRPr="004A10C5">
        <w:rPr>
          <w:rFonts w:ascii="Times New Roman" w:hAnsi="Times New Roman"/>
          <w:sz w:val="24"/>
          <w:szCs w:val="24"/>
        </w:rPr>
        <w:t xml:space="preserve">definition does not correctly represent firm tech level, </w:t>
      </w:r>
      <w:r w:rsidR="005E62A0">
        <w:rPr>
          <w:rFonts w:ascii="Times New Roman" w:hAnsi="Times New Roman"/>
          <w:sz w:val="24"/>
          <w:szCs w:val="24"/>
        </w:rPr>
        <w:t xml:space="preserve">the </w:t>
      </w:r>
      <w:r w:rsidR="003A4D73" w:rsidRPr="004A10C5">
        <w:rPr>
          <w:rFonts w:ascii="Times New Roman" w:hAnsi="Times New Roman"/>
          <w:sz w:val="24"/>
          <w:szCs w:val="24"/>
        </w:rPr>
        <w:t xml:space="preserve">distance to </w:t>
      </w:r>
      <w:r w:rsidR="005E62A0">
        <w:rPr>
          <w:rFonts w:ascii="Times New Roman" w:hAnsi="Times New Roman"/>
          <w:sz w:val="24"/>
          <w:szCs w:val="24"/>
        </w:rPr>
        <w:t xml:space="preserve">the </w:t>
      </w:r>
      <w:r w:rsidR="003A4D73" w:rsidRPr="004A10C5">
        <w:rPr>
          <w:rFonts w:ascii="Times New Roman" w:hAnsi="Times New Roman"/>
          <w:sz w:val="24"/>
          <w:szCs w:val="24"/>
        </w:rPr>
        <w:t xml:space="preserve">frontier may be a better measure. The similar or even lower level of </w:t>
      </w:r>
      <w:r w:rsidR="007C0FBA" w:rsidRPr="004A10C5">
        <w:rPr>
          <w:rFonts w:ascii="Times New Roman" w:hAnsi="Times New Roman"/>
          <w:sz w:val="24"/>
          <w:szCs w:val="24"/>
        </w:rPr>
        <w:t xml:space="preserve">Vietnam’s </w:t>
      </w:r>
      <w:r w:rsidR="003A4D73" w:rsidRPr="004A10C5">
        <w:rPr>
          <w:rFonts w:ascii="Times New Roman" w:hAnsi="Times New Roman"/>
          <w:sz w:val="24"/>
          <w:szCs w:val="24"/>
        </w:rPr>
        <w:t xml:space="preserve">tech advance in relation to importing countries may lead to </w:t>
      </w:r>
      <w:r w:rsidR="00991BC8">
        <w:rPr>
          <w:rFonts w:ascii="Times New Roman" w:hAnsi="Times New Roman"/>
          <w:sz w:val="24"/>
          <w:szCs w:val="24"/>
        </w:rPr>
        <w:t xml:space="preserve">fiercer competition among </w:t>
      </w:r>
      <w:r w:rsidR="003A4D73" w:rsidRPr="004A10C5">
        <w:rPr>
          <w:rFonts w:ascii="Times New Roman" w:hAnsi="Times New Roman"/>
          <w:sz w:val="24"/>
          <w:szCs w:val="24"/>
        </w:rPr>
        <w:t>firms</w:t>
      </w:r>
      <w:r w:rsidR="00EA76A9">
        <w:rPr>
          <w:rFonts w:ascii="Times New Roman" w:hAnsi="Times New Roman"/>
          <w:sz w:val="24"/>
          <w:szCs w:val="24"/>
        </w:rPr>
        <w:t xml:space="preserve"> in </w:t>
      </w:r>
      <w:r w:rsidR="00EA76A9" w:rsidRPr="004A10C5">
        <w:rPr>
          <w:rFonts w:ascii="Times New Roman" w:hAnsi="Times New Roman"/>
          <w:sz w:val="24"/>
          <w:szCs w:val="24"/>
        </w:rPr>
        <w:t>Vietnam</w:t>
      </w:r>
      <w:r w:rsidR="003A4D73" w:rsidRPr="004A10C5">
        <w:rPr>
          <w:rFonts w:ascii="Times New Roman" w:hAnsi="Times New Roman"/>
          <w:sz w:val="24"/>
          <w:szCs w:val="24"/>
        </w:rPr>
        <w:t>. Therefore</w:t>
      </w:r>
      <w:r w:rsidR="00991BC8">
        <w:rPr>
          <w:rFonts w:ascii="Times New Roman" w:hAnsi="Times New Roman"/>
          <w:sz w:val="24"/>
          <w:szCs w:val="24"/>
        </w:rPr>
        <w:t>,</w:t>
      </w:r>
      <w:r w:rsidR="003A4D73" w:rsidRPr="004A10C5">
        <w:rPr>
          <w:rFonts w:ascii="Times New Roman" w:hAnsi="Times New Roman"/>
          <w:sz w:val="24"/>
          <w:szCs w:val="24"/>
        </w:rPr>
        <w:t xml:space="preserve"> firms in </w:t>
      </w:r>
      <w:r w:rsidR="00EA76A9" w:rsidRPr="004A10C5">
        <w:rPr>
          <w:rFonts w:ascii="Times New Roman" w:hAnsi="Times New Roman"/>
          <w:sz w:val="24"/>
          <w:szCs w:val="24"/>
        </w:rPr>
        <w:t xml:space="preserve">high tech </w:t>
      </w:r>
      <w:r w:rsidR="00EA76A9">
        <w:rPr>
          <w:rFonts w:ascii="Times New Roman" w:hAnsi="Times New Roman"/>
          <w:sz w:val="24"/>
          <w:szCs w:val="24"/>
        </w:rPr>
        <w:t xml:space="preserve">industries in </w:t>
      </w:r>
      <w:r w:rsidR="00731CEF" w:rsidRPr="004A10C5">
        <w:rPr>
          <w:rFonts w:ascii="Times New Roman" w:hAnsi="Times New Roman"/>
          <w:sz w:val="24"/>
          <w:szCs w:val="24"/>
        </w:rPr>
        <w:t>Vietnam</w:t>
      </w:r>
      <w:r w:rsidR="003A4D73" w:rsidRPr="004A10C5">
        <w:rPr>
          <w:rFonts w:ascii="Times New Roman" w:hAnsi="Times New Roman"/>
          <w:sz w:val="24"/>
          <w:szCs w:val="24"/>
        </w:rPr>
        <w:t xml:space="preserve"> do not </w:t>
      </w:r>
      <w:r w:rsidR="00991BC8">
        <w:rPr>
          <w:rFonts w:ascii="Times New Roman" w:hAnsi="Times New Roman"/>
          <w:sz w:val="24"/>
          <w:szCs w:val="24"/>
        </w:rPr>
        <w:t>gain</w:t>
      </w:r>
      <w:r w:rsidR="003A4D73" w:rsidRPr="004A10C5">
        <w:rPr>
          <w:rFonts w:ascii="Times New Roman" w:hAnsi="Times New Roman"/>
          <w:sz w:val="24"/>
          <w:szCs w:val="24"/>
        </w:rPr>
        <w:t xml:space="preserve"> </w:t>
      </w:r>
      <w:r w:rsidR="005E62A0">
        <w:rPr>
          <w:rFonts w:ascii="Times New Roman" w:hAnsi="Times New Roman"/>
          <w:sz w:val="24"/>
          <w:szCs w:val="24"/>
        </w:rPr>
        <w:t xml:space="preserve">an </w:t>
      </w:r>
      <w:r w:rsidR="003A4D73" w:rsidRPr="004A10C5">
        <w:rPr>
          <w:rFonts w:ascii="Times New Roman" w:hAnsi="Times New Roman"/>
          <w:sz w:val="24"/>
          <w:szCs w:val="24"/>
        </w:rPr>
        <w:t>advantage</w:t>
      </w:r>
      <w:r w:rsidR="00991BC8">
        <w:rPr>
          <w:rFonts w:ascii="Times New Roman" w:hAnsi="Times New Roman"/>
          <w:sz w:val="24"/>
          <w:szCs w:val="24"/>
        </w:rPr>
        <w:t xml:space="preserve"> by</w:t>
      </w:r>
      <w:r w:rsidR="007C0FBA" w:rsidRPr="004A10C5">
        <w:rPr>
          <w:rFonts w:ascii="Times New Roman" w:hAnsi="Times New Roman"/>
          <w:sz w:val="24"/>
          <w:szCs w:val="24"/>
        </w:rPr>
        <w:t xml:space="preserve"> importing products to escape competition and </w:t>
      </w:r>
      <w:r w:rsidR="00EA76A9">
        <w:rPr>
          <w:rFonts w:ascii="Times New Roman" w:hAnsi="Times New Roman"/>
          <w:sz w:val="24"/>
          <w:szCs w:val="24"/>
        </w:rPr>
        <w:t xml:space="preserve">to </w:t>
      </w:r>
      <w:r w:rsidR="007C0FBA" w:rsidRPr="004A10C5">
        <w:rPr>
          <w:rFonts w:ascii="Times New Roman" w:hAnsi="Times New Roman"/>
          <w:sz w:val="24"/>
          <w:szCs w:val="24"/>
        </w:rPr>
        <w:t>improve productivity.</w:t>
      </w:r>
    </w:p>
    <w:p w:rsidR="006122F8" w:rsidRDefault="006122F8" w:rsidP="006122F8">
      <w:pPr>
        <w:pStyle w:val="BodyText"/>
        <w:tabs>
          <w:tab w:val="left" w:pos="426"/>
          <w:tab w:val="left" w:pos="8647"/>
        </w:tabs>
        <w:spacing w:after="0" w:line="288" w:lineRule="auto"/>
        <w:rPr>
          <w:rFonts w:ascii="Times New Roman" w:hAnsi="Times New Roman"/>
          <w:sz w:val="24"/>
          <w:szCs w:val="24"/>
        </w:rPr>
      </w:pPr>
    </w:p>
    <w:p w:rsidR="003B2899" w:rsidRPr="004A10C5" w:rsidRDefault="003B2899" w:rsidP="006122F8">
      <w:pPr>
        <w:pStyle w:val="BodyText"/>
        <w:tabs>
          <w:tab w:val="left" w:pos="426"/>
          <w:tab w:val="left" w:pos="8647"/>
        </w:tabs>
        <w:spacing w:after="0" w:line="288" w:lineRule="auto"/>
        <w:rPr>
          <w:rFonts w:ascii="Times New Roman" w:hAnsi="Times New Roman"/>
          <w:sz w:val="24"/>
          <w:szCs w:val="24"/>
        </w:rPr>
      </w:pPr>
    </w:p>
    <w:p w:rsidR="003A4D73" w:rsidRDefault="006D4C5D" w:rsidP="006122F8">
      <w:pPr>
        <w:pStyle w:val="BodyText"/>
        <w:tabs>
          <w:tab w:val="left" w:pos="426"/>
        </w:tabs>
        <w:spacing w:after="0" w:line="288" w:lineRule="auto"/>
        <w:rPr>
          <w:rFonts w:ascii="Times New Roman" w:hAnsi="Times New Roman"/>
          <w:b/>
          <w:bCs/>
          <w:sz w:val="24"/>
          <w:szCs w:val="24"/>
        </w:rPr>
      </w:pPr>
      <w:r>
        <w:rPr>
          <w:rFonts w:ascii="Times New Roman" w:hAnsi="Times New Roman"/>
          <w:b/>
          <w:bCs/>
        </w:rPr>
        <w:t>4.</w:t>
      </w:r>
      <w:r w:rsidR="00CE6452" w:rsidRPr="00CE6452">
        <w:rPr>
          <w:rFonts w:ascii="Times New Roman" w:hAnsi="Times New Roman"/>
          <w:b/>
          <w:bCs/>
        </w:rPr>
        <w:t xml:space="preserve">2 </w:t>
      </w:r>
      <w:r w:rsidR="003A4D73" w:rsidRPr="00CE6452">
        <w:rPr>
          <w:rFonts w:ascii="Times New Roman" w:hAnsi="Times New Roman"/>
          <w:b/>
          <w:bCs/>
          <w:sz w:val="24"/>
          <w:szCs w:val="24"/>
        </w:rPr>
        <w:t>Instrume</w:t>
      </w:r>
      <w:r w:rsidR="00820233">
        <w:rPr>
          <w:rFonts w:ascii="Times New Roman" w:hAnsi="Times New Roman"/>
          <w:b/>
          <w:bCs/>
          <w:sz w:val="24"/>
          <w:szCs w:val="24"/>
        </w:rPr>
        <w:t>ntal Variable A</w:t>
      </w:r>
      <w:r w:rsidR="003A4D73" w:rsidRPr="00CE6452">
        <w:rPr>
          <w:rFonts w:ascii="Times New Roman" w:hAnsi="Times New Roman"/>
          <w:b/>
          <w:bCs/>
          <w:sz w:val="24"/>
          <w:szCs w:val="24"/>
        </w:rPr>
        <w:t xml:space="preserve">pproach </w:t>
      </w:r>
    </w:p>
    <w:p w:rsidR="006122F8" w:rsidRPr="006122F8" w:rsidRDefault="006122F8" w:rsidP="006122F8">
      <w:pPr>
        <w:pStyle w:val="BodyText"/>
        <w:tabs>
          <w:tab w:val="left" w:pos="426"/>
        </w:tabs>
        <w:spacing w:after="0" w:line="288" w:lineRule="auto"/>
        <w:rPr>
          <w:rFonts w:ascii="Times New Roman" w:hAnsi="Times New Roman"/>
          <w:b/>
          <w:bCs/>
          <w:sz w:val="12"/>
          <w:szCs w:val="12"/>
        </w:rPr>
      </w:pPr>
    </w:p>
    <w:p w:rsidR="003A4D73" w:rsidRDefault="003A4D73" w:rsidP="006122F8">
      <w:pPr>
        <w:pStyle w:val="BodyText"/>
        <w:tabs>
          <w:tab w:val="left" w:pos="426"/>
        </w:tabs>
        <w:spacing w:after="0" w:line="288" w:lineRule="auto"/>
        <w:rPr>
          <w:rFonts w:ascii="Times New Roman" w:hAnsi="Times New Roman"/>
          <w:sz w:val="24"/>
          <w:szCs w:val="24"/>
        </w:rPr>
      </w:pPr>
      <w:r w:rsidRPr="007171D5">
        <w:rPr>
          <w:rFonts w:ascii="Times New Roman" w:hAnsi="Times New Roman"/>
          <w:sz w:val="24"/>
          <w:szCs w:val="24"/>
        </w:rPr>
        <w:t xml:space="preserve">The other approach to correct for endogeneity of import penetration is to use </w:t>
      </w:r>
      <w:r w:rsidR="005E62A0">
        <w:rPr>
          <w:rFonts w:ascii="Times New Roman" w:hAnsi="Times New Roman"/>
          <w:sz w:val="24"/>
          <w:szCs w:val="24"/>
        </w:rPr>
        <w:t xml:space="preserve">an </w:t>
      </w:r>
      <w:r w:rsidRPr="007171D5">
        <w:rPr>
          <w:rFonts w:ascii="Times New Roman" w:hAnsi="Times New Roman"/>
          <w:sz w:val="24"/>
          <w:szCs w:val="24"/>
        </w:rPr>
        <w:t>instrumental variable (IV) method. As discussed earlier, China</w:t>
      </w:r>
      <w:r w:rsidR="005E62A0">
        <w:rPr>
          <w:rFonts w:ascii="Times New Roman" w:hAnsi="Times New Roman"/>
          <w:sz w:val="24"/>
          <w:szCs w:val="24"/>
        </w:rPr>
        <w:t>’s</w:t>
      </w:r>
      <w:r w:rsidRPr="007171D5">
        <w:rPr>
          <w:rFonts w:ascii="Times New Roman" w:hAnsi="Times New Roman"/>
          <w:sz w:val="24"/>
          <w:szCs w:val="24"/>
        </w:rPr>
        <w:t xml:space="preserve"> export</w:t>
      </w:r>
      <w:r w:rsidR="005E62A0">
        <w:rPr>
          <w:rFonts w:ascii="Times New Roman" w:hAnsi="Times New Roman"/>
          <w:sz w:val="24"/>
          <w:szCs w:val="24"/>
        </w:rPr>
        <w:t>s</w:t>
      </w:r>
      <w:r w:rsidRPr="007171D5">
        <w:rPr>
          <w:rFonts w:ascii="Times New Roman" w:hAnsi="Times New Roman"/>
          <w:sz w:val="24"/>
          <w:szCs w:val="24"/>
        </w:rPr>
        <w:t xml:space="preserve"> (</w:t>
      </w:r>
      <w:r w:rsidR="005E62A0">
        <w:rPr>
          <w:rFonts w:ascii="Times New Roman" w:hAnsi="Times New Roman"/>
          <w:sz w:val="24"/>
          <w:szCs w:val="24"/>
        </w:rPr>
        <w:t>or export growth) are</w:t>
      </w:r>
      <w:r w:rsidRPr="007171D5">
        <w:rPr>
          <w:rFonts w:ascii="Times New Roman" w:hAnsi="Times New Roman"/>
          <w:sz w:val="24"/>
          <w:szCs w:val="24"/>
        </w:rPr>
        <w:t xml:space="preserve"> a potential instrument </w:t>
      </w:r>
      <w:r w:rsidR="00991BC8">
        <w:rPr>
          <w:rFonts w:ascii="Times New Roman" w:hAnsi="Times New Roman"/>
          <w:sz w:val="24"/>
          <w:szCs w:val="24"/>
        </w:rPr>
        <w:t xml:space="preserve">for the prediction of the level of </w:t>
      </w:r>
      <w:r w:rsidR="007314FE">
        <w:rPr>
          <w:rFonts w:ascii="Times New Roman" w:hAnsi="Times New Roman"/>
          <w:sz w:val="24"/>
          <w:szCs w:val="24"/>
        </w:rPr>
        <w:t>Vietnam</w:t>
      </w:r>
      <w:r w:rsidR="005E62A0">
        <w:rPr>
          <w:rFonts w:ascii="Times New Roman" w:hAnsi="Times New Roman"/>
          <w:sz w:val="24"/>
          <w:szCs w:val="24"/>
        </w:rPr>
        <w:t>’s</w:t>
      </w:r>
      <w:r w:rsidR="007314FE">
        <w:rPr>
          <w:rFonts w:ascii="Times New Roman" w:hAnsi="Times New Roman"/>
          <w:sz w:val="24"/>
          <w:szCs w:val="24"/>
        </w:rPr>
        <w:t xml:space="preserve"> </w:t>
      </w:r>
      <w:r w:rsidRPr="007171D5">
        <w:rPr>
          <w:rFonts w:ascii="Times New Roman" w:hAnsi="Times New Roman"/>
          <w:sz w:val="24"/>
          <w:szCs w:val="24"/>
        </w:rPr>
        <w:t>import</w:t>
      </w:r>
      <w:r w:rsidR="00991BC8">
        <w:rPr>
          <w:rFonts w:ascii="Times New Roman" w:hAnsi="Times New Roman"/>
          <w:sz w:val="24"/>
          <w:szCs w:val="24"/>
        </w:rPr>
        <w:t>s, but</w:t>
      </w:r>
      <w:r w:rsidRPr="007171D5">
        <w:rPr>
          <w:rFonts w:ascii="Times New Roman" w:hAnsi="Times New Roman"/>
          <w:sz w:val="24"/>
          <w:szCs w:val="24"/>
        </w:rPr>
        <w:t xml:space="preserve"> may not directly affect firms’ productivity</w:t>
      </w:r>
      <w:r w:rsidR="007314FE">
        <w:rPr>
          <w:rFonts w:ascii="Times New Roman" w:hAnsi="Times New Roman"/>
          <w:sz w:val="24"/>
          <w:szCs w:val="24"/>
        </w:rPr>
        <w:t xml:space="preserve"> in Vietnam</w:t>
      </w:r>
      <w:r w:rsidRPr="007171D5">
        <w:rPr>
          <w:rFonts w:ascii="Times New Roman" w:hAnsi="Times New Roman"/>
          <w:sz w:val="24"/>
          <w:szCs w:val="24"/>
        </w:rPr>
        <w:t>. We thus use China</w:t>
      </w:r>
      <w:r w:rsidR="005E62A0">
        <w:rPr>
          <w:rFonts w:ascii="Times New Roman" w:hAnsi="Times New Roman"/>
          <w:sz w:val="24"/>
          <w:szCs w:val="24"/>
        </w:rPr>
        <w:t>’s</w:t>
      </w:r>
      <w:r w:rsidRPr="007171D5">
        <w:rPr>
          <w:rFonts w:ascii="Times New Roman" w:hAnsi="Times New Roman"/>
          <w:sz w:val="24"/>
          <w:szCs w:val="24"/>
        </w:rPr>
        <w:t xml:space="preserve"> export penetration, proportion of China</w:t>
      </w:r>
      <w:r w:rsidR="005E62A0">
        <w:rPr>
          <w:rFonts w:ascii="Times New Roman" w:hAnsi="Times New Roman"/>
          <w:sz w:val="24"/>
          <w:szCs w:val="24"/>
        </w:rPr>
        <w:t>’s</w:t>
      </w:r>
      <w:r w:rsidRPr="007171D5">
        <w:rPr>
          <w:rFonts w:ascii="Times New Roman" w:hAnsi="Times New Roman"/>
          <w:sz w:val="24"/>
          <w:szCs w:val="24"/>
        </w:rPr>
        <w:t xml:space="preserve"> export over total sales of industry, as an instrument for import penetration. We applied </w:t>
      </w:r>
      <w:r w:rsidR="005E62A0">
        <w:rPr>
          <w:rFonts w:ascii="Times New Roman" w:hAnsi="Times New Roman"/>
          <w:sz w:val="24"/>
          <w:szCs w:val="24"/>
        </w:rPr>
        <w:t xml:space="preserve">the </w:t>
      </w:r>
      <w:r w:rsidRPr="007171D5">
        <w:rPr>
          <w:rFonts w:ascii="Times New Roman" w:hAnsi="Times New Roman"/>
          <w:sz w:val="24"/>
          <w:szCs w:val="24"/>
        </w:rPr>
        <w:t xml:space="preserve">IV model to both level </w:t>
      </w:r>
      <w:r w:rsidR="007314FE">
        <w:rPr>
          <w:rFonts w:ascii="Times New Roman" w:hAnsi="Times New Roman"/>
          <w:sz w:val="24"/>
          <w:szCs w:val="24"/>
        </w:rPr>
        <w:t xml:space="preserve">variable specifications </w:t>
      </w:r>
      <w:r w:rsidR="00B836FF">
        <w:rPr>
          <w:rFonts w:ascii="Times New Roman" w:hAnsi="Times New Roman"/>
          <w:sz w:val="24"/>
          <w:szCs w:val="24"/>
        </w:rPr>
        <w:t>(the left panel of Table 3</w:t>
      </w:r>
      <w:r w:rsidRPr="007171D5">
        <w:rPr>
          <w:rFonts w:ascii="Times New Roman" w:hAnsi="Times New Roman"/>
          <w:sz w:val="24"/>
          <w:szCs w:val="24"/>
        </w:rPr>
        <w:t xml:space="preserve">) and time-difference specifications (the right </w:t>
      </w:r>
      <w:r w:rsidR="007314FE" w:rsidRPr="007171D5">
        <w:rPr>
          <w:rFonts w:ascii="Times New Roman" w:hAnsi="Times New Roman"/>
          <w:sz w:val="24"/>
          <w:szCs w:val="24"/>
        </w:rPr>
        <w:t>panel</w:t>
      </w:r>
      <w:r w:rsidR="005E62A0">
        <w:rPr>
          <w:rFonts w:ascii="Times New Roman" w:hAnsi="Times New Roman"/>
          <w:sz w:val="24"/>
          <w:szCs w:val="24"/>
        </w:rPr>
        <w:t xml:space="preserve"> of Table 4). We report</w:t>
      </w:r>
      <w:r w:rsidRPr="007171D5">
        <w:rPr>
          <w:rFonts w:ascii="Times New Roman" w:hAnsi="Times New Roman"/>
          <w:sz w:val="24"/>
          <w:szCs w:val="24"/>
        </w:rPr>
        <w:t xml:space="preserve"> some statistics for </w:t>
      </w:r>
      <w:r w:rsidR="007314FE">
        <w:rPr>
          <w:rFonts w:ascii="Times New Roman" w:hAnsi="Times New Roman"/>
          <w:sz w:val="24"/>
          <w:szCs w:val="24"/>
        </w:rPr>
        <w:t xml:space="preserve">the </w:t>
      </w:r>
      <w:r w:rsidRPr="007171D5">
        <w:rPr>
          <w:rFonts w:ascii="Times New Roman" w:hAnsi="Times New Roman"/>
          <w:sz w:val="24"/>
          <w:szCs w:val="24"/>
        </w:rPr>
        <w:t>relevance, validity and weak IV test</w:t>
      </w:r>
      <w:r w:rsidR="007314FE">
        <w:rPr>
          <w:rFonts w:ascii="Times New Roman" w:hAnsi="Times New Roman"/>
          <w:sz w:val="24"/>
          <w:szCs w:val="24"/>
        </w:rPr>
        <w:t xml:space="preserve">s on the bottom </w:t>
      </w:r>
      <w:r w:rsidR="00B836FF">
        <w:rPr>
          <w:rFonts w:ascii="Times New Roman" w:hAnsi="Times New Roman"/>
          <w:sz w:val="24"/>
          <w:szCs w:val="24"/>
        </w:rPr>
        <w:t>rows of Table 3</w:t>
      </w:r>
      <w:r w:rsidRPr="007171D5">
        <w:rPr>
          <w:rFonts w:ascii="Times New Roman" w:hAnsi="Times New Roman"/>
          <w:sz w:val="24"/>
          <w:szCs w:val="24"/>
        </w:rPr>
        <w:t>.</w:t>
      </w:r>
    </w:p>
    <w:p w:rsidR="006122F8" w:rsidRPr="007171D5" w:rsidRDefault="006122F8" w:rsidP="006122F8">
      <w:pPr>
        <w:pStyle w:val="BodyText"/>
        <w:tabs>
          <w:tab w:val="left" w:pos="426"/>
        </w:tabs>
        <w:spacing w:after="0" w:line="288" w:lineRule="auto"/>
        <w:rPr>
          <w:rFonts w:ascii="Times New Roman" w:hAnsi="Times New Roman"/>
          <w:sz w:val="24"/>
          <w:szCs w:val="24"/>
        </w:rPr>
      </w:pPr>
    </w:p>
    <w:p w:rsidR="003A4D73" w:rsidRDefault="006122F8" w:rsidP="006122F8">
      <w:pPr>
        <w:pStyle w:val="BodyText"/>
        <w:tabs>
          <w:tab w:val="left" w:pos="426"/>
        </w:tabs>
        <w:spacing w:after="0" w:line="288" w:lineRule="auto"/>
        <w:rPr>
          <w:rFonts w:ascii="Times New Roman" w:hAnsi="Times New Roman"/>
          <w:sz w:val="24"/>
          <w:szCs w:val="24"/>
        </w:rPr>
      </w:pPr>
      <w:r>
        <w:rPr>
          <w:rFonts w:ascii="Times New Roman" w:hAnsi="Times New Roman"/>
          <w:sz w:val="24"/>
          <w:szCs w:val="24"/>
        </w:rPr>
        <w:tab/>
      </w:r>
      <w:r w:rsidR="003A4D73" w:rsidRPr="007171D5">
        <w:rPr>
          <w:rFonts w:ascii="Times New Roman" w:hAnsi="Times New Roman"/>
          <w:sz w:val="24"/>
          <w:szCs w:val="24"/>
        </w:rPr>
        <w:t xml:space="preserve">All the test results in Table </w:t>
      </w:r>
      <w:r w:rsidR="00B836FF">
        <w:rPr>
          <w:rFonts w:ascii="Times New Roman" w:hAnsi="Times New Roman"/>
          <w:sz w:val="24"/>
          <w:szCs w:val="24"/>
        </w:rPr>
        <w:t>3</w:t>
      </w:r>
      <w:r w:rsidR="003A4D73" w:rsidRPr="007171D5">
        <w:rPr>
          <w:rFonts w:ascii="Times New Roman" w:hAnsi="Times New Roman"/>
          <w:sz w:val="24"/>
          <w:szCs w:val="24"/>
        </w:rPr>
        <w:t xml:space="preserve"> show that the instrument is valid and strong, implying that the instrument is a good one. This </w:t>
      </w:r>
      <w:r w:rsidR="008B22BC">
        <w:rPr>
          <w:rFonts w:ascii="Times New Roman" w:hAnsi="Times New Roman"/>
          <w:sz w:val="24"/>
          <w:szCs w:val="24"/>
        </w:rPr>
        <w:t xml:space="preserve">result </w:t>
      </w:r>
      <w:r w:rsidR="003A4D73" w:rsidRPr="007171D5">
        <w:rPr>
          <w:rFonts w:ascii="Times New Roman" w:hAnsi="Times New Roman"/>
          <w:sz w:val="24"/>
          <w:szCs w:val="24"/>
        </w:rPr>
        <w:t>is consi</w:t>
      </w:r>
      <w:r w:rsidR="008B22BC">
        <w:rPr>
          <w:rFonts w:ascii="Times New Roman" w:hAnsi="Times New Roman"/>
          <w:sz w:val="24"/>
          <w:szCs w:val="24"/>
        </w:rPr>
        <w:t xml:space="preserve">stent with existing evidence in </w:t>
      </w:r>
      <w:r w:rsidR="007314FE">
        <w:rPr>
          <w:rFonts w:ascii="Times New Roman" w:hAnsi="Times New Roman"/>
          <w:sz w:val="24"/>
          <w:szCs w:val="24"/>
        </w:rPr>
        <w:t xml:space="preserve">the literature that </w:t>
      </w:r>
      <w:r w:rsidR="008B22BC">
        <w:rPr>
          <w:rFonts w:ascii="Times New Roman" w:hAnsi="Times New Roman"/>
          <w:sz w:val="24"/>
          <w:szCs w:val="24"/>
        </w:rPr>
        <w:t>found that</w:t>
      </w:r>
      <w:r w:rsidR="003A4D73" w:rsidRPr="007171D5">
        <w:rPr>
          <w:rFonts w:ascii="Times New Roman" w:hAnsi="Times New Roman"/>
          <w:sz w:val="24"/>
          <w:szCs w:val="24"/>
        </w:rPr>
        <w:t xml:space="preserve"> China</w:t>
      </w:r>
      <w:r w:rsidR="005E62A0">
        <w:rPr>
          <w:rFonts w:ascii="Times New Roman" w:hAnsi="Times New Roman"/>
          <w:sz w:val="24"/>
          <w:szCs w:val="24"/>
        </w:rPr>
        <w:t>’s</w:t>
      </w:r>
      <w:r w:rsidR="003A4D73" w:rsidRPr="007171D5">
        <w:rPr>
          <w:rFonts w:ascii="Times New Roman" w:hAnsi="Times New Roman"/>
          <w:sz w:val="24"/>
          <w:szCs w:val="24"/>
        </w:rPr>
        <w:t xml:space="preserve"> export</w:t>
      </w:r>
      <w:r w:rsidR="005E62A0">
        <w:rPr>
          <w:rFonts w:ascii="Times New Roman" w:hAnsi="Times New Roman"/>
          <w:sz w:val="24"/>
          <w:szCs w:val="24"/>
        </w:rPr>
        <w:t>s</w:t>
      </w:r>
      <w:r w:rsidR="003A4D73" w:rsidRPr="007171D5">
        <w:rPr>
          <w:rFonts w:ascii="Times New Roman" w:hAnsi="Times New Roman"/>
          <w:sz w:val="24"/>
          <w:szCs w:val="24"/>
        </w:rPr>
        <w:t xml:space="preserve"> </w:t>
      </w:r>
      <w:r w:rsidR="008B22BC">
        <w:rPr>
          <w:rFonts w:ascii="Times New Roman" w:hAnsi="Times New Roman"/>
          <w:sz w:val="24"/>
          <w:szCs w:val="24"/>
        </w:rPr>
        <w:t>were a good</w:t>
      </w:r>
      <w:r w:rsidR="007314FE">
        <w:rPr>
          <w:rFonts w:ascii="Times New Roman" w:hAnsi="Times New Roman"/>
          <w:sz w:val="24"/>
          <w:szCs w:val="24"/>
        </w:rPr>
        <w:t xml:space="preserve"> </w:t>
      </w:r>
      <w:r w:rsidR="003A4D73" w:rsidRPr="007171D5">
        <w:rPr>
          <w:rFonts w:ascii="Times New Roman" w:hAnsi="Times New Roman"/>
          <w:sz w:val="24"/>
          <w:szCs w:val="24"/>
        </w:rPr>
        <w:t>instrument to predict import</w:t>
      </w:r>
      <w:r w:rsidR="005E62A0">
        <w:rPr>
          <w:rFonts w:ascii="Times New Roman" w:hAnsi="Times New Roman"/>
          <w:sz w:val="24"/>
          <w:szCs w:val="24"/>
        </w:rPr>
        <w:t>s</w:t>
      </w:r>
      <w:r w:rsidR="003A4D73" w:rsidRPr="007171D5">
        <w:rPr>
          <w:rFonts w:ascii="Times New Roman" w:hAnsi="Times New Roman"/>
          <w:sz w:val="24"/>
          <w:szCs w:val="24"/>
        </w:rPr>
        <w:t xml:space="preserve"> (Bloom et al, 2011; </w:t>
      </w:r>
      <w:proofErr w:type="spellStart"/>
      <w:r w:rsidR="003A4D73" w:rsidRPr="007171D5">
        <w:rPr>
          <w:rFonts w:ascii="Times New Roman" w:hAnsi="Times New Roman"/>
          <w:sz w:val="24"/>
          <w:szCs w:val="24"/>
        </w:rPr>
        <w:t>Bugamelli</w:t>
      </w:r>
      <w:proofErr w:type="spellEnd"/>
      <w:r w:rsidR="003A4D73" w:rsidRPr="007171D5">
        <w:rPr>
          <w:rFonts w:ascii="Times New Roman" w:hAnsi="Times New Roman"/>
          <w:sz w:val="24"/>
          <w:szCs w:val="24"/>
        </w:rPr>
        <w:t xml:space="preserve"> et al, 20</w:t>
      </w:r>
      <w:r w:rsidR="006142DB">
        <w:rPr>
          <w:rFonts w:ascii="Times New Roman" w:hAnsi="Times New Roman"/>
          <w:sz w:val="24"/>
          <w:szCs w:val="24"/>
        </w:rPr>
        <w:t>10</w:t>
      </w:r>
      <w:r w:rsidR="003A4D73" w:rsidRPr="007171D5">
        <w:rPr>
          <w:rFonts w:ascii="Times New Roman" w:hAnsi="Times New Roman"/>
          <w:sz w:val="24"/>
          <w:szCs w:val="24"/>
        </w:rPr>
        <w:t>; Edwards and Jenkins, 2013) and in line with the theory of trade shock from China</w:t>
      </w:r>
      <w:r w:rsidR="005E62A0">
        <w:rPr>
          <w:rFonts w:ascii="Times New Roman" w:hAnsi="Times New Roman"/>
          <w:sz w:val="24"/>
          <w:szCs w:val="24"/>
        </w:rPr>
        <w:t>’s</w:t>
      </w:r>
      <w:r w:rsidR="003A4D73" w:rsidRPr="007171D5">
        <w:rPr>
          <w:rFonts w:ascii="Times New Roman" w:hAnsi="Times New Roman"/>
          <w:sz w:val="24"/>
          <w:szCs w:val="24"/>
        </w:rPr>
        <w:t xml:space="preserve"> export boom. </w:t>
      </w:r>
    </w:p>
    <w:p w:rsidR="006122F8" w:rsidRPr="007171D5" w:rsidRDefault="006122F8" w:rsidP="006122F8">
      <w:pPr>
        <w:pStyle w:val="BodyText"/>
        <w:tabs>
          <w:tab w:val="left" w:pos="426"/>
        </w:tabs>
        <w:spacing w:after="0" w:line="288" w:lineRule="auto"/>
        <w:rPr>
          <w:rFonts w:ascii="Times New Roman" w:hAnsi="Times New Roman"/>
          <w:sz w:val="24"/>
          <w:szCs w:val="24"/>
        </w:rPr>
      </w:pPr>
    </w:p>
    <w:p w:rsidR="003A4D73" w:rsidRDefault="006122F8" w:rsidP="006122F8">
      <w:pPr>
        <w:pStyle w:val="BodyText"/>
        <w:tabs>
          <w:tab w:val="left" w:pos="426"/>
        </w:tabs>
        <w:spacing w:after="0" w:line="288" w:lineRule="auto"/>
        <w:rPr>
          <w:rFonts w:ascii="Times New Roman" w:hAnsi="Times New Roman"/>
          <w:sz w:val="24"/>
          <w:szCs w:val="24"/>
        </w:rPr>
      </w:pPr>
      <w:r>
        <w:rPr>
          <w:rFonts w:ascii="Times New Roman" w:hAnsi="Times New Roman"/>
          <w:sz w:val="24"/>
          <w:szCs w:val="24"/>
        </w:rPr>
        <w:tab/>
      </w:r>
      <w:r w:rsidR="00B836FF">
        <w:rPr>
          <w:rFonts w:ascii="Times New Roman" w:hAnsi="Times New Roman"/>
          <w:sz w:val="24"/>
          <w:szCs w:val="24"/>
        </w:rPr>
        <w:t>The left panel of Table 3</w:t>
      </w:r>
      <w:r w:rsidR="003A4D73" w:rsidRPr="007171D5">
        <w:rPr>
          <w:rFonts w:ascii="Times New Roman" w:hAnsi="Times New Roman"/>
          <w:sz w:val="24"/>
          <w:szCs w:val="24"/>
        </w:rPr>
        <w:t xml:space="preserve"> presents the estimated effects of import penetration on firm productivity using level data. Three model specifications </w:t>
      </w:r>
      <w:r w:rsidR="008B22BC">
        <w:rPr>
          <w:rFonts w:ascii="Times New Roman" w:hAnsi="Times New Roman"/>
          <w:sz w:val="24"/>
          <w:szCs w:val="24"/>
        </w:rPr>
        <w:t>were</w:t>
      </w:r>
      <w:r w:rsidR="003A4D73" w:rsidRPr="007171D5">
        <w:rPr>
          <w:rFonts w:ascii="Times New Roman" w:hAnsi="Times New Roman"/>
          <w:sz w:val="24"/>
          <w:szCs w:val="24"/>
        </w:rPr>
        <w:t xml:space="preserve"> investigated: contemporaneous, first lag and sec</w:t>
      </w:r>
      <w:r w:rsidR="006418EB">
        <w:rPr>
          <w:rFonts w:ascii="Times New Roman" w:hAnsi="Times New Roman"/>
          <w:sz w:val="24"/>
          <w:szCs w:val="24"/>
        </w:rPr>
        <w:t>ond lag of import penetration. W</w:t>
      </w:r>
      <w:r w:rsidR="003A4D73" w:rsidRPr="007171D5">
        <w:rPr>
          <w:rFonts w:ascii="Times New Roman" w:hAnsi="Times New Roman"/>
          <w:sz w:val="24"/>
          <w:szCs w:val="24"/>
        </w:rPr>
        <w:t>e use</w:t>
      </w:r>
      <w:r w:rsidR="008B22BC">
        <w:rPr>
          <w:rFonts w:ascii="Times New Roman" w:hAnsi="Times New Roman"/>
          <w:sz w:val="24"/>
          <w:szCs w:val="24"/>
        </w:rPr>
        <w:t>d</w:t>
      </w:r>
      <w:r w:rsidR="003A4D73" w:rsidRPr="007171D5">
        <w:rPr>
          <w:rFonts w:ascii="Times New Roman" w:hAnsi="Times New Roman"/>
          <w:sz w:val="24"/>
          <w:szCs w:val="24"/>
        </w:rPr>
        <w:t xml:space="preserve"> lags to allow for some lags of the effect. The endogenous variable, import penetration</w:t>
      </w:r>
      <w:r w:rsidR="008B22BC">
        <w:rPr>
          <w:rFonts w:ascii="Times New Roman" w:hAnsi="Times New Roman"/>
          <w:sz w:val="24"/>
          <w:szCs w:val="24"/>
        </w:rPr>
        <w:t xml:space="preserve"> were</w:t>
      </w:r>
      <w:r w:rsidR="003A4D73" w:rsidRPr="007171D5">
        <w:rPr>
          <w:rFonts w:ascii="Times New Roman" w:hAnsi="Times New Roman"/>
          <w:sz w:val="24"/>
          <w:szCs w:val="24"/>
        </w:rPr>
        <w:t xml:space="preserve"> instrumented by the corresponding China export penetration. The Anderson and Robin </w:t>
      </w:r>
      <w:r w:rsidR="006418EB">
        <w:rPr>
          <w:rFonts w:ascii="Times New Roman" w:hAnsi="Times New Roman"/>
          <w:sz w:val="24"/>
          <w:szCs w:val="24"/>
        </w:rPr>
        <w:t xml:space="preserve">(AR) </w:t>
      </w:r>
      <w:r w:rsidR="003A4D73" w:rsidRPr="007171D5">
        <w:rPr>
          <w:rFonts w:ascii="Times New Roman" w:hAnsi="Times New Roman"/>
          <w:sz w:val="24"/>
          <w:szCs w:val="24"/>
        </w:rPr>
        <w:t>test for weak instrument rejects the hypothesis of the weak instrument in all model specifications at the one percent level</w:t>
      </w:r>
      <w:r w:rsidR="006418EB">
        <w:rPr>
          <w:rFonts w:ascii="Times New Roman" w:hAnsi="Times New Roman"/>
          <w:sz w:val="24"/>
          <w:szCs w:val="24"/>
        </w:rPr>
        <w:t>. T</w:t>
      </w:r>
      <w:r w:rsidR="003A4D73" w:rsidRPr="007171D5">
        <w:rPr>
          <w:rFonts w:ascii="Times New Roman" w:hAnsi="Times New Roman"/>
          <w:sz w:val="24"/>
          <w:szCs w:val="24"/>
        </w:rPr>
        <w:t xml:space="preserve">he results in columns </w:t>
      </w:r>
      <w:r w:rsidR="003A4D73" w:rsidRPr="007171D5">
        <w:rPr>
          <w:rFonts w:ascii="Times New Roman" w:hAnsi="Times New Roman"/>
          <w:sz w:val="24"/>
          <w:szCs w:val="24"/>
        </w:rPr>
        <w:lastRenderedPageBreak/>
        <w:t>2 and 3 are more significant</w:t>
      </w:r>
      <w:r w:rsidR="006418EB">
        <w:rPr>
          <w:rFonts w:ascii="Times New Roman" w:hAnsi="Times New Roman"/>
          <w:sz w:val="24"/>
          <w:szCs w:val="24"/>
        </w:rPr>
        <w:t>, i</w:t>
      </w:r>
      <w:r w:rsidR="003A4D73" w:rsidRPr="007171D5">
        <w:rPr>
          <w:rFonts w:ascii="Times New Roman" w:hAnsi="Times New Roman"/>
          <w:sz w:val="24"/>
          <w:szCs w:val="24"/>
        </w:rPr>
        <w:t>n other words, the estimated results of the model specifications in columns 2 and 3 are more precisely estima</w:t>
      </w:r>
      <w:r w:rsidR="00B836FF">
        <w:rPr>
          <w:rFonts w:ascii="Times New Roman" w:hAnsi="Times New Roman"/>
          <w:sz w:val="24"/>
          <w:szCs w:val="24"/>
        </w:rPr>
        <w:t>ted (see the last row of Table 3</w:t>
      </w:r>
      <w:r w:rsidR="003A4D73" w:rsidRPr="007171D5">
        <w:rPr>
          <w:rFonts w:ascii="Times New Roman" w:hAnsi="Times New Roman"/>
          <w:sz w:val="24"/>
          <w:szCs w:val="24"/>
        </w:rPr>
        <w:t xml:space="preserve"> for the te</w:t>
      </w:r>
      <w:r w:rsidR="006418EB">
        <w:rPr>
          <w:rFonts w:ascii="Times New Roman" w:hAnsi="Times New Roman"/>
          <w:sz w:val="24"/>
          <w:szCs w:val="24"/>
        </w:rPr>
        <w:t xml:space="preserve">st statistics). The results </w:t>
      </w:r>
      <w:r w:rsidR="003A4D73" w:rsidRPr="007171D5">
        <w:rPr>
          <w:rFonts w:ascii="Times New Roman" w:hAnsi="Times New Roman"/>
          <w:sz w:val="24"/>
          <w:szCs w:val="24"/>
        </w:rPr>
        <w:t xml:space="preserve">show that import penetration has </w:t>
      </w:r>
      <w:r w:rsidR="006418EB">
        <w:rPr>
          <w:rFonts w:ascii="Times New Roman" w:hAnsi="Times New Roman"/>
          <w:sz w:val="24"/>
          <w:szCs w:val="24"/>
        </w:rPr>
        <w:t xml:space="preserve">a </w:t>
      </w:r>
      <w:r w:rsidR="003A4D73" w:rsidRPr="007171D5">
        <w:rPr>
          <w:rFonts w:ascii="Times New Roman" w:hAnsi="Times New Roman"/>
          <w:sz w:val="24"/>
          <w:szCs w:val="24"/>
        </w:rPr>
        <w:t xml:space="preserve">significantly negative effect on firm productivity. </w:t>
      </w:r>
    </w:p>
    <w:p w:rsidR="006122F8" w:rsidRPr="007171D5" w:rsidRDefault="006122F8" w:rsidP="006122F8">
      <w:pPr>
        <w:pStyle w:val="BodyText"/>
        <w:tabs>
          <w:tab w:val="left" w:pos="426"/>
        </w:tabs>
        <w:spacing w:after="0" w:line="288" w:lineRule="auto"/>
        <w:rPr>
          <w:rFonts w:ascii="Times New Roman" w:hAnsi="Times New Roman"/>
          <w:sz w:val="24"/>
          <w:szCs w:val="24"/>
        </w:rPr>
      </w:pPr>
    </w:p>
    <w:p w:rsidR="003A4D73" w:rsidRPr="007171D5" w:rsidRDefault="006122F8" w:rsidP="006122F8">
      <w:pPr>
        <w:pStyle w:val="BodyText"/>
        <w:tabs>
          <w:tab w:val="left" w:pos="426"/>
        </w:tabs>
        <w:spacing w:after="0" w:line="288" w:lineRule="auto"/>
        <w:rPr>
          <w:rFonts w:ascii="Times New Roman" w:hAnsi="Times New Roman"/>
          <w:sz w:val="24"/>
          <w:szCs w:val="24"/>
        </w:rPr>
      </w:pPr>
      <w:r>
        <w:rPr>
          <w:rFonts w:ascii="Times New Roman" w:hAnsi="Times New Roman"/>
          <w:sz w:val="24"/>
          <w:szCs w:val="24"/>
        </w:rPr>
        <w:tab/>
      </w:r>
      <w:r w:rsidR="00B836FF">
        <w:rPr>
          <w:rFonts w:ascii="Times New Roman" w:hAnsi="Times New Roman"/>
          <w:sz w:val="24"/>
          <w:szCs w:val="24"/>
        </w:rPr>
        <w:t>The right panel of Table 3</w:t>
      </w:r>
      <w:r w:rsidR="003A4D73" w:rsidRPr="007171D5">
        <w:rPr>
          <w:rFonts w:ascii="Times New Roman" w:hAnsi="Times New Roman"/>
          <w:sz w:val="24"/>
          <w:szCs w:val="24"/>
        </w:rPr>
        <w:t xml:space="preserve"> combines three approaches, IV, time-difference, and lagged level of the difference. This combination can simultaneously address omitted variable and endogeneity bias. The AR test </w:t>
      </w:r>
      <w:r w:rsidR="006418EB">
        <w:rPr>
          <w:rFonts w:ascii="Times New Roman" w:hAnsi="Times New Roman"/>
          <w:sz w:val="24"/>
          <w:szCs w:val="24"/>
        </w:rPr>
        <w:t>statistics</w:t>
      </w:r>
      <w:r w:rsidR="003A4D73" w:rsidRPr="007171D5">
        <w:rPr>
          <w:rFonts w:ascii="Times New Roman" w:hAnsi="Times New Roman"/>
          <w:sz w:val="24"/>
          <w:szCs w:val="24"/>
        </w:rPr>
        <w:t xml:space="preserve"> show </w:t>
      </w:r>
      <w:r w:rsidR="008B22BC">
        <w:rPr>
          <w:rFonts w:ascii="Times New Roman" w:hAnsi="Times New Roman"/>
          <w:sz w:val="24"/>
          <w:szCs w:val="24"/>
        </w:rPr>
        <w:t xml:space="preserve">even </w:t>
      </w:r>
      <w:r w:rsidR="003A4D73" w:rsidRPr="007171D5">
        <w:rPr>
          <w:rFonts w:ascii="Times New Roman" w:hAnsi="Times New Roman"/>
          <w:sz w:val="24"/>
          <w:szCs w:val="24"/>
        </w:rPr>
        <w:t xml:space="preserve">more precise estimates especially in columns 4 and 6. The estimates are also smaller (in absolute term) than that from the left panel. However, </w:t>
      </w:r>
      <w:r w:rsidR="008B22BC">
        <w:rPr>
          <w:rFonts w:ascii="Times New Roman" w:hAnsi="Times New Roman"/>
          <w:sz w:val="24"/>
          <w:szCs w:val="24"/>
        </w:rPr>
        <w:t>it must be noted</w:t>
      </w:r>
      <w:r w:rsidR="003A4D73" w:rsidRPr="007171D5">
        <w:rPr>
          <w:rFonts w:ascii="Times New Roman" w:hAnsi="Times New Roman"/>
          <w:sz w:val="24"/>
          <w:szCs w:val="24"/>
        </w:rPr>
        <w:t xml:space="preserve"> that the sample size in the right panel is smaller than </w:t>
      </w:r>
      <w:r w:rsidR="00D16620">
        <w:rPr>
          <w:rFonts w:ascii="Times New Roman" w:hAnsi="Times New Roman"/>
          <w:sz w:val="24"/>
          <w:szCs w:val="24"/>
        </w:rPr>
        <w:t xml:space="preserve">the </w:t>
      </w:r>
      <w:r w:rsidR="003A4D73" w:rsidRPr="007171D5">
        <w:rPr>
          <w:rFonts w:ascii="Times New Roman" w:hAnsi="Times New Roman"/>
          <w:sz w:val="24"/>
          <w:szCs w:val="24"/>
        </w:rPr>
        <w:t xml:space="preserve">ones in the left panel. Consequently, one </w:t>
      </w:r>
      <w:r w:rsidR="008B22BC">
        <w:rPr>
          <w:rFonts w:ascii="Times New Roman" w:hAnsi="Times New Roman"/>
          <w:sz w:val="24"/>
          <w:szCs w:val="24"/>
        </w:rPr>
        <w:t xml:space="preserve">could </w:t>
      </w:r>
      <w:r w:rsidR="003A4D73" w:rsidRPr="007171D5">
        <w:rPr>
          <w:rFonts w:ascii="Times New Roman" w:hAnsi="Times New Roman"/>
          <w:sz w:val="24"/>
          <w:szCs w:val="24"/>
        </w:rPr>
        <w:t xml:space="preserve">say that the decline in the estimated effect is due to the removal of short-lived firms from the sample. </w:t>
      </w:r>
    </w:p>
    <w:p w:rsidR="006122F8" w:rsidRDefault="00320EBF" w:rsidP="006122F8">
      <w:pPr>
        <w:pStyle w:val="BodyText"/>
        <w:tabs>
          <w:tab w:val="left" w:pos="426"/>
        </w:tabs>
        <w:spacing w:after="0" w:line="288" w:lineRule="auto"/>
        <w:rPr>
          <w:rFonts w:ascii="Times New Roman" w:hAnsi="Times New Roman"/>
          <w:sz w:val="24"/>
          <w:szCs w:val="24"/>
        </w:rPr>
      </w:pPr>
      <w:r>
        <w:rPr>
          <w:rFonts w:ascii="Times New Roman" w:hAnsi="Times New Roman"/>
          <w:sz w:val="24"/>
          <w:szCs w:val="24"/>
        </w:rPr>
        <w:t xml:space="preserve">       </w:t>
      </w:r>
    </w:p>
    <w:p w:rsidR="003A4D73" w:rsidRPr="007171D5" w:rsidRDefault="00320EBF" w:rsidP="006122F8">
      <w:pPr>
        <w:pStyle w:val="BodyText"/>
        <w:tabs>
          <w:tab w:val="left" w:pos="426"/>
        </w:tabs>
        <w:spacing w:after="0" w:line="288" w:lineRule="auto"/>
        <w:rPr>
          <w:rFonts w:ascii="Times New Roman" w:hAnsi="Times New Roman"/>
          <w:sz w:val="24"/>
          <w:szCs w:val="24"/>
        </w:rPr>
      </w:pPr>
      <w:r>
        <w:rPr>
          <w:rFonts w:ascii="Times New Roman" w:hAnsi="Times New Roman"/>
          <w:sz w:val="24"/>
          <w:szCs w:val="24"/>
        </w:rPr>
        <w:t xml:space="preserve">     </w:t>
      </w:r>
      <w:r w:rsidR="003A4D73" w:rsidRPr="007171D5">
        <w:rPr>
          <w:rFonts w:ascii="Times New Roman" w:hAnsi="Times New Roman"/>
          <w:sz w:val="24"/>
          <w:szCs w:val="24"/>
        </w:rPr>
        <w:t>Overall, the estimated results show that import penetration has a significantly negative effect on firm productivity. The summation of capital and labour variables remaining around one gives us confidence about the accuracy of estimates and quality of the dataset.</w:t>
      </w:r>
    </w:p>
    <w:p w:rsidR="006122F8" w:rsidRDefault="006122F8" w:rsidP="006122F8">
      <w:pPr>
        <w:pStyle w:val="BodyText"/>
        <w:tabs>
          <w:tab w:val="left" w:pos="426"/>
        </w:tabs>
        <w:spacing w:after="0" w:line="288" w:lineRule="auto"/>
        <w:rPr>
          <w:rFonts w:ascii="Times New Roman" w:hAnsi="Times New Roman"/>
          <w:sz w:val="24"/>
        </w:rPr>
      </w:pPr>
    </w:p>
    <w:p w:rsidR="005E0420" w:rsidRPr="005E0420" w:rsidRDefault="006122F8" w:rsidP="006122F8">
      <w:pPr>
        <w:pStyle w:val="BodyText"/>
        <w:tabs>
          <w:tab w:val="left" w:pos="426"/>
        </w:tabs>
        <w:spacing w:after="0" w:line="288" w:lineRule="auto"/>
        <w:rPr>
          <w:rFonts w:ascii="Times New Roman" w:hAnsi="Times New Roman"/>
          <w:sz w:val="24"/>
        </w:rPr>
      </w:pPr>
      <w:r>
        <w:rPr>
          <w:rFonts w:ascii="Times New Roman" w:hAnsi="Times New Roman"/>
          <w:sz w:val="24"/>
        </w:rPr>
        <w:tab/>
      </w:r>
      <w:r w:rsidR="00B836FF">
        <w:rPr>
          <w:rFonts w:ascii="Times New Roman" w:hAnsi="Times New Roman"/>
          <w:sz w:val="24"/>
        </w:rPr>
        <w:t>Columns 7 and 8 of Table 3</w:t>
      </w:r>
      <w:r w:rsidR="005E0420" w:rsidRPr="005E0420">
        <w:rPr>
          <w:rFonts w:ascii="Times New Roman" w:hAnsi="Times New Roman"/>
          <w:sz w:val="24"/>
        </w:rPr>
        <w:t xml:space="preserve"> offer estimates from a model that controlled for technological level dummies (column 7) and a model for high tech industries only (column 8). The results on columns </w:t>
      </w:r>
      <w:r w:rsidR="008B22BC">
        <w:rPr>
          <w:rFonts w:ascii="Times New Roman" w:hAnsi="Times New Roman"/>
          <w:sz w:val="24"/>
        </w:rPr>
        <w:t>7 and 8 are comparable with those</w:t>
      </w:r>
      <w:r w:rsidR="005E0420" w:rsidRPr="005E0420">
        <w:rPr>
          <w:rFonts w:ascii="Times New Roman" w:hAnsi="Times New Roman"/>
          <w:sz w:val="24"/>
        </w:rPr>
        <w:t xml:space="preserve"> in column 6. The results </w:t>
      </w:r>
      <w:r w:rsidR="005E0420">
        <w:rPr>
          <w:rFonts w:ascii="Times New Roman" w:hAnsi="Times New Roman"/>
          <w:sz w:val="24"/>
        </w:rPr>
        <w:t>in both columns 7</w:t>
      </w:r>
      <w:r w:rsidR="005E0420" w:rsidRPr="005E0420">
        <w:rPr>
          <w:rFonts w:ascii="Times New Roman" w:hAnsi="Times New Roman"/>
          <w:sz w:val="24"/>
        </w:rPr>
        <w:t xml:space="preserve"> </w:t>
      </w:r>
      <w:r w:rsidR="005E0420">
        <w:rPr>
          <w:rFonts w:ascii="Times New Roman" w:hAnsi="Times New Roman"/>
          <w:sz w:val="24"/>
        </w:rPr>
        <w:t xml:space="preserve">and 8 are </w:t>
      </w:r>
      <w:r w:rsidR="005E0420" w:rsidRPr="005E0420">
        <w:rPr>
          <w:rFonts w:ascii="Times New Roman" w:hAnsi="Times New Roman"/>
          <w:sz w:val="24"/>
        </w:rPr>
        <w:t>again almost unchanged compared with that in column 6. In addition,</w:t>
      </w:r>
      <w:r w:rsidR="008B22BC">
        <w:rPr>
          <w:rFonts w:ascii="Times New Roman" w:hAnsi="Times New Roman"/>
          <w:sz w:val="24"/>
        </w:rPr>
        <w:t xml:space="preserve"> the results are similar to those</w:t>
      </w:r>
      <w:r w:rsidR="005E0420" w:rsidRPr="005E0420">
        <w:rPr>
          <w:rFonts w:ascii="Times New Roman" w:hAnsi="Times New Roman"/>
          <w:sz w:val="24"/>
        </w:rPr>
        <w:t xml:space="preserve"> of time-difference specification models. This suggests that the technology level by </w:t>
      </w:r>
      <w:r w:rsidR="005E0420">
        <w:rPr>
          <w:rFonts w:ascii="Times New Roman" w:hAnsi="Times New Roman"/>
          <w:sz w:val="24"/>
        </w:rPr>
        <w:t xml:space="preserve">the </w:t>
      </w:r>
      <w:r w:rsidR="005E0420" w:rsidRPr="005E0420">
        <w:rPr>
          <w:rFonts w:ascii="Times New Roman" w:hAnsi="Times New Roman"/>
          <w:sz w:val="24"/>
        </w:rPr>
        <w:t xml:space="preserve">GSO </w:t>
      </w:r>
      <w:r w:rsidR="005E0420">
        <w:rPr>
          <w:rFonts w:ascii="Times New Roman" w:hAnsi="Times New Roman"/>
          <w:sz w:val="24"/>
        </w:rPr>
        <w:t xml:space="preserve">definition </w:t>
      </w:r>
      <w:r w:rsidR="005E0420" w:rsidRPr="005E0420">
        <w:rPr>
          <w:rFonts w:ascii="Times New Roman" w:hAnsi="Times New Roman"/>
          <w:sz w:val="24"/>
        </w:rPr>
        <w:t>does not matter in affecting</w:t>
      </w:r>
      <w:r w:rsidR="00D16620">
        <w:rPr>
          <w:rFonts w:ascii="Times New Roman" w:hAnsi="Times New Roman"/>
          <w:sz w:val="24"/>
        </w:rPr>
        <w:t xml:space="preserve"> the</w:t>
      </w:r>
      <w:r w:rsidR="005E0420" w:rsidRPr="005E0420">
        <w:rPr>
          <w:rFonts w:ascii="Times New Roman" w:hAnsi="Times New Roman"/>
          <w:sz w:val="24"/>
        </w:rPr>
        <w:t xml:space="preserve"> impact of import penetration on productivity.</w:t>
      </w:r>
    </w:p>
    <w:p w:rsidR="005E0420" w:rsidRDefault="005E0420" w:rsidP="006122F8">
      <w:pPr>
        <w:pStyle w:val="BodyText"/>
        <w:tabs>
          <w:tab w:val="left" w:pos="426"/>
        </w:tabs>
        <w:spacing w:after="0" w:line="288" w:lineRule="auto"/>
        <w:rPr>
          <w:rFonts w:ascii="Times New Roman" w:hAnsi="Times New Roman"/>
        </w:rPr>
      </w:pPr>
    </w:p>
    <w:p w:rsidR="003B2899" w:rsidRDefault="003B2899" w:rsidP="006122F8">
      <w:pPr>
        <w:pStyle w:val="BodyText"/>
        <w:tabs>
          <w:tab w:val="left" w:pos="426"/>
        </w:tabs>
        <w:spacing w:after="0" w:line="288" w:lineRule="auto"/>
        <w:rPr>
          <w:rFonts w:ascii="Times New Roman" w:hAnsi="Times New Roman"/>
        </w:rPr>
      </w:pPr>
    </w:p>
    <w:p w:rsidR="006122F8" w:rsidRDefault="006122F8" w:rsidP="006122F8">
      <w:pPr>
        <w:pStyle w:val="Heading2"/>
        <w:tabs>
          <w:tab w:val="left" w:pos="426"/>
        </w:tabs>
        <w:spacing w:before="0" w:line="288" w:lineRule="auto"/>
        <w:rPr>
          <w:rFonts w:ascii="Times New Roman" w:hAnsi="Times New Roman" w:cs="Times New Roman"/>
          <w:color w:val="auto"/>
          <w:sz w:val="24"/>
          <w:szCs w:val="24"/>
        </w:rPr>
      </w:pPr>
      <w:bookmarkStart w:id="12" w:name="_Toc375133407"/>
      <w:r>
        <w:rPr>
          <w:rFonts w:ascii="Times New Roman" w:hAnsi="Times New Roman" w:cs="Times New Roman"/>
          <w:color w:val="auto"/>
          <w:sz w:val="24"/>
          <w:szCs w:val="24"/>
        </w:rPr>
        <w:t xml:space="preserve">4.3 </w:t>
      </w:r>
      <w:r w:rsidR="005D3324">
        <w:rPr>
          <w:rFonts w:ascii="Times New Roman" w:hAnsi="Times New Roman" w:cs="Times New Roman"/>
          <w:color w:val="auto"/>
          <w:sz w:val="24"/>
          <w:szCs w:val="24"/>
        </w:rPr>
        <w:t>Effects by Firm S</w:t>
      </w:r>
      <w:r w:rsidRPr="002B6383">
        <w:rPr>
          <w:rFonts w:ascii="Times New Roman" w:hAnsi="Times New Roman" w:cs="Times New Roman"/>
          <w:color w:val="auto"/>
          <w:sz w:val="24"/>
          <w:szCs w:val="24"/>
        </w:rPr>
        <w:t>ize</w:t>
      </w:r>
      <w:r w:rsidRPr="004A10C5">
        <w:rPr>
          <w:rFonts w:ascii="Times New Roman" w:hAnsi="Times New Roman" w:cs="Times New Roman"/>
          <w:color w:val="auto"/>
          <w:sz w:val="24"/>
          <w:szCs w:val="24"/>
        </w:rPr>
        <w:t xml:space="preserve"> </w:t>
      </w:r>
      <w:bookmarkEnd w:id="12"/>
    </w:p>
    <w:p w:rsidR="006122F8" w:rsidRPr="006122F8" w:rsidRDefault="006122F8" w:rsidP="006122F8">
      <w:pPr>
        <w:pStyle w:val="BodyText"/>
        <w:tabs>
          <w:tab w:val="left" w:pos="426"/>
        </w:tabs>
        <w:spacing w:after="0" w:line="288" w:lineRule="auto"/>
        <w:rPr>
          <w:rFonts w:ascii="Times New Roman" w:hAnsi="Times New Roman"/>
          <w:sz w:val="12"/>
          <w:szCs w:val="12"/>
        </w:rPr>
      </w:pPr>
    </w:p>
    <w:p w:rsidR="006122F8" w:rsidRDefault="006122F8" w:rsidP="006122F8">
      <w:pPr>
        <w:pStyle w:val="BodyText"/>
        <w:tabs>
          <w:tab w:val="left" w:pos="426"/>
        </w:tabs>
        <w:spacing w:after="0" w:line="288" w:lineRule="auto"/>
        <w:rPr>
          <w:rFonts w:ascii="Times New Roman" w:hAnsi="Times New Roman"/>
          <w:sz w:val="24"/>
          <w:szCs w:val="24"/>
        </w:rPr>
      </w:pPr>
      <w:r w:rsidRPr="004A10C5">
        <w:rPr>
          <w:rFonts w:ascii="Times New Roman" w:hAnsi="Times New Roman"/>
          <w:sz w:val="24"/>
          <w:szCs w:val="24"/>
        </w:rPr>
        <w:t>Firms may have different competitive capacity to compete with imports</w:t>
      </w:r>
      <w:r>
        <w:rPr>
          <w:rFonts w:ascii="Times New Roman" w:hAnsi="Times New Roman"/>
          <w:sz w:val="24"/>
          <w:szCs w:val="24"/>
        </w:rPr>
        <w:t>. T</w:t>
      </w:r>
      <w:r w:rsidRPr="004A10C5">
        <w:rPr>
          <w:rFonts w:ascii="Times New Roman" w:hAnsi="Times New Roman"/>
          <w:sz w:val="24"/>
          <w:szCs w:val="24"/>
        </w:rPr>
        <w:t xml:space="preserve">he literature on import competition suggests that firms with less advanced technologies or small firms </w:t>
      </w:r>
      <w:r>
        <w:rPr>
          <w:rFonts w:ascii="Times New Roman" w:hAnsi="Times New Roman"/>
          <w:sz w:val="24"/>
          <w:szCs w:val="24"/>
        </w:rPr>
        <w:t xml:space="preserve">may find it hard to compete </w:t>
      </w:r>
      <w:r w:rsidRPr="004A10C5">
        <w:rPr>
          <w:rFonts w:ascii="Times New Roman" w:hAnsi="Times New Roman"/>
          <w:sz w:val="24"/>
          <w:szCs w:val="24"/>
        </w:rPr>
        <w:t>(</w:t>
      </w:r>
      <w:r w:rsidR="005D3324">
        <w:rPr>
          <w:rFonts w:ascii="Times New Roman" w:hAnsi="Times New Roman"/>
          <w:sz w:val="24"/>
          <w:szCs w:val="24"/>
        </w:rPr>
        <w:t>for example,</w:t>
      </w:r>
      <w:r w:rsidRPr="004A10C5">
        <w:rPr>
          <w:rFonts w:ascii="Times New Roman" w:hAnsi="Times New Roman"/>
          <w:sz w:val="24"/>
          <w:szCs w:val="24"/>
        </w:rPr>
        <w:t xml:space="preserve"> </w:t>
      </w:r>
      <w:proofErr w:type="spellStart"/>
      <w:r w:rsidRPr="004A10C5">
        <w:rPr>
          <w:rFonts w:ascii="Times New Roman" w:hAnsi="Times New Roman"/>
          <w:sz w:val="24"/>
          <w:szCs w:val="24"/>
        </w:rPr>
        <w:t>Bugamelli</w:t>
      </w:r>
      <w:proofErr w:type="spellEnd"/>
      <w:r w:rsidRPr="004A10C5">
        <w:rPr>
          <w:rFonts w:ascii="Times New Roman" w:hAnsi="Times New Roman"/>
          <w:sz w:val="24"/>
          <w:szCs w:val="24"/>
        </w:rPr>
        <w:t xml:space="preserve"> </w:t>
      </w:r>
      <w:r w:rsidR="005D3324" w:rsidRPr="003F6B72">
        <w:rPr>
          <w:rFonts w:ascii="Times New Roman" w:hAnsi="Times New Roman"/>
          <w:i/>
          <w:sz w:val="24"/>
          <w:szCs w:val="24"/>
        </w:rPr>
        <w:t>et al</w:t>
      </w:r>
      <w:r w:rsidR="005D3324">
        <w:rPr>
          <w:rFonts w:ascii="Times New Roman" w:hAnsi="Times New Roman"/>
          <w:i/>
          <w:sz w:val="24"/>
          <w:szCs w:val="24"/>
        </w:rPr>
        <w:t>.</w:t>
      </w:r>
      <w:r w:rsidR="005D3324" w:rsidRPr="00DD6EE6">
        <w:rPr>
          <w:rFonts w:ascii="Times New Roman" w:hAnsi="Times New Roman"/>
          <w:sz w:val="24"/>
          <w:szCs w:val="24"/>
        </w:rPr>
        <w:t xml:space="preserve"> </w:t>
      </w:r>
      <w:r w:rsidRPr="004A10C5">
        <w:rPr>
          <w:rFonts w:ascii="Times New Roman" w:hAnsi="Times New Roman"/>
          <w:sz w:val="24"/>
          <w:szCs w:val="24"/>
        </w:rPr>
        <w:t>20</w:t>
      </w:r>
      <w:r>
        <w:rPr>
          <w:rFonts w:ascii="Times New Roman" w:hAnsi="Times New Roman"/>
          <w:sz w:val="24"/>
          <w:szCs w:val="24"/>
        </w:rPr>
        <w:t>10</w:t>
      </w:r>
      <w:r w:rsidR="00A562A0">
        <w:rPr>
          <w:rFonts w:ascii="Times New Roman" w:hAnsi="Times New Roman"/>
          <w:sz w:val="24"/>
          <w:szCs w:val="24"/>
        </w:rPr>
        <w:t xml:space="preserve">, </w:t>
      </w:r>
      <w:r w:rsidRPr="004A10C5">
        <w:rPr>
          <w:rFonts w:ascii="Times New Roman" w:hAnsi="Times New Roman"/>
          <w:sz w:val="24"/>
          <w:szCs w:val="24"/>
        </w:rPr>
        <w:t xml:space="preserve">Bloom </w:t>
      </w:r>
      <w:r w:rsidR="005D3324" w:rsidRPr="003F6B72">
        <w:rPr>
          <w:rFonts w:ascii="Times New Roman" w:hAnsi="Times New Roman"/>
          <w:i/>
          <w:sz w:val="24"/>
          <w:szCs w:val="24"/>
        </w:rPr>
        <w:t>et al</w:t>
      </w:r>
      <w:r w:rsidR="005D3324">
        <w:rPr>
          <w:rFonts w:ascii="Times New Roman" w:hAnsi="Times New Roman"/>
          <w:i/>
          <w:sz w:val="24"/>
          <w:szCs w:val="24"/>
        </w:rPr>
        <w:t>.</w:t>
      </w:r>
      <w:r w:rsidR="005D3324" w:rsidRPr="00DD6EE6">
        <w:rPr>
          <w:rFonts w:ascii="Times New Roman" w:hAnsi="Times New Roman"/>
          <w:sz w:val="24"/>
          <w:szCs w:val="24"/>
        </w:rPr>
        <w:t xml:space="preserve"> </w:t>
      </w:r>
      <w:r w:rsidRPr="004A10C5">
        <w:rPr>
          <w:rFonts w:ascii="Times New Roman" w:hAnsi="Times New Roman"/>
          <w:sz w:val="24"/>
          <w:szCs w:val="24"/>
        </w:rPr>
        <w:t xml:space="preserve">2011). </w:t>
      </w:r>
      <w:r w:rsidR="00A562A0">
        <w:rPr>
          <w:rFonts w:ascii="Times New Roman" w:hAnsi="Times New Roman"/>
          <w:sz w:val="24"/>
          <w:szCs w:val="24"/>
        </w:rPr>
        <w:t xml:space="preserve"> </w:t>
      </w:r>
      <w:r w:rsidRPr="004A10C5">
        <w:rPr>
          <w:rFonts w:ascii="Times New Roman" w:hAnsi="Times New Roman"/>
          <w:sz w:val="24"/>
          <w:szCs w:val="24"/>
        </w:rPr>
        <w:t xml:space="preserve">In this section, we hypothesise that larger domestic firms may benefit more from the presence of </w:t>
      </w:r>
      <w:r>
        <w:rPr>
          <w:rFonts w:ascii="Times New Roman" w:hAnsi="Times New Roman"/>
          <w:sz w:val="24"/>
          <w:szCs w:val="24"/>
        </w:rPr>
        <w:t xml:space="preserve">increasing </w:t>
      </w:r>
      <w:r w:rsidRPr="004A10C5">
        <w:rPr>
          <w:rFonts w:ascii="Times New Roman" w:hAnsi="Times New Roman"/>
          <w:sz w:val="24"/>
          <w:szCs w:val="24"/>
        </w:rPr>
        <w:t>import</w:t>
      </w:r>
      <w:r>
        <w:rPr>
          <w:rFonts w:ascii="Times New Roman" w:hAnsi="Times New Roman"/>
          <w:sz w:val="24"/>
          <w:szCs w:val="24"/>
        </w:rPr>
        <w:t>s</w:t>
      </w:r>
      <w:r w:rsidRPr="004A10C5">
        <w:rPr>
          <w:rFonts w:ascii="Times New Roman" w:hAnsi="Times New Roman"/>
          <w:sz w:val="24"/>
          <w:szCs w:val="24"/>
        </w:rPr>
        <w:t>, due to their generally more sophisticated technologies and business processes, while smaller firms suffer</w:t>
      </w:r>
      <w:r>
        <w:rPr>
          <w:rFonts w:ascii="Times New Roman" w:hAnsi="Times New Roman"/>
          <w:sz w:val="24"/>
          <w:szCs w:val="24"/>
        </w:rPr>
        <w:t xml:space="preserve"> a</w:t>
      </w:r>
      <w:r w:rsidRPr="004A10C5">
        <w:rPr>
          <w:rFonts w:ascii="Times New Roman" w:hAnsi="Times New Roman"/>
          <w:sz w:val="24"/>
          <w:szCs w:val="24"/>
        </w:rPr>
        <w:t xml:space="preserve"> negative crowding out effect from import competition.  The estimates are presented in </w:t>
      </w:r>
      <w:r>
        <w:rPr>
          <w:rFonts w:ascii="Times New Roman" w:hAnsi="Times New Roman"/>
          <w:sz w:val="24"/>
          <w:szCs w:val="24"/>
        </w:rPr>
        <w:t>the first two columns of Table 4</w:t>
      </w:r>
      <w:r w:rsidRPr="004A10C5">
        <w:rPr>
          <w:rFonts w:ascii="Times New Roman" w:hAnsi="Times New Roman"/>
          <w:sz w:val="24"/>
          <w:szCs w:val="24"/>
        </w:rPr>
        <w:t>. We used three cut-offs: 20 employees, 100, and 200 employees</w:t>
      </w:r>
      <w:r>
        <w:rPr>
          <w:rFonts w:ascii="Times New Roman" w:hAnsi="Times New Roman"/>
          <w:sz w:val="24"/>
          <w:szCs w:val="24"/>
        </w:rPr>
        <w:t xml:space="preserve"> to classify firms</w:t>
      </w:r>
      <w:r w:rsidRPr="004A10C5">
        <w:rPr>
          <w:rFonts w:ascii="Times New Roman" w:hAnsi="Times New Roman"/>
          <w:sz w:val="24"/>
          <w:szCs w:val="24"/>
        </w:rPr>
        <w:t xml:space="preserve">. </w:t>
      </w:r>
    </w:p>
    <w:p w:rsidR="004B44E5" w:rsidRDefault="004B44E5" w:rsidP="006122F8">
      <w:pPr>
        <w:pStyle w:val="BodyText"/>
        <w:tabs>
          <w:tab w:val="left" w:pos="426"/>
        </w:tabs>
        <w:spacing w:after="0" w:line="288" w:lineRule="auto"/>
        <w:rPr>
          <w:rFonts w:ascii="Times New Roman" w:hAnsi="Times New Roman"/>
        </w:rPr>
      </w:pPr>
    </w:p>
    <w:p w:rsidR="004B44E5" w:rsidRDefault="004B44E5" w:rsidP="004B44E5">
      <w:pPr>
        <w:pStyle w:val="BodyText"/>
        <w:tabs>
          <w:tab w:val="left" w:pos="426"/>
        </w:tabs>
        <w:spacing w:after="0" w:line="288" w:lineRule="auto"/>
        <w:rPr>
          <w:rFonts w:ascii="Times New Roman" w:hAnsi="Times New Roman"/>
          <w:sz w:val="24"/>
        </w:rPr>
      </w:pPr>
      <w:r>
        <w:rPr>
          <w:rFonts w:ascii="Times New Roman" w:hAnsi="Times New Roman"/>
          <w:sz w:val="24"/>
        </w:rPr>
        <w:tab/>
      </w:r>
      <w:r w:rsidRPr="007171D5">
        <w:rPr>
          <w:rFonts w:ascii="Times New Roman" w:hAnsi="Times New Roman"/>
          <w:sz w:val="24"/>
        </w:rPr>
        <w:t xml:space="preserve">Consistent with our hypothesis, a significantly negative impact is evident for the smaller firm-size categories. The coefficients are more negative for smaller group (20 or fewer). In the meantime, the effect is positive for firms with 100 or more employees. However, the effects for larger firm group are </w:t>
      </w:r>
      <w:r>
        <w:rPr>
          <w:rFonts w:ascii="Times New Roman" w:hAnsi="Times New Roman"/>
          <w:sz w:val="24"/>
        </w:rPr>
        <w:t xml:space="preserve">not </w:t>
      </w:r>
      <w:r w:rsidRPr="007171D5">
        <w:rPr>
          <w:rFonts w:ascii="Times New Roman" w:hAnsi="Times New Roman"/>
          <w:sz w:val="24"/>
        </w:rPr>
        <w:t>estimated</w:t>
      </w:r>
      <w:r>
        <w:rPr>
          <w:rFonts w:ascii="Times New Roman" w:hAnsi="Times New Roman"/>
          <w:sz w:val="24"/>
        </w:rPr>
        <w:t xml:space="preserve"> p</w:t>
      </w:r>
      <w:r w:rsidRPr="007171D5">
        <w:rPr>
          <w:rFonts w:ascii="Times New Roman" w:hAnsi="Times New Roman"/>
          <w:sz w:val="24"/>
        </w:rPr>
        <w:t>recisely.</w:t>
      </w:r>
    </w:p>
    <w:p w:rsidR="004B44E5" w:rsidRPr="007171D5" w:rsidRDefault="004B44E5" w:rsidP="004B44E5">
      <w:pPr>
        <w:pStyle w:val="BodyText"/>
        <w:tabs>
          <w:tab w:val="left" w:pos="426"/>
        </w:tabs>
        <w:spacing w:after="0" w:line="288" w:lineRule="auto"/>
        <w:rPr>
          <w:rFonts w:ascii="Times New Roman" w:hAnsi="Times New Roman"/>
          <w:b/>
          <w:sz w:val="24"/>
        </w:rPr>
      </w:pPr>
    </w:p>
    <w:p w:rsidR="004B44E5" w:rsidRPr="004A10C5" w:rsidRDefault="004B44E5" w:rsidP="006122F8">
      <w:pPr>
        <w:pStyle w:val="BodyText"/>
        <w:tabs>
          <w:tab w:val="left" w:pos="426"/>
        </w:tabs>
        <w:spacing w:after="0" w:line="288" w:lineRule="auto"/>
        <w:rPr>
          <w:rFonts w:ascii="Times New Roman" w:hAnsi="Times New Roman"/>
        </w:rPr>
        <w:sectPr w:rsidR="004B44E5" w:rsidRPr="004A10C5" w:rsidSect="00182CB8">
          <w:pgSz w:w="11906" w:h="16838"/>
          <w:pgMar w:top="1021" w:right="1191" w:bottom="1021" w:left="1304" w:header="708" w:footer="708" w:gutter="0"/>
          <w:cols w:space="708"/>
          <w:docGrid w:linePitch="360"/>
        </w:sectPr>
      </w:pPr>
    </w:p>
    <w:p w:rsidR="003A4D73" w:rsidRPr="005D3324" w:rsidRDefault="00D14BB3" w:rsidP="003B2899">
      <w:pPr>
        <w:pStyle w:val="BodyText"/>
        <w:tabs>
          <w:tab w:val="left" w:pos="426"/>
        </w:tabs>
        <w:spacing w:after="0" w:line="288" w:lineRule="auto"/>
        <w:jc w:val="center"/>
        <w:rPr>
          <w:b/>
        </w:rPr>
      </w:pPr>
      <w:r w:rsidRPr="005D3324">
        <w:rPr>
          <w:rFonts w:ascii="Times New Roman" w:hAnsi="Times New Roman"/>
          <w:b/>
        </w:rPr>
        <w:lastRenderedPageBreak/>
        <w:t>Table 3</w:t>
      </w:r>
      <w:r w:rsidR="005D3324">
        <w:rPr>
          <w:rFonts w:ascii="Times New Roman" w:hAnsi="Times New Roman"/>
          <w:b/>
        </w:rPr>
        <w:t>: Effects</w:t>
      </w:r>
      <w:r w:rsidR="00A562A0">
        <w:rPr>
          <w:rFonts w:ascii="Times New Roman" w:hAnsi="Times New Roman"/>
          <w:b/>
        </w:rPr>
        <w:t xml:space="preserve"> of Import Penetration on Firm Productivity </w:t>
      </w:r>
      <w:r w:rsidR="005D3324">
        <w:rPr>
          <w:rFonts w:ascii="Times New Roman" w:hAnsi="Times New Roman"/>
          <w:b/>
        </w:rPr>
        <w:t>2000-2009 (IV Estimation – GMM M</w:t>
      </w:r>
      <w:r w:rsidR="003A4D73" w:rsidRPr="005D3324">
        <w:rPr>
          <w:rFonts w:ascii="Times New Roman" w:hAnsi="Times New Roman"/>
          <w:b/>
        </w:rPr>
        <w:t>ethod)</w:t>
      </w:r>
    </w:p>
    <w:tbl>
      <w:tblPr>
        <w:tblStyle w:val="LightGrid-Accent11"/>
        <w:tblW w:w="5027" w:type="pct"/>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600" w:firstRow="0" w:lastRow="0" w:firstColumn="0" w:lastColumn="0" w:noHBand="1" w:noVBand="1"/>
      </w:tblPr>
      <w:tblGrid>
        <w:gridCol w:w="1809"/>
        <w:gridCol w:w="1268"/>
        <w:gridCol w:w="1621"/>
        <w:gridCol w:w="1621"/>
        <w:gridCol w:w="1470"/>
        <w:gridCol w:w="1826"/>
        <w:gridCol w:w="1826"/>
        <w:gridCol w:w="1826"/>
        <w:gridCol w:w="1826"/>
      </w:tblGrid>
      <w:tr w:rsidR="003A4D73" w:rsidRPr="004A07B9" w:rsidTr="00A562A0">
        <w:tc>
          <w:tcPr>
            <w:tcW w:w="599" w:type="pct"/>
            <w:tcBorders>
              <w:top w:val="single" w:sz="8" w:space="0" w:color="auto"/>
              <w:bottom w:val="nil"/>
            </w:tcBorders>
            <w:shd w:val="clear" w:color="auto" w:fill="FFFFFF" w:themeFill="background1"/>
            <w:vAlign w:val="center"/>
          </w:tcPr>
          <w:p w:rsidR="003A4D73" w:rsidRPr="005D3324" w:rsidRDefault="003A4D73" w:rsidP="00A562A0">
            <w:pPr>
              <w:pStyle w:val="Tabledense"/>
              <w:tabs>
                <w:tab w:val="left" w:pos="426"/>
              </w:tabs>
              <w:spacing w:before="100"/>
              <w:rPr>
                <w:rFonts w:ascii="Times New Roman" w:hAnsi="Times New Roman" w:cs="Times New Roman"/>
                <w:sz w:val="20"/>
                <w:szCs w:val="20"/>
              </w:rPr>
            </w:pPr>
            <w:r w:rsidRPr="005D3324">
              <w:rPr>
                <w:rFonts w:ascii="Times New Roman" w:hAnsi="Times New Roman" w:cs="Times New Roman"/>
                <w:sz w:val="20"/>
                <w:szCs w:val="20"/>
              </w:rPr>
              <w:t>Variables</w:t>
            </w:r>
          </w:p>
        </w:tc>
        <w:tc>
          <w:tcPr>
            <w:tcW w:w="1494" w:type="pct"/>
            <w:gridSpan w:val="3"/>
            <w:tcBorders>
              <w:top w:val="single" w:sz="8" w:space="0" w:color="auto"/>
              <w:bottom w:val="nil"/>
            </w:tcBorders>
            <w:shd w:val="clear" w:color="auto" w:fill="FFFFFF" w:themeFill="background1"/>
            <w:vAlign w:val="center"/>
          </w:tcPr>
          <w:p w:rsidR="003A4D73" w:rsidRPr="005D3324" w:rsidRDefault="003A4D73" w:rsidP="006122F8">
            <w:pPr>
              <w:pStyle w:val="Tabledense"/>
              <w:tabs>
                <w:tab w:val="left" w:pos="426"/>
              </w:tabs>
              <w:jc w:val="center"/>
              <w:rPr>
                <w:rFonts w:ascii="Times New Roman" w:hAnsi="Times New Roman" w:cs="Times New Roman"/>
                <w:sz w:val="20"/>
                <w:szCs w:val="20"/>
              </w:rPr>
            </w:pPr>
            <w:r w:rsidRPr="005D3324">
              <w:rPr>
                <w:rFonts w:ascii="Times New Roman" w:hAnsi="Times New Roman" w:cs="Times New Roman"/>
                <w:sz w:val="20"/>
                <w:szCs w:val="20"/>
              </w:rPr>
              <w:t>K=0 (level)</w:t>
            </w:r>
          </w:p>
        </w:tc>
        <w:tc>
          <w:tcPr>
            <w:tcW w:w="2906" w:type="pct"/>
            <w:gridSpan w:val="5"/>
            <w:tcBorders>
              <w:top w:val="single" w:sz="8" w:space="0" w:color="auto"/>
              <w:bottom w:val="nil"/>
            </w:tcBorders>
            <w:shd w:val="clear" w:color="auto" w:fill="FFFFFF" w:themeFill="background1"/>
            <w:vAlign w:val="center"/>
          </w:tcPr>
          <w:p w:rsidR="003A4D73" w:rsidRPr="005D3324" w:rsidRDefault="003A4D73" w:rsidP="006122F8">
            <w:pPr>
              <w:pStyle w:val="Tabledense"/>
              <w:tabs>
                <w:tab w:val="left" w:pos="426"/>
              </w:tabs>
              <w:jc w:val="center"/>
              <w:rPr>
                <w:rFonts w:ascii="Times New Roman" w:hAnsi="Times New Roman" w:cs="Times New Roman"/>
                <w:sz w:val="20"/>
                <w:szCs w:val="20"/>
              </w:rPr>
            </w:pPr>
            <w:r w:rsidRPr="005D3324">
              <w:rPr>
                <w:rFonts w:ascii="Times New Roman" w:hAnsi="Times New Roman" w:cs="Times New Roman"/>
                <w:sz w:val="20"/>
                <w:szCs w:val="20"/>
              </w:rPr>
              <w:t>K=2 (two-year difference)</w:t>
            </w:r>
          </w:p>
        </w:tc>
      </w:tr>
      <w:tr w:rsidR="003A4D73" w:rsidRPr="004A07B9" w:rsidTr="00A562A0">
        <w:tc>
          <w:tcPr>
            <w:tcW w:w="599" w:type="pct"/>
            <w:tcBorders>
              <w:top w:val="nil"/>
              <w:bottom w:val="single" w:sz="8" w:space="0" w:color="auto"/>
            </w:tcBorders>
            <w:shd w:val="clear" w:color="auto" w:fill="FFFFFF" w:themeFill="background1"/>
            <w:vAlign w:val="center"/>
          </w:tcPr>
          <w:p w:rsidR="003A4D73" w:rsidRPr="005D3324" w:rsidRDefault="003A4D73" w:rsidP="006122F8">
            <w:pPr>
              <w:pStyle w:val="Tabledense"/>
              <w:tabs>
                <w:tab w:val="left" w:pos="426"/>
              </w:tabs>
              <w:rPr>
                <w:rFonts w:ascii="Times New Roman" w:hAnsi="Times New Roman" w:cs="Times New Roman"/>
                <w:sz w:val="20"/>
                <w:szCs w:val="20"/>
              </w:rPr>
            </w:pPr>
          </w:p>
        </w:tc>
        <w:tc>
          <w:tcPr>
            <w:tcW w:w="420" w:type="pct"/>
            <w:tcBorders>
              <w:top w:val="nil"/>
              <w:bottom w:val="single" w:sz="8" w:space="0" w:color="auto"/>
            </w:tcBorders>
            <w:shd w:val="clear" w:color="auto" w:fill="FFFFFF" w:themeFill="background1"/>
            <w:vAlign w:val="center"/>
          </w:tcPr>
          <w:p w:rsidR="003A4D73" w:rsidRPr="005D3324" w:rsidRDefault="003A4D73" w:rsidP="006122F8">
            <w:pPr>
              <w:pStyle w:val="Tabledense"/>
              <w:tabs>
                <w:tab w:val="left" w:pos="426"/>
              </w:tabs>
              <w:jc w:val="center"/>
              <w:rPr>
                <w:rFonts w:ascii="Times New Roman" w:hAnsi="Times New Roman" w:cs="Times New Roman"/>
                <w:sz w:val="20"/>
                <w:szCs w:val="20"/>
              </w:rPr>
            </w:pPr>
            <w:r w:rsidRPr="005D3324">
              <w:rPr>
                <w:rFonts w:ascii="Times New Roman" w:hAnsi="Times New Roman" w:cs="Times New Roman"/>
                <w:sz w:val="20"/>
                <w:szCs w:val="20"/>
              </w:rPr>
              <w:t>(1)</w:t>
            </w:r>
          </w:p>
        </w:tc>
        <w:tc>
          <w:tcPr>
            <w:tcW w:w="537" w:type="pct"/>
            <w:tcBorders>
              <w:top w:val="nil"/>
              <w:bottom w:val="single" w:sz="8" w:space="0" w:color="auto"/>
            </w:tcBorders>
            <w:shd w:val="clear" w:color="auto" w:fill="FFFFFF" w:themeFill="background1"/>
            <w:vAlign w:val="center"/>
          </w:tcPr>
          <w:p w:rsidR="003A4D73" w:rsidRPr="005D3324" w:rsidRDefault="003A4D73" w:rsidP="006122F8">
            <w:pPr>
              <w:pStyle w:val="Tabledense"/>
              <w:tabs>
                <w:tab w:val="left" w:pos="426"/>
              </w:tabs>
              <w:jc w:val="center"/>
              <w:rPr>
                <w:rFonts w:ascii="Times New Roman" w:hAnsi="Times New Roman" w:cs="Times New Roman"/>
                <w:sz w:val="20"/>
                <w:szCs w:val="20"/>
              </w:rPr>
            </w:pPr>
            <w:r w:rsidRPr="005D3324">
              <w:rPr>
                <w:rFonts w:ascii="Times New Roman" w:hAnsi="Times New Roman" w:cs="Times New Roman"/>
                <w:sz w:val="20"/>
                <w:szCs w:val="20"/>
              </w:rPr>
              <w:t>(2)</w:t>
            </w:r>
          </w:p>
        </w:tc>
        <w:tc>
          <w:tcPr>
            <w:tcW w:w="537" w:type="pct"/>
            <w:tcBorders>
              <w:top w:val="nil"/>
              <w:bottom w:val="single" w:sz="8" w:space="0" w:color="auto"/>
            </w:tcBorders>
            <w:shd w:val="clear" w:color="auto" w:fill="FFFFFF" w:themeFill="background1"/>
            <w:vAlign w:val="center"/>
          </w:tcPr>
          <w:p w:rsidR="003A4D73" w:rsidRPr="005D3324" w:rsidRDefault="003A4D73" w:rsidP="006122F8">
            <w:pPr>
              <w:pStyle w:val="Tabledense"/>
              <w:tabs>
                <w:tab w:val="left" w:pos="426"/>
              </w:tabs>
              <w:jc w:val="center"/>
              <w:rPr>
                <w:rFonts w:ascii="Times New Roman" w:hAnsi="Times New Roman" w:cs="Times New Roman"/>
                <w:sz w:val="20"/>
                <w:szCs w:val="20"/>
              </w:rPr>
            </w:pPr>
            <w:r w:rsidRPr="005D3324">
              <w:rPr>
                <w:rFonts w:ascii="Times New Roman" w:hAnsi="Times New Roman" w:cs="Times New Roman"/>
                <w:sz w:val="20"/>
                <w:szCs w:val="20"/>
              </w:rPr>
              <w:t>(3)</w:t>
            </w:r>
          </w:p>
        </w:tc>
        <w:tc>
          <w:tcPr>
            <w:tcW w:w="487" w:type="pct"/>
            <w:tcBorders>
              <w:top w:val="nil"/>
              <w:bottom w:val="single" w:sz="8" w:space="0" w:color="auto"/>
            </w:tcBorders>
            <w:shd w:val="clear" w:color="auto" w:fill="FFFFFF" w:themeFill="background1"/>
            <w:vAlign w:val="center"/>
          </w:tcPr>
          <w:p w:rsidR="003A4D73" w:rsidRPr="005D3324" w:rsidRDefault="003A4D73" w:rsidP="006122F8">
            <w:pPr>
              <w:pStyle w:val="Tabledense"/>
              <w:tabs>
                <w:tab w:val="left" w:pos="426"/>
              </w:tabs>
              <w:jc w:val="center"/>
              <w:rPr>
                <w:rFonts w:ascii="Times New Roman" w:hAnsi="Times New Roman" w:cs="Times New Roman"/>
                <w:sz w:val="20"/>
                <w:szCs w:val="20"/>
              </w:rPr>
            </w:pPr>
            <w:r w:rsidRPr="005D3324">
              <w:rPr>
                <w:rFonts w:ascii="Times New Roman" w:hAnsi="Times New Roman" w:cs="Times New Roman"/>
                <w:sz w:val="20"/>
                <w:szCs w:val="20"/>
              </w:rPr>
              <w:t>(4)</w:t>
            </w:r>
          </w:p>
        </w:tc>
        <w:tc>
          <w:tcPr>
            <w:tcW w:w="605" w:type="pct"/>
            <w:tcBorders>
              <w:top w:val="nil"/>
              <w:bottom w:val="single" w:sz="8" w:space="0" w:color="auto"/>
            </w:tcBorders>
            <w:shd w:val="clear" w:color="auto" w:fill="FFFFFF" w:themeFill="background1"/>
            <w:vAlign w:val="center"/>
          </w:tcPr>
          <w:p w:rsidR="003A4D73" w:rsidRPr="005D3324" w:rsidRDefault="003A4D73" w:rsidP="006122F8">
            <w:pPr>
              <w:pStyle w:val="Tabledense"/>
              <w:tabs>
                <w:tab w:val="left" w:pos="426"/>
              </w:tabs>
              <w:jc w:val="center"/>
              <w:rPr>
                <w:rFonts w:ascii="Times New Roman" w:hAnsi="Times New Roman" w:cs="Times New Roman"/>
                <w:sz w:val="20"/>
                <w:szCs w:val="20"/>
              </w:rPr>
            </w:pPr>
            <w:r w:rsidRPr="005D3324">
              <w:rPr>
                <w:rFonts w:ascii="Times New Roman" w:hAnsi="Times New Roman" w:cs="Times New Roman"/>
                <w:sz w:val="20"/>
                <w:szCs w:val="20"/>
              </w:rPr>
              <w:t xml:space="preserve"> (5)</w:t>
            </w:r>
          </w:p>
        </w:tc>
        <w:tc>
          <w:tcPr>
            <w:tcW w:w="605" w:type="pct"/>
            <w:tcBorders>
              <w:top w:val="nil"/>
              <w:bottom w:val="single" w:sz="8" w:space="0" w:color="auto"/>
            </w:tcBorders>
            <w:shd w:val="clear" w:color="auto" w:fill="FFFFFF" w:themeFill="background1"/>
            <w:vAlign w:val="center"/>
          </w:tcPr>
          <w:p w:rsidR="003A4D73" w:rsidRPr="005D3324" w:rsidRDefault="003A4D73" w:rsidP="006122F8">
            <w:pPr>
              <w:pStyle w:val="Tabledense"/>
              <w:tabs>
                <w:tab w:val="left" w:pos="426"/>
              </w:tabs>
              <w:jc w:val="center"/>
              <w:rPr>
                <w:rFonts w:ascii="Times New Roman" w:hAnsi="Times New Roman" w:cs="Times New Roman"/>
                <w:sz w:val="20"/>
                <w:szCs w:val="20"/>
              </w:rPr>
            </w:pPr>
            <w:r w:rsidRPr="005D3324">
              <w:rPr>
                <w:rFonts w:ascii="Times New Roman" w:hAnsi="Times New Roman" w:cs="Times New Roman"/>
                <w:sz w:val="20"/>
                <w:szCs w:val="20"/>
              </w:rPr>
              <w:t>(6)</w:t>
            </w:r>
          </w:p>
        </w:tc>
        <w:tc>
          <w:tcPr>
            <w:tcW w:w="605" w:type="pct"/>
            <w:tcBorders>
              <w:top w:val="nil"/>
              <w:bottom w:val="single" w:sz="8" w:space="0" w:color="auto"/>
            </w:tcBorders>
            <w:shd w:val="clear" w:color="auto" w:fill="FFFFFF" w:themeFill="background1"/>
          </w:tcPr>
          <w:p w:rsidR="003A4D73" w:rsidRPr="005D3324" w:rsidRDefault="003A4D73" w:rsidP="006122F8">
            <w:pPr>
              <w:pStyle w:val="Tabledense"/>
              <w:tabs>
                <w:tab w:val="left" w:pos="426"/>
              </w:tabs>
              <w:jc w:val="center"/>
              <w:rPr>
                <w:rFonts w:ascii="Times New Roman" w:hAnsi="Times New Roman" w:cs="Times New Roman"/>
                <w:sz w:val="20"/>
                <w:szCs w:val="20"/>
              </w:rPr>
            </w:pPr>
            <w:r w:rsidRPr="005D3324">
              <w:rPr>
                <w:rFonts w:ascii="Times New Roman" w:hAnsi="Times New Roman" w:cs="Times New Roman"/>
                <w:sz w:val="20"/>
                <w:szCs w:val="20"/>
              </w:rPr>
              <w:t xml:space="preserve">(7) </w:t>
            </w:r>
          </w:p>
        </w:tc>
        <w:tc>
          <w:tcPr>
            <w:tcW w:w="606" w:type="pct"/>
            <w:tcBorders>
              <w:top w:val="nil"/>
              <w:bottom w:val="single" w:sz="8" w:space="0" w:color="auto"/>
            </w:tcBorders>
            <w:shd w:val="clear" w:color="auto" w:fill="FFFFFF" w:themeFill="background1"/>
          </w:tcPr>
          <w:p w:rsidR="003A4D73" w:rsidRPr="005D3324" w:rsidRDefault="003A4D73" w:rsidP="006122F8">
            <w:pPr>
              <w:pStyle w:val="Tabledense"/>
              <w:tabs>
                <w:tab w:val="left" w:pos="426"/>
              </w:tabs>
              <w:jc w:val="center"/>
              <w:rPr>
                <w:rFonts w:ascii="Times New Roman" w:hAnsi="Times New Roman" w:cs="Times New Roman"/>
                <w:sz w:val="20"/>
                <w:szCs w:val="20"/>
              </w:rPr>
            </w:pPr>
            <w:r w:rsidRPr="005D3324">
              <w:rPr>
                <w:rFonts w:ascii="Times New Roman" w:hAnsi="Times New Roman" w:cs="Times New Roman"/>
                <w:sz w:val="20"/>
                <w:szCs w:val="20"/>
              </w:rPr>
              <w:t xml:space="preserve">(8) </w:t>
            </w:r>
          </w:p>
        </w:tc>
      </w:tr>
      <w:tr w:rsidR="003A4D73" w:rsidRPr="004A07B9" w:rsidTr="00A562A0">
        <w:tc>
          <w:tcPr>
            <w:tcW w:w="599" w:type="pct"/>
            <w:tcBorders>
              <w:top w:val="single" w:sz="8" w:space="0" w:color="auto"/>
            </w:tcBorders>
            <w:shd w:val="clear" w:color="auto" w:fill="auto"/>
          </w:tcPr>
          <w:p w:rsidR="003A4D73" w:rsidRPr="004A07B9" w:rsidRDefault="003A4D73" w:rsidP="006122F8">
            <w:pPr>
              <w:pStyle w:val="Tabledense"/>
              <w:tabs>
                <w:tab w:val="left" w:pos="426"/>
              </w:tabs>
              <w:rPr>
                <w:rFonts w:ascii="Times New Roman" w:hAnsi="Times New Roman" w:cs="Times New Roman"/>
                <w:sz w:val="20"/>
                <w:szCs w:val="20"/>
              </w:rPr>
            </w:pPr>
            <w:r w:rsidRPr="004A07B9">
              <w:rPr>
                <w:rFonts w:ascii="Times New Roman" w:hAnsi="Times New Roman" w:cs="Times New Roman"/>
                <w:sz w:val="20"/>
                <w:szCs w:val="20"/>
              </w:rPr>
              <w:t>∆</w:t>
            </w:r>
            <w:proofErr w:type="spellStart"/>
            <w:r w:rsidRPr="004A07B9">
              <w:rPr>
                <w:rFonts w:ascii="Times New Roman" w:hAnsi="Times New Roman" w:cs="Times New Roman"/>
                <w:i/>
                <w:sz w:val="20"/>
                <w:szCs w:val="20"/>
                <w:vertAlign w:val="subscript"/>
              </w:rPr>
              <w:t>k</w:t>
            </w:r>
            <w:r w:rsidRPr="004A07B9">
              <w:rPr>
                <w:rFonts w:ascii="Times New Roman" w:hAnsi="Times New Roman" w:cs="Times New Roman"/>
                <w:sz w:val="20"/>
                <w:szCs w:val="20"/>
              </w:rPr>
              <w:t>lnL</w:t>
            </w:r>
            <w:r w:rsidRPr="004A07B9">
              <w:rPr>
                <w:rFonts w:ascii="Times New Roman" w:hAnsi="Times New Roman" w:cs="Times New Roman"/>
                <w:i/>
                <w:sz w:val="20"/>
                <w:szCs w:val="20"/>
                <w:vertAlign w:val="subscript"/>
              </w:rPr>
              <w:t>t</w:t>
            </w:r>
            <w:proofErr w:type="spellEnd"/>
          </w:p>
        </w:tc>
        <w:tc>
          <w:tcPr>
            <w:tcW w:w="420" w:type="pct"/>
            <w:tcBorders>
              <w:top w:val="single" w:sz="8" w:space="0" w:color="auto"/>
            </w:tcBorders>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0.698</w:t>
            </w:r>
          </w:p>
        </w:tc>
        <w:tc>
          <w:tcPr>
            <w:tcW w:w="537" w:type="pct"/>
            <w:tcBorders>
              <w:top w:val="single" w:sz="8" w:space="0" w:color="auto"/>
            </w:tcBorders>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0.684</w:t>
            </w:r>
          </w:p>
        </w:tc>
        <w:tc>
          <w:tcPr>
            <w:tcW w:w="537" w:type="pct"/>
            <w:tcBorders>
              <w:top w:val="single" w:sz="8" w:space="0" w:color="auto"/>
            </w:tcBorders>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0.677</w:t>
            </w:r>
          </w:p>
        </w:tc>
        <w:tc>
          <w:tcPr>
            <w:tcW w:w="487" w:type="pct"/>
            <w:tcBorders>
              <w:top w:val="single" w:sz="8" w:space="0" w:color="auto"/>
            </w:tcBorders>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0.653</w:t>
            </w:r>
          </w:p>
        </w:tc>
        <w:tc>
          <w:tcPr>
            <w:tcW w:w="605" w:type="pct"/>
            <w:tcBorders>
              <w:top w:val="single" w:sz="8" w:space="0" w:color="auto"/>
            </w:tcBorders>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0.578</w:t>
            </w:r>
          </w:p>
        </w:tc>
        <w:tc>
          <w:tcPr>
            <w:tcW w:w="605" w:type="pct"/>
            <w:tcBorders>
              <w:top w:val="single" w:sz="8" w:space="0" w:color="auto"/>
            </w:tcBorders>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0.555</w:t>
            </w:r>
          </w:p>
        </w:tc>
        <w:tc>
          <w:tcPr>
            <w:tcW w:w="605" w:type="pct"/>
            <w:tcBorders>
              <w:top w:val="single" w:sz="8" w:space="0" w:color="auto"/>
            </w:tcBorders>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0.555</w:t>
            </w:r>
          </w:p>
        </w:tc>
        <w:tc>
          <w:tcPr>
            <w:tcW w:w="606" w:type="pct"/>
            <w:tcBorders>
              <w:top w:val="single" w:sz="8" w:space="0" w:color="auto"/>
            </w:tcBorders>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0.649</w:t>
            </w:r>
          </w:p>
        </w:tc>
      </w:tr>
      <w:tr w:rsidR="003A4D73" w:rsidRPr="004A07B9" w:rsidTr="00A562A0">
        <w:tc>
          <w:tcPr>
            <w:tcW w:w="599" w:type="pct"/>
            <w:shd w:val="clear" w:color="auto" w:fill="auto"/>
          </w:tcPr>
          <w:p w:rsidR="003A4D73" w:rsidRPr="004A07B9" w:rsidRDefault="003A4D73" w:rsidP="006122F8">
            <w:pPr>
              <w:pStyle w:val="Tabledense"/>
              <w:tabs>
                <w:tab w:val="left" w:pos="426"/>
              </w:tabs>
              <w:rPr>
                <w:rFonts w:ascii="Times New Roman" w:hAnsi="Times New Roman" w:cs="Times New Roman"/>
                <w:sz w:val="20"/>
                <w:szCs w:val="20"/>
              </w:rPr>
            </w:pPr>
          </w:p>
        </w:tc>
        <w:tc>
          <w:tcPr>
            <w:tcW w:w="420"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(0.006)**</w:t>
            </w:r>
          </w:p>
        </w:tc>
        <w:tc>
          <w:tcPr>
            <w:tcW w:w="537"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(0.006)**</w:t>
            </w:r>
          </w:p>
        </w:tc>
        <w:tc>
          <w:tcPr>
            <w:tcW w:w="537"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(0.007)**</w:t>
            </w:r>
          </w:p>
        </w:tc>
        <w:tc>
          <w:tcPr>
            <w:tcW w:w="487" w:type="pct"/>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(0.011)**</w:t>
            </w:r>
          </w:p>
        </w:tc>
        <w:tc>
          <w:tcPr>
            <w:tcW w:w="605"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(0.012)**</w:t>
            </w:r>
          </w:p>
        </w:tc>
        <w:tc>
          <w:tcPr>
            <w:tcW w:w="605"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(0.015)**</w:t>
            </w:r>
          </w:p>
        </w:tc>
        <w:tc>
          <w:tcPr>
            <w:tcW w:w="605" w:type="pct"/>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(0.015)**</w:t>
            </w:r>
          </w:p>
        </w:tc>
        <w:tc>
          <w:tcPr>
            <w:tcW w:w="606" w:type="pct"/>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(0.038)**</w:t>
            </w:r>
          </w:p>
        </w:tc>
      </w:tr>
      <w:tr w:rsidR="003A4D73" w:rsidRPr="004A07B9" w:rsidTr="00A562A0">
        <w:tc>
          <w:tcPr>
            <w:tcW w:w="599" w:type="pct"/>
            <w:shd w:val="clear" w:color="auto" w:fill="auto"/>
          </w:tcPr>
          <w:p w:rsidR="003A4D73" w:rsidRPr="004A07B9" w:rsidRDefault="003A4D73" w:rsidP="006122F8">
            <w:pPr>
              <w:pStyle w:val="Tabledense"/>
              <w:tabs>
                <w:tab w:val="left" w:pos="426"/>
              </w:tabs>
              <w:rPr>
                <w:rFonts w:ascii="Times New Roman" w:hAnsi="Times New Roman" w:cs="Times New Roman"/>
                <w:sz w:val="20"/>
                <w:szCs w:val="20"/>
              </w:rPr>
            </w:pPr>
            <w:r w:rsidRPr="004A07B9">
              <w:rPr>
                <w:rFonts w:ascii="Times New Roman" w:hAnsi="Times New Roman" w:cs="Times New Roman"/>
                <w:sz w:val="20"/>
                <w:szCs w:val="20"/>
              </w:rPr>
              <w:t>∆</w:t>
            </w:r>
            <w:proofErr w:type="spellStart"/>
            <w:r w:rsidRPr="004A07B9">
              <w:rPr>
                <w:rFonts w:ascii="Times New Roman" w:hAnsi="Times New Roman" w:cs="Times New Roman"/>
                <w:i/>
                <w:sz w:val="20"/>
                <w:szCs w:val="20"/>
                <w:vertAlign w:val="subscript"/>
              </w:rPr>
              <w:t>k</w:t>
            </w:r>
            <w:r w:rsidRPr="004A07B9">
              <w:rPr>
                <w:rFonts w:ascii="Times New Roman" w:hAnsi="Times New Roman" w:cs="Times New Roman"/>
                <w:sz w:val="20"/>
                <w:szCs w:val="20"/>
              </w:rPr>
              <w:t>lnK</w:t>
            </w:r>
            <w:r w:rsidRPr="004A07B9">
              <w:rPr>
                <w:rFonts w:ascii="Times New Roman" w:hAnsi="Times New Roman" w:cs="Times New Roman"/>
                <w:i/>
                <w:sz w:val="20"/>
                <w:szCs w:val="20"/>
                <w:vertAlign w:val="subscript"/>
              </w:rPr>
              <w:t>t</w:t>
            </w:r>
            <w:proofErr w:type="spellEnd"/>
          </w:p>
        </w:tc>
        <w:tc>
          <w:tcPr>
            <w:tcW w:w="420"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0.378</w:t>
            </w:r>
          </w:p>
        </w:tc>
        <w:tc>
          <w:tcPr>
            <w:tcW w:w="537"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0.390</w:t>
            </w:r>
          </w:p>
        </w:tc>
        <w:tc>
          <w:tcPr>
            <w:tcW w:w="537"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0.401</w:t>
            </w:r>
          </w:p>
        </w:tc>
        <w:tc>
          <w:tcPr>
            <w:tcW w:w="487" w:type="pct"/>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0.333</w:t>
            </w:r>
          </w:p>
        </w:tc>
        <w:tc>
          <w:tcPr>
            <w:tcW w:w="605"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0.301</w:t>
            </w:r>
          </w:p>
        </w:tc>
        <w:tc>
          <w:tcPr>
            <w:tcW w:w="605"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0.305</w:t>
            </w:r>
          </w:p>
        </w:tc>
        <w:tc>
          <w:tcPr>
            <w:tcW w:w="605" w:type="pct"/>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0.305</w:t>
            </w:r>
          </w:p>
        </w:tc>
        <w:tc>
          <w:tcPr>
            <w:tcW w:w="606" w:type="pct"/>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0.285</w:t>
            </w:r>
          </w:p>
        </w:tc>
      </w:tr>
      <w:tr w:rsidR="003A4D73" w:rsidRPr="004A07B9" w:rsidTr="00A562A0">
        <w:tc>
          <w:tcPr>
            <w:tcW w:w="599" w:type="pct"/>
            <w:shd w:val="clear" w:color="auto" w:fill="auto"/>
          </w:tcPr>
          <w:p w:rsidR="003A4D73" w:rsidRPr="004A07B9" w:rsidRDefault="003A4D73" w:rsidP="006122F8">
            <w:pPr>
              <w:pStyle w:val="Tabledense"/>
              <w:tabs>
                <w:tab w:val="left" w:pos="426"/>
              </w:tabs>
              <w:rPr>
                <w:rFonts w:ascii="Times New Roman" w:hAnsi="Times New Roman" w:cs="Times New Roman"/>
                <w:sz w:val="20"/>
                <w:szCs w:val="20"/>
              </w:rPr>
            </w:pPr>
          </w:p>
        </w:tc>
        <w:tc>
          <w:tcPr>
            <w:tcW w:w="420"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(0.005)**</w:t>
            </w:r>
          </w:p>
        </w:tc>
        <w:tc>
          <w:tcPr>
            <w:tcW w:w="537"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(0.006)**</w:t>
            </w:r>
          </w:p>
        </w:tc>
        <w:tc>
          <w:tcPr>
            <w:tcW w:w="537"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(0.006)**</w:t>
            </w:r>
          </w:p>
        </w:tc>
        <w:tc>
          <w:tcPr>
            <w:tcW w:w="487" w:type="pct"/>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(0.006)**</w:t>
            </w:r>
          </w:p>
        </w:tc>
        <w:tc>
          <w:tcPr>
            <w:tcW w:w="605"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(0.007)**</w:t>
            </w:r>
          </w:p>
        </w:tc>
        <w:tc>
          <w:tcPr>
            <w:tcW w:w="605"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(0.008)**</w:t>
            </w:r>
          </w:p>
        </w:tc>
        <w:tc>
          <w:tcPr>
            <w:tcW w:w="605" w:type="pct"/>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(0.0081)**</w:t>
            </w:r>
          </w:p>
        </w:tc>
        <w:tc>
          <w:tcPr>
            <w:tcW w:w="606" w:type="pct"/>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(0.018)**</w:t>
            </w:r>
          </w:p>
        </w:tc>
      </w:tr>
      <w:tr w:rsidR="003A4D73" w:rsidRPr="004A07B9" w:rsidTr="00A562A0">
        <w:tc>
          <w:tcPr>
            <w:tcW w:w="599" w:type="pct"/>
            <w:shd w:val="clear" w:color="auto" w:fill="auto"/>
          </w:tcPr>
          <w:p w:rsidR="003A4D73" w:rsidRPr="004A07B9" w:rsidRDefault="003A4D73" w:rsidP="006122F8">
            <w:pPr>
              <w:pStyle w:val="Tabledense"/>
              <w:tabs>
                <w:tab w:val="left" w:pos="426"/>
              </w:tabs>
              <w:rPr>
                <w:rFonts w:ascii="Times New Roman" w:hAnsi="Times New Roman" w:cs="Times New Roman"/>
                <w:sz w:val="20"/>
                <w:szCs w:val="20"/>
              </w:rPr>
            </w:pPr>
            <w:r w:rsidRPr="004A07B9">
              <w:rPr>
                <w:rFonts w:ascii="Times New Roman" w:hAnsi="Times New Roman" w:cs="Times New Roman"/>
                <w:sz w:val="20"/>
                <w:szCs w:val="20"/>
              </w:rPr>
              <w:t>∆</w:t>
            </w:r>
            <w:proofErr w:type="spellStart"/>
            <w:r w:rsidRPr="004A07B9">
              <w:rPr>
                <w:rFonts w:ascii="Times New Roman" w:hAnsi="Times New Roman" w:cs="Times New Roman"/>
                <w:i/>
                <w:sz w:val="20"/>
                <w:szCs w:val="20"/>
                <w:vertAlign w:val="subscript"/>
              </w:rPr>
              <w:t>k</w:t>
            </w:r>
            <w:r w:rsidRPr="004A07B9">
              <w:rPr>
                <w:rFonts w:ascii="Times New Roman" w:hAnsi="Times New Roman" w:cs="Times New Roman"/>
                <w:sz w:val="20"/>
                <w:szCs w:val="20"/>
              </w:rPr>
              <w:t>imp_pen</w:t>
            </w:r>
            <w:proofErr w:type="spellEnd"/>
          </w:p>
        </w:tc>
        <w:tc>
          <w:tcPr>
            <w:tcW w:w="420"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-0.091</w:t>
            </w:r>
          </w:p>
        </w:tc>
        <w:tc>
          <w:tcPr>
            <w:tcW w:w="537"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p>
        </w:tc>
        <w:tc>
          <w:tcPr>
            <w:tcW w:w="537"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p>
        </w:tc>
        <w:tc>
          <w:tcPr>
            <w:tcW w:w="487" w:type="pct"/>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-0.035</w:t>
            </w:r>
          </w:p>
        </w:tc>
        <w:tc>
          <w:tcPr>
            <w:tcW w:w="605"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p>
        </w:tc>
        <w:tc>
          <w:tcPr>
            <w:tcW w:w="605"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p>
        </w:tc>
        <w:tc>
          <w:tcPr>
            <w:tcW w:w="605" w:type="pct"/>
          </w:tcPr>
          <w:p w:rsidR="003A4D73" w:rsidRPr="004A07B9" w:rsidRDefault="003A4D73" w:rsidP="006122F8">
            <w:pPr>
              <w:pStyle w:val="Tabledense"/>
              <w:tabs>
                <w:tab w:val="left" w:pos="426"/>
              </w:tabs>
              <w:jc w:val="right"/>
              <w:rPr>
                <w:rFonts w:ascii="Times New Roman" w:hAnsi="Times New Roman" w:cs="Times New Roman"/>
                <w:sz w:val="20"/>
                <w:szCs w:val="20"/>
              </w:rPr>
            </w:pPr>
          </w:p>
        </w:tc>
        <w:tc>
          <w:tcPr>
            <w:tcW w:w="606" w:type="pct"/>
          </w:tcPr>
          <w:p w:rsidR="003A4D73" w:rsidRPr="004A07B9" w:rsidRDefault="003A4D73" w:rsidP="006122F8">
            <w:pPr>
              <w:pStyle w:val="Tabledense"/>
              <w:tabs>
                <w:tab w:val="left" w:pos="426"/>
              </w:tabs>
              <w:jc w:val="right"/>
              <w:rPr>
                <w:rFonts w:ascii="Times New Roman" w:hAnsi="Times New Roman" w:cs="Times New Roman"/>
                <w:sz w:val="20"/>
                <w:szCs w:val="20"/>
              </w:rPr>
            </w:pPr>
          </w:p>
        </w:tc>
      </w:tr>
      <w:tr w:rsidR="003A4D73" w:rsidRPr="004A07B9" w:rsidTr="00A562A0">
        <w:tc>
          <w:tcPr>
            <w:tcW w:w="599" w:type="pct"/>
            <w:shd w:val="clear" w:color="auto" w:fill="auto"/>
          </w:tcPr>
          <w:p w:rsidR="003A4D73" w:rsidRPr="004A07B9" w:rsidRDefault="003A4D73" w:rsidP="006122F8">
            <w:pPr>
              <w:pStyle w:val="Tabledense"/>
              <w:tabs>
                <w:tab w:val="left" w:pos="426"/>
              </w:tabs>
              <w:rPr>
                <w:rFonts w:ascii="Times New Roman" w:hAnsi="Times New Roman" w:cs="Times New Roman"/>
                <w:sz w:val="20"/>
                <w:szCs w:val="20"/>
              </w:rPr>
            </w:pPr>
          </w:p>
        </w:tc>
        <w:tc>
          <w:tcPr>
            <w:tcW w:w="420"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(0.041)*</w:t>
            </w:r>
          </w:p>
        </w:tc>
        <w:tc>
          <w:tcPr>
            <w:tcW w:w="537"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p>
        </w:tc>
        <w:tc>
          <w:tcPr>
            <w:tcW w:w="537"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p>
        </w:tc>
        <w:tc>
          <w:tcPr>
            <w:tcW w:w="487" w:type="pct"/>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(0.003)**</w:t>
            </w:r>
          </w:p>
        </w:tc>
        <w:tc>
          <w:tcPr>
            <w:tcW w:w="605"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p>
        </w:tc>
        <w:tc>
          <w:tcPr>
            <w:tcW w:w="605"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p>
        </w:tc>
        <w:tc>
          <w:tcPr>
            <w:tcW w:w="605" w:type="pct"/>
          </w:tcPr>
          <w:p w:rsidR="003A4D73" w:rsidRPr="004A07B9" w:rsidRDefault="003A4D73" w:rsidP="006122F8">
            <w:pPr>
              <w:pStyle w:val="Tabledense"/>
              <w:tabs>
                <w:tab w:val="left" w:pos="426"/>
              </w:tabs>
              <w:jc w:val="right"/>
              <w:rPr>
                <w:rFonts w:ascii="Times New Roman" w:hAnsi="Times New Roman" w:cs="Times New Roman"/>
                <w:sz w:val="20"/>
                <w:szCs w:val="20"/>
              </w:rPr>
            </w:pPr>
          </w:p>
        </w:tc>
        <w:tc>
          <w:tcPr>
            <w:tcW w:w="606" w:type="pct"/>
          </w:tcPr>
          <w:p w:rsidR="003A4D73" w:rsidRPr="004A07B9" w:rsidRDefault="003A4D73" w:rsidP="006122F8">
            <w:pPr>
              <w:pStyle w:val="Tabledense"/>
              <w:tabs>
                <w:tab w:val="left" w:pos="426"/>
              </w:tabs>
              <w:jc w:val="right"/>
              <w:rPr>
                <w:rFonts w:ascii="Times New Roman" w:hAnsi="Times New Roman" w:cs="Times New Roman"/>
                <w:sz w:val="20"/>
                <w:szCs w:val="20"/>
              </w:rPr>
            </w:pPr>
          </w:p>
        </w:tc>
      </w:tr>
      <w:tr w:rsidR="003A4D73" w:rsidRPr="004A07B9" w:rsidTr="00A562A0">
        <w:tc>
          <w:tcPr>
            <w:tcW w:w="599" w:type="pct"/>
            <w:shd w:val="clear" w:color="auto" w:fill="auto"/>
          </w:tcPr>
          <w:p w:rsidR="003A4D73" w:rsidRPr="004A07B9" w:rsidRDefault="003A4D73" w:rsidP="006122F8">
            <w:pPr>
              <w:pStyle w:val="Tabledense"/>
              <w:tabs>
                <w:tab w:val="left" w:pos="426"/>
              </w:tabs>
              <w:rPr>
                <w:rFonts w:ascii="Times New Roman" w:hAnsi="Times New Roman" w:cs="Times New Roman"/>
                <w:sz w:val="20"/>
                <w:szCs w:val="20"/>
              </w:rPr>
            </w:pPr>
            <w:r w:rsidRPr="004A07B9">
              <w:rPr>
                <w:rFonts w:ascii="Times New Roman" w:hAnsi="Times New Roman" w:cs="Times New Roman"/>
                <w:sz w:val="20"/>
                <w:szCs w:val="20"/>
              </w:rPr>
              <w:t>∆</w:t>
            </w:r>
            <w:r w:rsidRPr="004A07B9">
              <w:rPr>
                <w:rFonts w:ascii="Times New Roman" w:hAnsi="Times New Roman" w:cs="Times New Roman"/>
                <w:i/>
                <w:sz w:val="20"/>
                <w:szCs w:val="20"/>
                <w:vertAlign w:val="subscript"/>
              </w:rPr>
              <w:t>k</w:t>
            </w:r>
            <w:r w:rsidRPr="004A07B9">
              <w:rPr>
                <w:rFonts w:ascii="Times New Roman" w:hAnsi="Times New Roman" w:cs="Times New Roman"/>
                <w:sz w:val="20"/>
                <w:szCs w:val="20"/>
              </w:rPr>
              <w:t>imp_pen_L1</w:t>
            </w:r>
          </w:p>
        </w:tc>
        <w:tc>
          <w:tcPr>
            <w:tcW w:w="420"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p>
        </w:tc>
        <w:tc>
          <w:tcPr>
            <w:tcW w:w="537"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-0.067</w:t>
            </w:r>
          </w:p>
        </w:tc>
        <w:tc>
          <w:tcPr>
            <w:tcW w:w="537"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p>
        </w:tc>
        <w:tc>
          <w:tcPr>
            <w:tcW w:w="487" w:type="pct"/>
          </w:tcPr>
          <w:p w:rsidR="003A4D73" w:rsidRPr="004A07B9" w:rsidRDefault="003A4D73" w:rsidP="006122F8">
            <w:pPr>
              <w:pStyle w:val="Tabledense"/>
              <w:tabs>
                <w:tab w:val="left" w:pos="426"/>
              </w:tabs>
              <w:jc w:val="right"/>
              <w:rPr>
                <w:rFonts w:ascii="Times New Roman" w:hAnsi="Times New Roman" w:cs="Times New Roman"/>
                <w:sz w:val="20"/>
                <w:szCs w:val="20"/>
              </w:rPr>
            </w:pPr>
          </w:p>
        </w:tc>
        <w:tc>
          <w:tcPr>
            <w:tcW w:w="605"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-0.014</w:t>
            </w:r>
          </w:p>
        </w:tc>
        <w:tc>
          <w:tcPr>
            <w:tcW w:w="605"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p>
        </w:tc>
        <w:tc>
          <w:tcPr>
            <w:tcW w:w="605" w:type="pct"/>
          </w:tcPr>
          <w:p w:rsidR="003A4D73" w:rsidRPr="004A07B9" w:rsidRDefault="003A4D73" w:rsidP="006122F8">
            <w:pPr>
              <w:pStyle w:val="Tabledense"/>
              <w:tabs>
                <w:tab w:val="left" w:pos="426"/>
              </w:tabs>
              <w:jc w:val="right"/>
              <w:rPr>
                <w:rFonts w:ascii="Times New Roman" w:hAnsi="Times New Roman" w:cs="Times New Roman"/>
                <w:sz w:val="20"/>
                <w:szCs w:val="20"/>
              </w:rPr>
            </w:pPr>
          </w:p>
        </w:tc>
        <w:tc>
          <w:tcPr>
            <w:tcW w:w="606" w:type="pct"/>
          </w:tcPr>
          <w:p w:rsidR="003A4D73" w:rsidRPr="004A07B9" w:rsidRDefault="003A4D73" w:rsidP="006122F8">
            <w:pPr>
              <w:pStyle w:val="Tabledense"/>
              <w:tabs>
                <w:tab w:val="left" w:pos="426"/>
              </w:tabs>
              <w:jc w:val="right"/>
              <w:rPr>
                <w:rFonts w:ascii="Times New Roman" w:hAnsi="Times New Roman" w:cs="Times New Roman"/>
                <w:sz w:val="20"/>
                <w:szCs w:val="20"/>
              </w:rPr>
            </w:pPr>
          </w:p>
        </w:tc>
      </w:tr>
      <w:tr w:rsidR="003A4D73" w:rsidRPr="004A07B9" w:rsidTr="00A562A0">
        <w:tc>
          <w:tcPr>
            <w:tcW w:w="599" w:type="pct"/>
            <w:shd w:val="clear" w:color="auto" w:fill="auto"/>
          </w:tcPr>
          <w:p w:rsidR="003A4D73" w:rsidRPr="004A07B9" w:rsidRDefault="003A4D73" w:rsidP="006122F8">
            <w:pPr>
              <w:pStyle w:val="Tabledense"/>
              <w:tabs>
                <w:tab w:val="left" w:pos="426"/>
              </w:tabs>
              <w:rPr>
                <w:rFonts w:ascii="Times New Roman" w:hAnsi="Times New Roman" w:cs="Times New Roman"/>
                <w:sz w:val="20"/>
                <w:szCs w:val="20"/>
              </w:rPr>
            </w:pPr>
          </w:p>
        </w:tc>
        <w:tc>
          <w:tcPr>
            <w:tcW w:w="420"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p>
        </w:tc>
        <w:tc>
          <w:tcPr>
            <w:tcW w:w="537"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(0.018)**</w:t>
            </w:r>
          </w:p>
        </w:tc>
        <w:tc>
          <w:tcPr>
            <w:tcW w:w="537"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p>
        </w:tc>
        <w:tc>
          <w:tcPr>
            <w:tcW w:w="487" w:type="pct"/>
          </w:tcPr>
          <w:p w:rsidR="003A4D73" w:rsidRPr="004A07B9" w:rsidRDefault="003A4D73" w:rsidP="006122F8">
            <w:pPr>
              <w:pStyle w:val="Tabledense"/>
              <w:tabs>
                <w:tab w:val="left" w:pos="426"/>
              </w:tabs>
              <w:jc w:val="right"/>
              <w:rPr>
                <w:rFonts w:ascii="Times New Roman" w:hAnsi="Times New Roman" w:cs="Times New Roman"/>
                <w:sz w:val="20"/>
                <w:szCs w:val="20"/>
              </w:rPr>
            </w:pPr>
          </w:p>
        </w:tc>
        <w:tc>
          <w:tcPr>
            <w:tcW w:w="605"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(0.004)**</w:t>
            </w:r>
          </w:p>
        </w:tc>
        <w:tc>
          <w:tcPr>
            <w:tcW w:w="605"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p>
        </w:tc>
        <w:tc>
          <w:tcPr>
            <w:tcW w:w="605" w:type="pct"/>
          </w:tcPr>
          <w:p w:rsidR="003A4D73" w:rsidRPr="004A07B9" w:rsidRDefault="003A4D73" w:rsidP="006122F8">
            <w:pPr>
              <w:pStyle w:val="Tabledense"/>
              <w:tabs>
                <w:tab w:val="left" w:pos="426"/>
              </w:tabs>
              <w:jc w:val="right"/>
              <w:rPr>
                <w:rFonts w:ascii="Times New Roman" w:hAnsi="Times New Roman" w:cs="Times New Roman"/>
                <w:sz w:val="20"/>
                <w:szCs w:val="20"/>
              </w:rPr>
            </w:pPr>
          </w:p>
        </w:tc>
        <w:tc>
          <w:tcPr>
            <w:tcW w:w="606" w:type="pct"/>
          </w:tcPr>
          <w:p w:rsidR="003A4D73" w:rsidRPr="004A07B9" w:rsidRDefault="003A4D73" w:rsidP="006122F8">
            <w:pPr>
              <w:pStyle w:val="Tabledense"/>
              <w:tabs>
                <w:tab w:val="left" w:pos="426"/>
              </w:tabs>
              <w:jc w:val="right"/>
              <w:rPr>
                <w:rFonts w:ascii="Times New Roman" w:hAnsi="Times New Roman" w:cs="Times New Roman"/>
                <w:sz w:val="20"/>
                <w:szCs w:val="20"/>
              </w:rPr>
            </w:pPr>
          </w:p>
        </w:tc>
      </w:tr>
      <w:tr w:rsidR="003A4D73" w:rsidRPr="004A07B9" w:rsidTr="00A562A0">
        <w:tc>
          <w:tcPr>
            <w:tcW w:w="599" w:type="pct"/>
            <w:shd w:val="clear" w:color="auto" w:fill="auto"/>
          </w:tcPr>
          <w:p w:rsidR="003A4D73" w:rsidRPr="004A07B9" w:rsidRDefault="003A4D73" w:rsidP="006122F8">
            <w:pPr>
              <w:pStyle w:val="Tabledense"/>
              <w:tabs>
                <w:tab w:val="left" w:pos="426"/>
              </w:tabs>
              <w:rPr>
                <w:rFonts w:ascii="Times New Roman" w:hAnsi="Times New Roman" w:cs="Times New Roman"/>
                <w:sz w:val="20"/>
                <w:szCs w:val="20"/>
              </w:rPr>
            </w:pPr>
            <w:r w:rsidRPr="004A07B9">
              <w:rPr>
                <w:rFonts w:ascii="Times New Roman" w:hAnsi="Times New Roman" w:cs="Times New Roman"/>
                <w:sz w:val="20"/>
                <w:szCs w:val="20"/>
              </w:rPr>
              <w:t>∆</w:t>
            </w:r>
            <w:r w:rsidRPr="004A07B9">
              <w:rPr>
                <w:rFonts w:ascii="Times New Roman" w:hAnsi="Times New Roman" w:cs="Times New Roman"/>
                <w:i/>
                <w:sz w:val="20"/>
                <w:szCs w:val="20"/>
                <w:vertAlign w:val="subscript"/>
              </w:rPr>
              <w:t>k</w:t>
            </w:r>
            <w:r w:rsidRPr="004A07B9">
              <w:rPr>
                <w:rFonts w:ascii="Times New Roman" w:hAnsi="Times New Roman" w:cs="Times New Roman"/>
                <w:sz w:val="20"/>
                <w:szCs w:val="20"/>
              </w:rPr>
              <w:t>imp_pen_L2</w:t>
            </w:r>
          </w:p>
        </w:tc>
        <w:tc>
          <w:tcPr>
            <w:tcW w:w="420"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p>
        </w:tc>
        <w:tc>
          <w:tcPr>
            <w:tcW w:w="537"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highlight w:val="yellow"/>
              </w:rPr>
            </w:pPr>
          </w:p>
        </w:tc>
        <w:tc>
          <w:tcPr>
            <w:tcW w:w="537"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highlight w:val="yellow"/>
              </w:rPr>
            </w:pPr>
            <w:r w:rsidRPr="004A07B9">
              <w:rPr>
                <w:rFonts w:ascii="Times New Roman" w:hAnsi="Times New Roman" w:cs="Times New Roman"/>
                <w:sz w:val="20"/>
                <w:szCs w:val="20"/>
              </w:rPr>
              <w:t>-0.025</w:t>
            </w:r>
          </w:p>
        </w:tc>
        <w:tc>
          <w:tcPr>
            <w:tcW w:w="487" w:type="pct"/>
          </w:tcPr>
          <w:p w:rsidR="003A4D73" w:rsidRPr="004A07B9" w:rsidRDefault="003A4D73" w:rsidP="006122F8">
            <w:pPr>
              <w:pStyle w:val="Tabledense"/>
              <w:tabs>
                <w:tab w:val="left" w:pos="426"/>
              </w:tabs>
              <w:jc w:val="right"/>
              <w:rPr>
                <w:rFonts w:ascii="Times New Roman" w:hAnsi="Times New Roman" w:cs="Times New Roman"/>
                <w:sz w:val="20"/>
                <w:szCs w:val="20"/>
              </w:rPr>
            </w:pPr>
          </w:p>
        </w:tc>
        <w:tc>
          <w:tcPr>
            <w:tcW w:w="605"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p>
        </w:tc>
        <w:tc>
          <w:tcPr>
            <w:tcW w:w="605"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p>
        </w:tc>
        <w:tc>
          <w:tcPr>
            <w:tcW w:w="605" w:type="pct"/>
          </w:tcPr>
          <w:p w:rsidR="003A4D73" w:rsidRPr="004A07B9" w:rsidRDefault="003A4D73" w:rsidP="006122F8">
            <w:pPr>
              <w:pStyle w:val="Tabledense"/>
              <w:tabs>
                <w:tab w:val="left" w:pos="426"/>
              </w:tabs>
              <w:jc w:val="right"/>
              <w:rPr>
                <w:rFonts w:ascii="Times New Roman" w:hAnsi="Times New Roman" w:cs="Times New Roman"/>
                <w:sz w:val="20"/>
                <w:szCs w:val="20"/>
              </w:rPr>
            </w:pPr>
          </w:p>
        </w:tc>
        <w:tc>
          <w:tcPr>
            <w:tcW w:w="606" w:type="pct"/>
          </w:tcPr>
          <w:p w:rsidR="003A4D73" w:rsidRPr="004A07B9" w:rsidRDefault="003A4D73" w:rsidP="006122F8">
            <w:pPr>
              <w:pStyle w:val="Tabledense"/>
              <w:tabs>
                <w:tab w:val="left" w:pos="426"/>
              </w:tabs>
              <w:jc w:val="right"/>
              <w:rPr>
                <w:rFonts w:ascii="Times New Roman" w:hAnsi="Times New Roman" w:cs="Times New Roman"/>
                <w:sz w:val="20"/>
                <w:szCs w:val="20"/>
              </w:rPr>
            </w:pPr>
          </w:p>
        </w:tc>
      </w:tr>
      <w:tr w:rsidR="003A4D73" w:rsidRPr="004A07B9" w:rsidTr="00A562A0">
        <w:tc>
          <w:tcPr>
            <w:tcW w:w="599" w:type="pct"/>
            <w:shd w:val="clear" w:color="auto" w:fill="auto"/>
          </w:tcPr>
          <w:p w:rsidR="003A4D73" w:rsidRPr="004A07B9" w:rsidRDefault="003A4D73" w:rsidP="006122F8">
            <w:pPr>
              <w:pStyle w:val="Tabledense"/>
              <w:tabs>
                <w:tab w:val="left" w:pos="426"/>
              </w:tabs>
              <w:rPr>
                <w:rFonts w:ascii="Times New Roman" w:hAnsi="Times New Roman" w:cs="Times New Roman"/>
                <w:sz w:val="20"/>
                <w:szCs w:val="20"/>
              </w:rPr>
            </w:pPr>
          </w:p>
        </w:tc>
        <w:tc>
          <w:tcPr>
            <w:tcW w:w="420"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p>
        </w:tc>
        <w:tc>
          <w:tcPr>
            <w:tcW w:w="537"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highlight w:val="yellow"/>
              </w:rPr>
            </w:pPr>
          </w:p>
        </w:tc>
        <w:tc>
          <w:tcPr>
            <w:tcW w:w="537"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highlight w:val="yellow"/>
              </w:rPr>
            </w:pPr>
            <w:r w:rsidRPr="004A07B9">
              <w:rPr>
                <w:rFonts w:ascii="Times New Roman" w:hAnsi="Times New Roman" w:cs="Times New Roman"/>
                <w:sz w:val="20"/>
                <w:szCs w:val="20"/>
              </w:rPr>
              <w:t>(0.007)**</w:t>
            </w:r>
          </w:p>
        </w:tc>
        <w:tc>
          <w:tcPr>
            <w:tcW w:w="487" w:type="pct"/>
          </w:tcPr>
          <w:p w:rsidR="003A4D73" w:rsidRPr="004A07B9" w:rsidRDefault="003A4D73" w:rsidP="006122F8">
            <w:pPr>
              <w:pStyle w:val="Tabledense"/>
              <w:tabs>
                <w:tab w:val="left" w:pos="426"/>
              </w:tabs>
              <w:jc w:val="right"/>
              <w:rPr>
                <w:rFonts w:ascii="Times New Roman" w:hAnsi="Times New Roman" w:cs="Times New Roman"/>
                <w:sz w:val="20"/>
                <w:szCs w:val="20"/>
              </w:rPr>
            </w:pPr>
          </w:p>
        </w:tc>
        <w:tc>
          <w:tcPr>
            <w:tcW w:w="605"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p>
        </w:tc>
        <w:tc>
          <w:tcPr>
            <w:tcW w:w="605"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p>
        </w:tc>
        <w:tc>
          <w:tcPr>
            <w:tcW w:w="605" w:type="pct"/>
          </w:tcPr>
          <w:p w:rsidR="003A4D73" w:rsidRPr="004A07B9" w:rsidRDefault="003A4D73" w:rsidP="006122F8">
            <w:pPr>
              <w:pStyle w:val="Tabledense"/>
              <w:tabs>
                <w:tab w:val="left" w:pos="426"/>
              </w:tabs>
              <w:jc w:val="right"/>
              <w:rPr>
                <w:rFonts w:ascii="Times New Roman" w:hAnsi="Times New Roman" w:cs="Times New Roman"/>
                <w:sz w:val="20"/>
                <w:szCs w:val="20"/>
              </w:rPr>
            </w:pPr>
          </w:p>
        </w:tc>
        <w:tc>
          <w:tcPr>
            <w:tcW w:w="606" w:type="pct"/>
          </w:tcPr>
          <w:p w:rsidR="003A4D73" w:rsidRPr="004A07B9" w:rsidRDefault="003A4D73" w:rsidP="006122F8">
            <w:pPr>
              <w:pStyle w:val="Tabledense"/>
              <w:tabs>
                <w:tab w:val="left" w:pos="426"/>
              </w:tabs>
              <w:jc w:val="right"/>
              <w:rPr>
                <w:rFonts w:ascii="Times New Roman" w:hAnsi="Times New Roman" w:cs="Times New Roman"/>
                <w:sz w:val="20"/>
                <w:szCs w:val="20"/>
              </w:rPr>
            </w:pPr>
          </w:p>
        </w:tc>
      </w:tr>
      <w:tr w:rsidR="003A4D73" w:rsidRPr="004A07B9" w:rsidTr="00A562A0">
        <w:tc>
          <w:tcPr>
            <w:tcW w:w="599" w:type="pct"/>
            <w:shd w:val="clear" w:color="auto" w:fill="auto"/>
          </w:tcPr>
          <w:p w:rsidR="003A4D73" w:rsidRPr="004A07B9" w:rsidRDefault="003A4D73" w:rsidP="006122F8">
            <w:pPr>
              <w:pStyle w:val="Tabledense"/>
              <w:tabs>
                <w:tab w:val="left" w:pos="426"/>
              </w:tabs>
              <w:rPr>
                <w:rFonts w:ascii="Times New Roman" w:hAnsi="Times New Roman" w:cs="Times New Roman"/>
                <w:sz w:val="20"/>
                <w:szCs w:val="20"/>
              </w:rPr>
            </w:pPr>
            <w:r w:rsidRPr="004A07B9">
              <w:rPr>
                <w:rFonts w:ascii="Times New Roman" w:hAnsi="Times New Roman" w:cs="Times New Roman"/>
                <w:sz w:val="20"/>
                <w:szCs w:val="20"/>
              </w:rPr>
              <w:t>∆</w:t>
            </w:r>
            <w:r w:rsidRPr="004A07B9">
              <w:rPr>
                <w:rFonts w:ascii="Times New Roman" w:hAnsi="Times New Roman" w:cs="Times New Roman"/>
                <w:i/>
                <w:sz w:val="20"/>
                <w:szCs w:val="20"/>
                <w:vertAlign w:val="subscript"/>
              </w:rPr>
              <w:t>k</w:t>
            </w:r>
            <w:r w:rsidRPr="004A07B9">
              <w:rPr>
                <w:rFonts w:ascii="Times New Roman" w:hAnsi="Times New Roman" w:cs="Times New Roman"/>
                <w:sz w:val="20"/>
                <w:szCs w:val="20"/>
              </w:rPr>
              <w:t>imp_pen_L3</w:t>
            </w:r>
          </w:p>
        </w:tc>
        <w:tc>
          <w:tcPr>
            <w:tcW w:w="420"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p>
        </w:tc>
        <w:tc>
          <w:tcPr>
            <w:tcW w:w="537"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highlight w:val="yellow"/>
              </w:rPr>
            </w:pPr>
          </w:p>
        </w:tc>
        <w:tc>
          <w:tcPr>
            <w:tcW w:w="537"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p>
        </w:tc>
        <w:tc>
          <w:tcPr>
            <w:tcW w:w="487" w:type="pct"/>
          </w:tcPr>
          <w:p w:rsidR="003A4D73" w:rsidRPr="004A07B9" w:rsidRDefault="003A4D73" w:rsidP="006122F8">
            <w:pPr>
              <w:pStyle w:val="Tabledense"/>
              <w:tabs>
                <w:tab w:val="left" w:pos="426"/>
              </w:tabs>
              <w:jc w:val="right"/>
              <w:rPr>
                <w:rFonts w:ascii="Times New Roman" w:hAnsi="Times New Roman" w:cs="Times New Roman"/>
                <w:sz w:val="20"/>
                <w:szCs w:val="20"/>
              </w:rPr>
            </w:pPr>
          </w:p>
        </w:tc>
        <w:tc>
          <w:tcPr>
            <w:tcW w:w="605" w:type="pct"/>
          </w:tcPr>
          <w:p w:rsidR="003A4D73" w:rsidRPr="004A07B9" w:rsidRDefault="003A4D73" w:rsidP="006122F8">
            <w:pPr>
              <w:pStyle w:val="Tabledense"/>
              <w:tabs>
                <w:tab w:val="left" w:pos="426"/>
              </w:tabs>
              <w:jc w:val="right"/>
              <w:rPr>
                <w:rFonts w:ascii="Times New Roman" w:hAnsi="Times New Roman" w:cs="Times New Roman"/>
                <w:sz w:val="20"/>
                <w:szCs w:val="20"/>
              </w:rPr>
            </w:pPr>
          </w:p>
        </w:tc>
        <w:tc>
          <w:tcPr>
            <w:tcW w:w="605"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-0.016</w:t>
            </w:r>
          </w:p>
        </w:tc>
        <w:tc>
          <w:tcPr>
            <w:tcW w:w="605" w:type="pct"/>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-0.016</w:t>
            </w:r>
          </w:p>
        </w:tc>
        <w:tc>
          <w:tcPr>
            <w:tcW w:w="606" w:type="pct"/>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-0.015</w:t>
            </w:r>
          </w:p>
        </w:tc>
      </w:tr>
      <w:tr w:rsidR="003A4D73" w:rsidRPr="004A07B9" w:rsidTr="00A562A0">
        <w:tc>
          <w:tcPr>
            <w:tcW w:w="599" w:type="pct"/>
            <w:shd w:val="clear" w:color="auto" w:fill="auto"/>
          </w:tcPr>
          <w:p w:rsidR="003A4D73" w:rsidRPr="004A07B9" w:rsidRDefault="003A4D73" w:rsidP="006122F8">
            <w:pPr>
              <w:pStyle w:val="Tabledense"/>
              <w:tabs>
                <w:tab w:val="left" w:pos="426"/>
              </w:tabs>
              <w:rPr>
                <w:rFonts w:ascii="Times New Roman" w:hAnsi="Times New Roman" w:cs="Times New Roman"/>
                <w:sz w:val="20"/>
                <w:szCs w:val="20"/>
              </w:rPr>
            </w:pPr>
          </w:p>
        </w:tc>
        <w:tc>
          <w:tcPr>
            <w:tcW w:w="420"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p>
        </w:tc>
        <w:tc>
          <w:tcPr>
            <w:tcW w:w="537"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highlight w:val="yellow"/>
              </w:rPr>
            </w:pPr>
          </w:p>
        </w:tc>
        <w:tc>
          <w:tcPr>
            <w:tcW w:w="537"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p>
        </w:tc>
        <w:tc>
          <w:tcPr>
            <w:tcW w:w="487" w:type="pct"/>
          </w:tcPr>
          <w:p w:rsidR="003A4D73" w:rsidRPr="004A07B9" w:rsidRDefault="003A4D73" w:rsidP="006122F8">
            <w:pPr>
              <w:pStyle w:val="Tabledense"/>
              <w:tabs>
                <w:tab w:val="left" w:pos="426"/>
              </w:tabs>
              <w:jc w:val="right"/>
              <w:rPr>
                <w:rFonts w:ascii="Times New Roman" w:hAnsi="Times New Roman" w:cs="Times New Roman"/>
                <w:sz w:val="20"/>
                <w:szCs w:val="20"/>
              </w:rPr>
            </w:pPr>
          </w:p>
        </w:tc>
        <w:tc>
          <w:tcPr>
            <w:tcW w:w="605" w:type="pct"/>
          </w:tcPr>
          <w:p w:rsidR="003A4D73" w:rsidRPr="004A07B9" w:rsidRDefault="003A4D73" w:rsidP="006122F8">
            <w:pPr>
              <w:pStyle w:val="Tabledense"/>
              <w:tabs>
                <w:tab w:val="left" w:pos="426"/>
              </w:tabs>
              <w:jc w:val="right"/>
              <w:rPr>
                <w:rFonts w:ascii="Times New Roman" w:hAnsi="Times New Roman" w:cs="Times New Roman"/>
                <w:sz w:val="20"/>
                <w:szCs w:val="20"/>
              </w:rPr>
            </w:pPr>
          </w:p>
        </w:tc>
        <w:tc>
          <w:tcPr>
            <w:tcW w:w="605"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(0.003)**</w:t>
            </w:r>
          </w:p>
        </w:tc>
        <w:tc>
          <w:tcPr>
            <w:tcW w:w="605" w:type="pct"/>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(0.003)**</w:t>
            </w:r>
          </w:p>
        </w:tc>
        <w:tc>
          <w:tcPr>
            <w:tcW w:w="606" w:type="pct"/>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(0.0025)**</w:t>
            </w:r>
          </w:p>
        </w:tc>
      </w:tr>
      <w:tr w:rsidR="003A4D73" w:rsidRPr="004A07B9" w:rsidTr="00A562A0">
        <w:tc>
          <w:tcPr>
            <w:tcW w:w="599" w:type="pct"/>
            <w:shd w:val="clear" w:color="auto" w:fill="auto"/>
          </w:tcPr>
          <w:p w:rsidR="003A4D73" w:rsidRPr="004A07B9" w:rsidRDefault="003A4D73" w:rsidP="006122F8">
            <w:pPr>
              <w:pStyle w:val="Tabledense"/>
              <w:tabs>
                <w:tab w:val="left" w:pos="426"/>
              </w:tabs>
              <w:rPr>
                <w:rFonts w:ascii="Times New Roman" w:hAnsi="Times New Roman" w:cs="Times New Roman"/>
                <w:sz w:val="20"/>
                <w:szCs w:val="20"/>
              </w:rPr>
            </w:pPr>
            <w:r w:rsidRPr="004A07B9">
              <w:rPr>
                <w:rFonts w:ascii="Times New Roman" w:hAnsi="Times New Roman" w:cs="Times New Roman"/>
                <w:sz w:val="20"/>
                <w:szCs w:val="20"/>
              </w:rPr>
              <w:t xml:space="preserve">constant  </w:t>
            </w:r>
          </w:p>
        </w:tc>
        <w:tc>
          <w:tcPr>
            <w:tcW w:w="420"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1.816</w:t>
            </w:r>
          </w:p>
        </w:tc>
        <w:tc>
          <w:tcPr>
            <w:tcW w:w="537"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highlight w:val="yellow"/>
              </w:rPr>
            </w:pPr>
            <w:r w:rsidRPr="004A07B9">
              <w:rPr>
                <w:rFonts w:ascii="Times New Roman" w:hAnsi="Times New Roman" w:cs="Times New Roman"/>
                <w:sz w:val="20"/>
                <w:szCs w:val="20"/>
              </w:rPr>
              <w:t>1.885</w:t>
            </w:r>
          </w:p>
        </w:tc>
        <w:tc>
          <w:tcPr>
            <w:tcW w:w="537"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1.952</w:t>
            </w:r>
          </w:p>
        </w:tc>
        <w:tc>
          <w:tcPr>
            <w:tcW w:w="487" w:type="pct"/>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0.071</w:t>
            </w:r>
          </w:p>
        </w:tc>
        <w:tc>
          <w:tcPr>
            <w:tcW w:w="605" w:type="pct"/>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0.115</w:t>
            </w:r>
          </w:p>
        </w:tc>
        <w:tc>
          <w:tcPr>
            <w:tcW w:w="605"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0.135</w:t>
            </w:r>
          </w:p>
        </w:tc>
        <w:tc>
          <w:tcPr>
            <w:tcW w:w="605" w:type="pct"/>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0.272</w:t>
            </w:r>
          </w:p>
        </w:tc>
        <w:tc>
          <w:tcPr>
            <w:tcW w:w="606" w:type="pct"/>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0.060</w:t>
            </w:r>
          </w:p>
        </w:tc>
      </w:tr>
      <w:tr w:rsidR="003A4D73" w:rsidRPr="004A07B9" w:rsidTr="00A562A0">
        <w:tc>
          <w:tcPr>
            <w:tcW w:w="599" w:type="pct"/>
            <w:shd w:val="clear" w:color="auto" w:fill="auto"/>
          </w:tcPr>
          <w:p w:rsidR="003A4D73" w:rsidRPr="004A07B9" w:rsidRDefault="003A4D73" w:rsidP="006122F8">
            <w:pPr>
              <w:pStyle w:val="Tabledense"/>
              <w:tabs>
                <w:tab w:val="left" w:pos="426"/>
              </w:tabs>
              <w:rPr>
                <w:rFonts w:ascii="Times New Roman" w:hAnsi="Times New Roman" w:cs="Times New Roman"/>
                <w:sz w:val="20"/>
                <w:szCs w:val="20"/>
              </w:rPr>
            </w:pPr>
          </w:p>
        </w:tc>
        <w:tc>
          <w:tcPr>
            <w:tcW w:w="420"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(0.047)**</w:t>
            </w:r>
          </w:p>
        </w:tc>
        <w:tc>
          <w:tcPr>
            <w:tcW w:w="537"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highlight w:val="yellow"/>
              </w:rPr>
            </w:pPr>
            <w:r w:rsidRPr="004A07B9">
              <w:rPr>
                <w:rFonts w:ascii="Times New Roman" w:hAnsi="Times New Roman" w:cs="Times New Roman"/>
                <w:sz w:val="20"/>
                <w:szCs w:val="20"/>
              </w:rPr>
              <w:t>(0.038)**</w:t>
            </w:r>
          </w:p>
        </w:tc>
        <w:tc>
          <w:tcPr>
            <w:tcW w:w="537"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(0.036)**</w:t>
            </w:r>
          </w:p>
        </w:tc>
        <w:tc>
          <w:tcPr>
            <w:tcW w:w="487" w:type="pct"/>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(0.024)**</w:t>
            </w:r>
          </w:p>
        </w:tc>
        <w:tc>
          <w:tcPr>
            <w:tcW w:w="605" w:type="pct"/>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(0.019)**</w:t>
            </w:r>
          </w:p>
        </w:tc>
        <w:tc>
          <w:tcPr>
            <w:tcW w:w="605"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(0.029)**</w:t>
            </w:r>
          </w:p>
        </w:tc>
        <w:tc>
          <w:tcPr>
            <w:tcW w:w="605" w:type="pct"/>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(0.024)**</w:t>
            </w:r>
          </w:p>
        </w:tc>
        <w:tc>
          <w:tcPr>
            <w:tcW w:w="606" w:type="pct"/>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(0.012)**</w:t>
            </w:r>
          </w:p>
        </w:tc>
      </w:tr>
      <w:tr w:rsidR="003A4D73" w:rsidRPr="004A07B9" w:rsidTr="00A562A0">
        <w:tc>
          <w:tcPr>
            <w:tcW w:w="599" w:type="pct"/>
            <w:shd w:val="clear" w:color="auto" w:fill="auto"/>
          </w:tcPr>
          <w:p w:rsidR="003A4D73" w:rsidRPr="004A07B9" w:rsidRDefault="003A4D73" w:rsidP="006122F8">
            <w:pPr>
              <w:pStyle w:val="Tabledense"/>
              <w:tabs>
                <w:tab w:val="left" w:pos="426"/>
              </w:tabs>
              <w:rPr>
                <w:rFonts w:ascii="Times New Roman" w:hAnsi="Times New Roman" w:cs="Times New Roman"/>
                <w:sz w:val="20"/>
                <w:szCs w:val="20"/>
              </w:rPr>
            </w:pPr>
            <w:r w:rsidRPr="004A07B9">
              <w:rPr>
                <w:rFonts w:ascii="Times New Roman" w:hAnsi="Times New Roman" w:cs="Times New Roman"/>
                <w:sz w:val="20"/>
                <w:szCs w:val="20"/>
              </w:rPr>
              <w:t>Observations</w:t>
            </w:r>
          </w:p>
        </w:tc>
        <w:tc>
          <w:tcPr>
            <w:tcW w:w="420"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191,907</w:t>
            </w:r>
          </w:p>
        </w:tc>
        <w:tc>
          <w:tcPr>
            <w:tcW w:w="537"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highlight w:val="yellow"/>
              </w:rPr>
            </w:pPr>
            <w:r w:rsidRPr="004A07B9">
              <w:rPr>
                <w:rFonts w:ascii="Times New Roman" w:hAnsi="Times New Roman" w:cs="Times New Roman"/>
                <w:sz w:val="20"/>
                <w:szCs w:val="20"/>
              </w:rPr>
              <w:t>129,274</w:t>
            </w:r>
          </w:p>
        </w:tc>
        <w:tc>
          <w:tcPr>
            <w:tcW w:w="537"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95,382</w:t>
            </w:r>
          </w:p>
        </w:tc>
        <w:tc>
          <w:tcPr>
            <w:tcW w:w="487" w:type="pct"/>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88,797</w:t>
            </w:r>
          </w:p>
        </w:tc>
        <w:tc>
          <w:tcPr>
            <w:tcW w:w="605" w:type="pct"/>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62,689</w:t>
            </w:r>
          </w:p>
        </w:tc>
        <w:tc>
          <w:tcPr>
            <w:tcW w:w="605"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32,214</w:t>
            </w:r>
          </w:p>
        </w:tc>
        <w:tc>
          <w:tcPr>
            <w:tcW w:w="605" w:type="pct"/>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32,214</w:t>
            </w:r>
          </w:p>
        </w:tc>
        <w:tc>
          <w:tcPr>
            <w:tcW w:w="606" w:type="pct"/>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3,227</w:t>
            </w:r>
          </w:p>
        </w:tc>
      </w:tr>
      <w:tr w:rsidR="003A4D73" w:rsidRPr="004A07B9" w:rsidTr="00A562A0">
        <w:tc>
          <w:tcPr>
            <w:tcW w:w="599" w:type="pct"/>
            <w:shd w:val="clear" w:color="auto" w:fill="auto"/>
          </w:tcPr>
          <w:p w:rsidR="003A4D73" w:rsidRPr="004A07B9" w:rsidRDefault="003A4D73" w:rsidP="006122F8">
            <w:pPr>
              <w:pStyle w:val="Tabledense"/>
              <w:tabs>
                <w:tab w:val="left" w:pos="426"/>
              </w:tabs>
              <w:rPr>
                <w:rFonts w:ascii="Times New Roman" w:hAnsi="Times New Roman" w:cs="Times New Roman"/>
                <w:sz w:val="20"/>
                <w:szCs w:val="20"/>
              </w:rPr>
            </w:pPr>
            <w:proofErr w:type="spellStart"/>
            <w:r w:rsidRPr="004A07B9">
              <w:rPr>
                <w:rFonts w:ascii="Times New Roman" w:hAnsi="Times New Roman" w:cs="Times New Roman"/>
                <w:sz w:val="20"/>
                <w:szCs w:val="20"/>
              </w:rPr>
              <w:t>Centered</w:t>
            </w:r>
            <w:proofErr w:type="spellEnd"/>
            <w:r w:rsidRPr="004A07B9">
              <w:rPr>
                <w:rFonts w:ascii="Times New Roman" w:hAnsi="Times New Roman" w:cs="Times New Roman"/>
                <w:sz w:val="20"/>
                <w:szCs w:val="20"/>
              </w:rPr>
              <w:t xml:space="preserve"> R</w:t>
            </w:r>
            <w:r w:rsidRPr="00A562A0">
              <w:rPr>
                <w:rFonts w:ascii="Times New Roman" w:hAnsi="Times New Roman" w:cs="Times New Roman"/>
                <w:sz w:val="20"/>
                <w:szCs w:val="20"/>
                <w:vertAlign w:val="superscript"/>
              </w:rPr>
              <w:t>2</w:t>
            </w:r>
          </w:p>
        </w:tc>
        <w:tc>
          <w:tcPr>
            <w:tcW w:w="420"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0.87</w:t>
            </w:r>
          </w:p>
        </w:tc>
        <w:tc>
          <w:tcPr>
            <w:tcW w:w="537"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highlight w:val="yellow"/>
              </w:rPr>
            </w:pPr>
            <w:r w:rsidRPr="004A07B9">
              <w:rPr>
                <w:rFonts w:ascii="Times New Roman" w:hAnsi="Times New Roman" w:cs="Times New Roman"/>
                <w:sz w:val="20"/>
                <w:szCs w:val="20"/>
              </w:rPr>
              <w:t>0.89</w:t>
            </w:r>
          </w:p>
        </w:tc>
        <w:tc>
          <w:tcPr>
            <w:tcW w:w="537"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0.89</w:t>
            </w:r>
          </w:p>
        </w:tc>
        <w:tc>
          <w:tcPr>
            <w:tcW w:w="487" w:type="pct"/>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0.39</w:t>
            </w:r>
          </w:p>
        </w:tc>
        <w:tc>
          <w:tcPr>
            <w:tcW w:w="605" w:type="pct"/>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0.30</w:t>
            </w:r>
          </w:p>
        </w:tc>
        <w:tc>
          <w:tcPr>
            <w:tcW w:w="605"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0.29</w:t>
            </w:r>
          </w:p>
        </w:tc>
        <w:tc>
          <w:tcPr>
            <w:tcW w:w="605" w:type="pct"/>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0.29</w:t>
            </w:r>
          </w:p>
        </w:tc>
        <w:tc>
          <w:tcPr>
            <w:tcW w:w="606" w:type="pct"/>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0.32</w:t>
            </w:r>
          </w:p>
        </w:tc>
      </w:tr>
      <w:tr w:rsidR="003A4D73" w:rsidRPr="004A07B9" w:rsidTr="00A562A0">
        <w:tc>
          <w:tcPr>
            <w:tcW w:w="599" w:type="pct"/>
            <w:shd w:val="clear" w:color="auto" w:fill="auto"/>
          </w:tcPr>
          <w:p w:rsidR="003A4D73" w:rsidRPr="004A07B9" w:rsidRDefault="003A4D73" w:rsidP="00A562A0">
            <w:pPr>
              <w:pStyle w:val="Tabledense"/>
              <w:tabs>
                <w:tab w:val="left" w:pos="426"/>
              </w:tabs>
              <w:ind w:right="-190"/>
              <w:rPr>
                <w:rFonts w:ascii="Times New Roman" w:hAnsi="Times New Roman" w:cs="Times New Roman"/>
                <w:sz w:val="20"/>
                <w:szCs w:val="20"/>
              </w:rPr>
            </w:pPr>
            <w:r w:rsidRPr="004A07B9">
              <w:rPr>
                <w:rFonts w:ascii="Times New Roman" w:hAnsi="Times New Roman" w:cs="Times New Roman"/>
                <w:sz w:val="20"/>
                <w:szCs w:val="20"/>
              </w:rPr>
              <w:t>Instrumented variable</w:t>
            </w:r>
            <w:r w:rsidR="00A562A0">
              <w:rPr>
                <w:rFonts w:ascii="Times New Roman" w:hAnsi="Times New Roman" w:cs="Times New Roman"/>
                <w:sz w:val="20"/>
                <w:szCs w:val="20"/>
              </w:rPr>
              <w:t xml:space="preserve"> </w:t>
            </w:r>
          </w:p>
        </w:tc>
        <w:tc>
          <w:tcPr>
            <w:tcW w:w="420"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proofErr w:type="spellStart"/>
            <w:r w:rsidRPr="004A07B9">
              <w:rPr>
                <w:rFonts w:ascii="Times New Roman" w:hAnsi="Times New Roman" w:cs="Times New Roman"/>
                <w:sz w:val="20"/>
                <w:szCs w:val="20"/>
              </w:rPr>
              <w:t>imp_pen</w:t>
            </w:r>
            <w:proofErr w:type="spellEnd"/>
          </w:p>
        </w:tc>
        <w:tc>
          <w:tcPr>
            <w:tcW w:w="537"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imp_pen_L1</w:t>
            </w:r>
          </w:p>
        </w:tc>
        <w:tc>
          <w:tcPr>
            <w:tcW w:w="537"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imp_pen_L2</w:t>
            </w:r>
          </w:p>
        </w:tc>
        <w:tc>
          <w:tcPr>
            <w:tcW w:w="487"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w:t>
            </w:r>
            <w:r w:rsidRPr="004A07B9">
              <w:rPr>
                <w:rFonts w:ascii="Times New Roman" w:hAnsi="Times New Roman" w:cs="Times New Roman"/>
                <w:i/>
                <w:sz w:val="20"/>
                <w:szCs w:val="20"/>
                <w:vertAlign w:val="subscript"/>
              </w:rPr>
              <w:t>2</w:t>
            </w:r>
            <w:r w:rsidRPr="004A07B9">
              <w:rPr>
                <w:rFonts w:ascii="Times New Roman" w:hAnsi="Times New Roman" w:cs="Times New Roman"/>
                <w:sz w:val="20"/>
                <w:szCs w:val="20"/>
              </w:rPr>
              <w:t>imp_pen</w:t>
            </w:r>
          </w:p>
        </w:tc>
        <w:tc>
          <w:tcPr>
            <w:tcW w:w="605"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w:t>
            </w:r>
            <w:r w:rsidRPr="004A07B9">
              <w:rPr>
                <w:rFonts w:ascii="Times New Roman" w:hAnsi="Times New Roman" w:cs="Times New Roman"/>
                <w:i/>
                <w:sz w:val="20"/>
                <w:szCs w:val="20"/>
                <w:vertAlign w:val="subscript"/>
              </w:rPr>
              <w:t>2</w:t>
            </w:r>
            <w:r w:rsidRPr="004A07B9">
              <w:rPr>
                <w:rFonts w:ascii="Times New Roman" w:hAnsi="Times New Roman" w:cs="Times New Roman"/>
                <w:sz w:val="20"/>
                <w:szCs w:val="20"/>
              </w:rPr>
              <w:t>imp_pen_L1</w:t>
            </w:r>
          </w:p>
        </w:tc>
        <w:tc>
          <w:tcPr>
            <w:tcW w:w="605"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w:t>
            </w:r>
            <w:r w:rsidRPr="004A07B9">
              <w:rPr>
                <w:rFonts w:ascii="Times New Roman" w:hAnsi="Times New Roman" w:cs="Times New Roman"/>
                <w:i/>
                <w:sz w:val="20"/>
                <w:szCs w:val="20"/>
                <w:vertAlign w:val="subscript"/>
              </w:rPr>
              <w:t>2</w:t>
            </w:r>
            <w:r w:rsidRPr="004A07B9">
              <w:rPr>
                <w:rFonts w:ascii="Times New Roman" w:hAnsi="Times New Roman" w:cs="Times New Roman"/>
                <w:sz w:val="20"/>
                <w:szCs w:val="20"/>
              </w:rPr>
              <w:t>imp_pen_L3</w:t>
            </w:r>
          </w:p>
        </w:tc>
        <w:tc>
          <w:tcPr>
            <w:tcW w:w="605" w:type="pct"/>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w:t>
            </w:r>
            <w:r w:rsidRPr="004A07B9">
              <w:rPr>
                <w:rFonts w:ascii="Times New Roman" w:hAnsi="Times New Roman" w:cs="Times New Roman"/>
                <w:i/>
                <w:sz w:val="20"/>
                <w:szCs w:val="20"/>
                <w:vertAlign w:val="subscript"/>
              </w:rPr>
              <w:t>2</w:t>
            </w:r>
            <w:r w:rsidRPr="004A07B9">
              <w:rPr>
                <w:rFonts w:ascii="Times New Roman" w:hAnsi="Times New Roman" w:cs="Times New Roman"/>
                <w:sz w:val="20"/>
                <w:szCs w:val="20"/>
              </w:rPr>
              <w:t>imp_pen_L3</w:t>
            </w:r>
          </w:p>
        </w:tc>
        <w:tc>
          <w:tcPr>
            <w:tcW w:w="606" w:type="pct"/>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w:t>
            </w:r>
            <w:r w:rsidRPr="004A07B9">
              <w:rPr>
                <w:rFonts w:ascii="Times New Roman" w:hAnsi="Times New Roman" w:cs="Times New Roman"/>
                <w:i/>
                <w:sz w:val="20"/>
                <w:szCs w:val="20"/>
                <w:vertAlign w:val="subscript"/>
              </w:rPr>
              <w:t>2</w:t>
            </w:r>
            <w:r w:rsidRPr="004A07B9">
              <w:rPr>
                <w:rFonts w:ascii="Times New Roman" w:hAnsi="Times New Roman" w:cs="Times New Roman"/>
                <w:sz w:val="20"/>
                <w:szCs w:val="20"/>
              </w:rPr>
              <w:t>imp_pen_L3</w:t>
            </w:r>
          </w:p>
        </w:tc>
      </w:tr>
      <w:tr w:rsidR="003A4D73" w:rsidRPr="004A07B9" w:rsidTr="00A562A0">
        <w:tc>
          <w:tcPr>
            <w:tcW w:w="599" w:type="pct"/>
            <w:shd w:val="clear" w:color="auto" w:fill="auto"/>
          </w:tcPr>
          <w:p w:rsidR="003A4D73" w:rsidRPr="004A07B9" w:rsidRDefault="003A4D73" w:rsidP="006122F8">
            <w:pPr>
              <w:pStyle w:val="Tabledense"/>
              <w:tabs>
                <w:tab w:val="left" w:pos="426"/>
              </w:tabs>
              <w:rPr>
                <w:rFonts w:ascii="Times New Roman" w:hAnsi="Times New Roman" w:cs="Times New Roman"/>
                <w:sz w:val="20"/>
                <w:szCs w:val="20"/>
              </w:rPr>
            </w:pPr>
            <w:r w:rsidRPr="004A07B9">
              <w:rPr>
                <w:rFonts w:ascii="Times New Roman" w:hAnsi="Times New Roman" w:cs="Times New Roman"/>
                <w:sz w:val="20"/>
                <w:szCs w:val="20"/>
              </w:rPr>
              <w:t xml:space="preserve">Excluded instrument </w:t>
            </w:r>
          </w:p>
        </w:tc>
        <w:tc>
          <w:tcPr>
            <w:tcW w:w="420"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proofErr w:type="spellStart"/>
            <w:r w:rsidRPr="004A07B9">
              <w:rPr>
                <w:rFonts w:ascii="Times New Roman" w:hAnsi="Times New Roman" w:cs="Times New Roman"/>
                <w:sz w:val="20"/>
                <w:szCs w:val="20"/>
              </w:rPr>
              <w:t>expCN_pen</w:t>
            </w:r>
            <w:proofErr w:type="spellEnd"/>
          </w:p>
        </w:tc>
        <w:tc>
          <w:tcPr>
            <w:tcW w:w="537"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expCN_pen_L1</w:t>
            </w:r>
          </w:p>
        </w:tc>
        <w:tc>
          <w:tcPr>
            <w:tcW w:w="537"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expCN_pen_L2</w:t>
            </w:r>
          </w:p>
        </w:tc>
        <w:tc>
          <w:tcPr>
            <w:tcW w:w="487"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w:t>
            </w:r>
            <w:r w:rsidRPr="004A07B9">
              <w:rPr>
                <w:rFonts w:ascii="Times New Roman" w:hAnsi="Times New Roman" w:cs="Times New Roman"/>
                <w:i/>
                <w:sz w:val="20"/>
                <w:szCs w:val="20"/>
                <w:vertAlign w:val="subscript"/>
              </w:rPr>
              <w:t>2</w:t>
            </w:r>
            <w:r w:rsidRPr="004A07B9">
              <w:rPr>
                <w:rFonts w:ascii="Times New Roman" w:hAnsi="Times New Roman" w:cs="Times New Roman"/>
                <w:sz w:val="20"/>
                <w:szCs w:val="20"/>
              </w:rPr>
              <w:t>expCN_pen</w:t>
            </w:r>
          </w:p>
        </w:tc>
        <w:tc>
          <w:tcPr>
            <w:tcW w:w="605"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w:t>
            </w:r>
            <w:r w:rsidRPr="004A07B9">
              <w:rPr>
                <w:rFonts w:ascii="Times New Roman" w:hAnsi="Times New Roman" w:cs="Times New Roman"/>
                <w:i/>
                <w:sz w:val="20"/>
                <w:szCs w:val="20"/>
                <w:vertAlign w:val="subscript"/>
              </w:rPr>
              <w:t>2</w:t>
            </w:r>
            <w:r w:rsidRPr="004A07B9">
              <w:rPr>
                <w:rFonts w:ascii="Times New Roman" w:hAnsi="Times New Roman" w:cs="Times New Roman"/>
                <w:sz w:val="20"/>
                <w:szCs w:val="20"/>
              </w:rPr>
              <w:t>expCN_pen_L1</w:t>
            </w:r>
          </w:p>
        </w:tc>
        <w:tc>
          <w:tcPr>
            <w:tcW w:w="605"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w:t>
            </w:r>
            <w:r w:rsidRPr="004A07B9">
              <w:rPr>
                <w:rFonts w:ascii="Times New Roman" w:hAnsi="Times New Roman" w:cs="Times New Roman"/>
                <w:i/>
                <w:sz w:val="20"/>
                <w:szCs w:val="20"/>
                <w:vertAlign w:val="subscript"/>
              </w:rPr>
              <w:t>2</w:t>
            </w:r>
            <w:r w:rsidRPr="004A07B9">
              <w:rPr>
                <w:rFonts w:ascii="Times New Roman" w:hAnsi="Times New Roman" w:cs="Times New Roman"/>
                <w:sz w:val="20"/>
                <w:szCs w:val="20"/>
              </w:rPr>
              <w:t>expCN_pen_L3</w:t>
            </w:r>
          </w:p>
        </w:tc>
        <w:tc>
          <w:tcPr>
            <w:tcW w:w="605" w:type="pct"/>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w:t>
            </w:r>
            <w:r w:rsidRPr="004A07B9">
              <w:rPr>
                <w:rFonts w:ascii="Times New Roman" w:hAnsi="Times New Roman" w:cs="Times New Roman"/>
                <w:i/>
                <w:sz w:val="20"/>
                <w:szCs w:val="20"/>
                <w:vertAlign w:val="subscript"/>
              </w:rPr>
              <w:t>2</w:t>
            </w:r>
            <w:r w:rsidRPr="004A07B9">
              <w:rPr>
                <w:rFonts w:ascii="Times New Roman" w:hAnsi="Times New Roman" w:cs="Times New Roman"/>
                <w:sz w:val="20"/>
                <w:szCs w:val="20"/>
              </w:rPr>
              <w:t>expCN_pen_L3</w:t>
            </w:r>
          </w:p>
        </w:tc>
        <w:tc>
          <w:tcPr>
            <w:tcW w:w="606" w:type="pct"/>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w:t>
            </w:r>
            <w:r w:rsidRPr="004A07B9">
              <w:rPr>
                <w:rFonts w:ascii="Times New Roman" w:hAnsi="Times New Roman" w:cs="Times New Roman"/>
                <w:i/>
                <w:sz w:val="20"/>
                <w:szCs w:val="20"/>
                <w:vertAlign w:val="subscript"/>
              </w:rPr>
              <w:t>2</w:t>
            </w:r>
            <w:r w:rsidRPr="004A07B9">
              <w:rPr>
                <w:rFonts w:ascii="Times New Roman" w:hAnsi="Times New Roman" w:cs="Times New Roman"/>
                <w:sz w:val="20"/>
                <w:szCs w:val="20"/>
              </w:rPr>
              <w:t>expCN_pen_L3</w:t>
            </w:r>
          </w:p>
        </w:tc>
      </w:tr>
      <w:tr w:rsidR="003A4D73" w:rsidRPr="004A07B9" w:rsidTr="00A562A0">
        <w:tc>
          <w:tcPr>
            <w:tcW w:w="599" w:type="pct"/>
            <w:shd w:val="clear" w:color="auto" w:fill="auto"/>
          </w:tcPr>
          <w:p w:rsidR="003A4D73" w:rsidRPr="004A07B9" w:rsidRDefault="003A4D73" w:rsidP="006122F8">
            <w:pPr>
              <w:pStyle w:val="Tabledense"/>
              <w:tabs>
                <w:tab w:val="left" w:pos="426"/>
              </w:tabs>
              <w:rPr>
                <w:rFonts w:ascii="Times New Roman" w:hAnsi="Times New Roman" w:cs="Times New Roman"/>
                <w:sz w:val="20"/>
                <w:szCs w:val="20"/>
              </w:rPr>
            </w:pPr>
            <w:r w:rsidRPr="004A07B9">
              <w:rPr>
                <w:rFonts w:ascii="Times New Roman" w:hAnsi="Times New Roman" w:cs="Times New Roman"/>
                <w:sz w:val="20"/>
                <w:szCs w:val="20"/>
              </w:rPr>
              <w:t>1</w:t>
            </w:r>
            <w:r w:rsidRPr="004A07B9">
              <w:rPr>
                <w:rFonts w:ascii="Times New Roman" w:hAnsi="Times New Roman" w:cs="Times New Roman"/>
                <w:sz w:val="20"/>
                <w:szCs w:val="20"/>
                <w:vertAlign w:val="superscript"/>
              </w:rPr>
              <w:t>st</w:t>
            </w:r>
            <w:r w:rsidRPr="004A07B9">
              <w:rPr>
                <w:rFonts w:ascii="Times New Roman" w:hAnsi="Times New Roman" w:cs="Times New Roman"/>
                <w:sz w:val="20"/>
                <w:szCs w:val="20"/>
              </w:rPr>
              <w:t xml:space="preserve"> stage </w:t>
            </w:r>
            <w:proofErr w:type="spellStart"/>
            <w:r w:rsidRPr="004A07B9">
              <w:rPr>
                <w:rFonts w:ascii="Times New Roman" w:hAnsi="Times New Roman" w:cs="Times New Roman"/>
                <w:sz w:val="20"/>
                <w:szCs w:val="20"/>
              </w:rPr>
              <w:t>Prob</w:t>
            </w:r>
            <w:proofErr w:type="spellEnd"/>
            <w:r w:rsidRPr="004A07B9">
              <w:rPr>
                <w:rFonts w:ascii="Times New Roman" w:hAnsi="Times New Roman" w:cs="Times New Roman"/>
                <w:sz w:val="20"/>
                <w:szCs w:val="20"/>
              </w:rPr>
              <w:t>&gt;F</w:t>
            </w:r>
          </w:p>
        </w:tc>
        <w:tc>
          <w:tcPr>
            <w:tcW w:w="420"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0.0000</w:t>
            </w:r>
          </w:p>
        </w:tc>
        <w:tc>
          <w:tcPr>
            <w:tcW w:w="537"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0.0000</w:t>
            </w:r>
          </w:p>
        </w:tc>
        <w:tc>
          <w:tcPr>
            <w:tcW w:w="537"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0.0000</w:t>
            </w:r>
          </w:p>
        </w:tc>
        <w:tc>
          <w:tcPr>
            <w:tcW w:w="487"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0.0000</w:t>
            </w:r>
          </w:p>
        </w:tc>
        <w:tc>
          <w:tcPr>
            <w:tcW w:w="605"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0.0000</w:t>
            </w:r>
          </w:p>
        </w:tc>
        <w:tc>
          <w:tcPr>
            <w:tcW w:w="605"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0.0000</w:t>
            </w:r>
          </w:p>
        </w:tc>
        <w:tc>
          <w:tcPr>
            <w:tcW w:w="605" w:type="pct"/>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0.0000</w:t>
            </w:r>
          </w:p>
        </w:tc>
        <w:tc>
          <w:tcPr>
            <w:tcW w:w="606" w:type="pct"/>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0.0000</w:t>
            </w:r>
          </w:p>
        </w:tc>
      </w:tr>
      <w:tr w:rsidR="003A4D73" w:rsidRPr="004A07B9" w:rsidTr="00A562A0">
        <w:tc>
          <w:tcPr>
            <w:tcW w:w="599" w:type="pct"/>
            <w:shd w:val="clear" w:color="auto" w:fill="auto"/>
          </w:tcPr>
          <w:p w:rsidR="003A4D73" w:rsidRPr="004A07B9" w:rsidRDefault="003A4D73" w:rsidP="006122F8">
            <w:pPr>
              <w:pStyle w:val="Tabledense"/>
              <w:tabs>
                <w:tab w:val="left" w:pos="426"/>
              </w:tabs>
              <w:rPr>
                <w:rFonts w:ascii="Times New Roman" w:hAnsi="Times New Roman" w:cs="Times New Roman"/>
                <w:sz w:val="20"/>
                <w:szCs w:val="20"/>
              </w:rPr>
            </w:pPr>
            <w:r w:rsidRPr="004A07B9">
              <w:rPr>
                <w:rFonts w:ascii="Times New Roman" w:hAnsi="Times New Roman" w:cs="Times New Roman"/>
                <w:sz w:val="20"/>
                <w:szCs w:val="20"/>
              </w:rPr>
              <w:t>Partial R</w:t>
            </w:r>
            <w:r w:rsidRPr="00A562A0">
              <w:rPr>
                <w:rFonts w:ascii="Times New Roman" w:hAnsi="Times New Roman" w:cs="Times New Roman"/>
                <w:sz w:val="20"/>
                <w:szCs w:val="20"/>
                <w:vertAlign w:val="superscript"/>
              </w:rPr>
              <w:t>2</w:t>
            </w:r>
          </w:p>
        </w:tc>
        <w:tc>
          <w:tcPr>
            <w:tcW w:w="420"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0.93</w:t>
            </w:r>
          </w:p>
        </w:tc>
        <w:tc>
          <w:tcPr>
            <w:tcW w:w="537"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0.98</w:t>
            </w:r>
          </w:p>
        </w:tc>
        <w:tc>
          <w:tcPr>
            <w:tcW w:w="537"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0.98</w:t>
            </w:r>
          </w:p>
        </w:tc>
        <w:tc>
          <w:tcPr>
            <w:tcW w:w="487"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0.99</w:t>
            </w:r>
          </w:p>
        </w:tc>
        <w:tc>
          <w:tcPr>
            <w:tcW w:w="605"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0.99</w:t>
            </w:r>
          </w:p>
        </w:tc>
        <w:tc>
          <w:tcPr>
            <w:tcW w:w="605"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0.99</w:t>
            </w:r>
          </w:p>
        </w:tc>
        <w:tc>
          <w:tcPr>
            <w:tcW w:w="605" w:type="pct"/>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0.99</w:t>
            </w:r>
          </w:p>
        </w:tc>
        <w:tc>
          <w:tcPr>
            <w:tcW w:w="606" w:type="pct"/>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0.98</w:t>
            </w:r>
          </w:p>
        </w:tc>
      </w:tr>
      <w:tr w:rsidR="003A4D73" w:rsidRPr="004A07B9" w:rsidTr="00A562A0">
        <w:tc>
          <w:tcPr>
            <w:tcW w:w="599" w:type="pct"/>
            <w:shd w:val="clear" w:color="auto" w:fill="auto"/>
          </w:tcPr>
          <w:p w:rsidR="003A4D73" w:rsidRPr="004A07B9" w:rsidRDefault="003A4D73" w:rsidP="006122F8">
            <w:pPr>
              <w:pStyle w:val="Tabledense"/>
              <w:tabs>
                <w:tab w:val="left" w:pos="426"/>
              </w:tabs>
              <w:rPr>
                <w:rFonts w:ascii="Times New Roman" w:hAnsi="Times New Roman" w:cs="Times New Roman"/>
                <w:sz w:val="20"/>
                <w:szCs w:val="20"/>
              </w:rPr>
            </w:pPr>
            <w:r w:rsidRPr="004A07B9">
              <w:rPr>
                <w:rFonts w:ascii="Times New Roman" w:hAnsi="Times New Roman" w:cs="Times New Roman"/>
                <w:sz w:val="20"/>
                <w:szCs w:val="20"/>
              </w:rPr>
              <w:t xml:space="preserve">Test for instrument </w:t>
            </w:r>
          </w:p>
          <w:p w:rsidR="003A4D73" w:rsidRPr="004A07B9" w:rsidRDefault="003A4D73" w:rsidP="006122F8">
            <w:pPr>
              <w:pStyle w:val="Tabledense"/>
              <w:tabs>
                <w:tab w:val="left" w:pos="426"/>
              </w:tabs>
              <w:rPr>
                <w:rFonts w:ascii="Times New Roman" w:hAnsi="Times New Roman" w:cs="Times New Roman"/>
                <w:sz w:val="20"/>
                <w:szCs w:val="20"/>
              </w:rPr>
            </w:pPr>
            <w:r w:rsidRPr="004A07B9">
              <w:rPr>
                <w:rFonts w:ascii="Times New Roman" w:hAnsi="Times New Roman" w:cs="Times New Roman"/>
                <w:sz w:val="20"/>
                <w:szCs w:val="20"/>
              </w:rPr>
              <w:t>equal zero in the 1</w:t>
            </w:r>
            <w:r w:rsidRPr="004A07B9">
              <w:rPr>
                <w:rFonts w:ascii="Times New Roman" w:hAnsi="Times New Roman" w:cs="Times New Roman"/>
                <w:sz w:val="20"/>
                <w:szCs w:val="20"/>
                <w:vertAlign w:val="superscript"/>
              </w:rPr>
              <w:t>st</w:t>
            </w:r>
            <w:r w:rsidRPr="004A07B9">
              <w:rPr>
                <w:rFonts w:ascii="Times New Roman" w:hAnsi="Times New Roman" w:cs="Times New Roman"/>
                <w:sz w:val="20"/>
                <w:szCs w:val="20"/>
              </w:rPr>
              <w:t xml:space="preserve"> stage, </w:t>
            </w:r>
          </w:p>
          <w:p w:rsidR="003A4D73" w:rsidRPr="004A07B9" w:rsidRDefault="003A4D73" w:rsidP="006122F8">
            <w:pPr>
              <w:pStyle w:val="Tabledense"/>
              <w:tabs>
                <w:tab w:val="left" w:pos="426"/>
              </w:tabs>
              <w:rPr>
                <w:rFonts w:ascii="Times New Roman" w:hAnsi="Times New Roman" w:cs="Times New Roman"/>
                <w:sz w:val="20"/>
                <w:szCs w:val="20"/>
              </w:rPr>
            </w:pPr>
            <w:r w:rsidRPr="004A07B9">
              <w:rPr>
                <w:rFonts w:ascii="Times New Roman" w:hAnsi="Times New Roman" w:cs="Times New Roman"/>
                <w:sz w:val="20"/>
                <w:szCs w:val="20"/>
              </w:rPr>
              <w:t>F-</w:t>
            </w:r>
            <w:proofErr w:type="spellStart"/>
            <w:r w:rsidRPr="004A07B9">
              <w:rPr>
                <w:rFonts w:ascii="Times New Roman" w:hAnsi="Times New Roman" w:cs="Times New Roman"/>
                <w:sz w:val="20"/>
                <w:szCs w:val="20"/>
              </w:rPr>
              <w:t>val</w:t>
            </w:r>
            <w:proofErr w:type="spellEnd"/>
            <w:r w:rsidRPr="004A07B9">
              <w:rPr>
                <w:rFonts w:ascii="Times New Roman" w:hAnsi="Times New Roman" w:cs="Times New Roman"/>
                <w:sz w:val="20"/>
                <w:szCs w:val="20"/>
              </w:rPr>
              <w:t xml:space="preserve"> (P-</w:t>
            </w:r>
            <w:proofErr w:type="spellStart"/>
            <w:r w:rsidRPr="004A07B9">
              <w:rPr>
                <w:rFonts w:ascii="Times New Roman" w:hAnsi="Times New Roman" w:cs="Times New Roman"/>
                <w:sz w:val="20"/>
                <w:szCs w:val="20"/>
              </w:rPr>
              <w:t>val</w:t>
            </w:r>
            <w:proofErr w:type="spellEnd"/>
            <w:r w:rsidRPr="004A07B9">
              <w:rPr>
                <w:rFonts w:ascii="Times New Roman" w:hAnsi="Times New Roman" w:cs="Times New Roman"/>
                <w:sz w:val="20"/>
                <w:szCs w:val="20"/>
              </w:rPr>
              <w:t>)</w:t>
            </w:r>
          </w:p>
        </w:tc>
        <w:tc>
          <w:tcPr>
            <w:tcW w:w="420"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2.6e+06</w:t>
            </w:r>
          </w:p>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(0.0000)</w:t>
            </w:r>
          </w:p>
        </w:tc>
        <w:tc>
          <w:tcPr>
            <w:tcW w:w="537"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6.7e+06</w:t>
            </w:r>
          </w:p>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(0.0000)</w:t>
            </w:r>
          </w:p>
        </w:tc>
        <w:tc>
          <w:tcPr>
            <w:tcW w:w="537"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9.2e+06</w:t>
            </w:r>
          </w:p>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(0.0000)</w:t>
            </w:r>
          </w:p>
        </w:tc>
        <w:tc>
          <w:tcPr>
            <w:tcW w:w="487"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1.2e+07</w:t>
            </w:r>
          </w:p>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(0.0000)</w:t>
            </w:r>
          </w:p>
        </w:tc>
        <w:tc>
          <w:tcPr>
            <w:tcW w:w="605"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7.5e+06</w:t>
            </w:r>
          </w:p>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(0.0000)</w:t>
            </w:r>
          </w:p>
        </w:tc>
        <w:tc>
          <w:tcPr>
            <w:tcW w:w="605"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1.2e+07</w:t>
            </w:r>
          </w:p>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(0.0000)</w:t>
            </w:r>
          </w:p>
        </w:tc>
        <w:tc>
          <w:tcPr>
            <w:tcW w:w="605" w:type="pct"/>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1.2e+07</w:t>
            </w:r>
          </w:p>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(0.0000)</w:t>
            </w:r>
          </w:p>
        </w:tc>
        <w:tc>
          <w:tcPr>
            <w:tcW w:w="606" w:type="pct"/>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3.4e+07</w:t>
            </w:r>
          </w:p>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(0.0000)</w:t>
            </w:r>
          </w:p>
        </w:tc>
      </w:tr>
      <w:tr w:rsidR="003A4D73" w:rsidRPr="004A07B9" w:rsidTr="00A562A0">
        <w:tc>
          <w:tcPr>
            <w:tcW w:w="599" w:type="pct"/>
            <w:shd w:val="clear" w:color="auto" w:fill="auto"/>
          </w:tcPr>
          <w:p w:rsidR="003A4D73" w:rsidRPr="004A07B9" w:rsidRDefault="003A4D73" w:rsidP="006122F8">
            <w:pPr>
              <w:pStyle w:val="Tabledense"/>
              <w:tabs>
                <w:tab w:val="left" w:pos="426"/>
              </w:tabs>
              <w:rPr>
                <w:rFonts w:ascii="Times New Roman" w:hAnsi="Times New Roman" w:cs="Times New Roman"/>
                <w:sz w:val="20"/>
                <w:szCs w:val="20"/>
              </w:rPr>
            </w:pPr>
            <w:r w:rsidRPr="004A07B9">
              <w:rPr>
                <w:rFonts w:ascii="Times New Roman" w:hAnsi="Times New Roman" w:cs="Times New Roman"/>
                <w:sz w:val="20"/>
                <w:szCs w:val="20"/>
              </w:rPr>
              <w:t xml:space="preserve">AR test for weak IV,  Chi2(1) </w:t>
            </w:r>
          </w:p>
          <w:p w:rsidR="003A4D73" w:rsidRPr="004A07B9" w:rsidRDefault="003A4D73" w:rsidP="00A562A0">
            <w:pPr>
              <w:pStyle w:val="Tabledense"/>
              <w:tabs>
                <w:tab w:val="left" w:pos="426"/>
              </w:tabs>
              <w:ind w:right="-332"/>
              <w:rPr>
                <w:rFonts w:ascii="Times New Roman" w:hAnsi="Times New Roman" w:cs="Times New Roman"/>
                <w:sz w:val="20"/>
                <w:szCs w:val="20"/>
              </w:rPr>
            </w:pPr>
            <w:r w:rsidRPr="004A07B9">
              <w:rPr>
                <w:rFonts w:ascii="Times New Roman" w:hAnsi="Times New Roman" w:cs="Times New Roman"/>
                <w:sz w:val="20"/>
                <w:szCs w:val="20"/>
              </w:rPr>
              <w:t>(P-value in bracket</w:t>
            </w:r>
            <w:r w:rsidR="00A562A0">
              <w:rPr>
                <w:rFonts w:ascii="Times New Roman" w:hAnsi="Times New Roman" w:cs="Times New Roman"/>
                <w:sz w:val="20"/>
                <w:szCs w:val="20"/>
              </w:rPr>
              <w:t>s</w:t>
            </w:r>
            <w:r w:rsidRPr="004A07B9">
              <w:rPr>
                <w:rFonts w:ascii="Times New Roman" w:hAnsi="Times New Roman" w:cs="Times New Roman"/>
                <w:sz w:val="20"/>
                <w:szCs w:val="20"/>
              </w:rPr>
              <w:t>)</w:t>
            </w:r>
          </w:p>
        </w:tc>
        <w:tc>
          <w:tcPr>
            <w:tcW w:w="420"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7.96**</w:t>
            </w:r>
          </w:p>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(0.0048)</w:t>
            </w:r>
          </w:p>
        </w:tc>
        <w:tc>
          <w:tcPr>
            <w:tcW w:w="537"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15.56**</w:t>
            </w:r>
          </w:p>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(0.0001)</w:t>
            </w:r>
          </w:p>
        </w:tc>
        <w:tc>
          <w:tcPr>
            <w:tcW w:w="537"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11.99**</w:t>
            </w:r>
          </w:p>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(0.0005)</w:t>
            </w:r>
          </w:p>
        </w:tc>
        <w:tc>
          <w:tcPr>
            <w:tcW w:w="487"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139.43**</w:t>
            </w:r>
          </w:p>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(0.0000)</w:t>
            </w:r>
          </w:p>
        </w:tc>
        <w:tc>
          <w:tcPr>
            <w:tcW w:w="605"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8.86**</w:t>
            </w:r>
          </w:p>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(0.0029)</w:t>
            </w:r>
          </w:p>
        </w:tc>
        <w:tc>
          <w:tcPr>
            <w:tcW w:w="605" w:type="pct"/>
            <w:shd w:val="clear" w:color="auto" w:fill="auto"/>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39.9**</w:t>
            </w:r>
          </w:p>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(0.0000)</w:t>
            </w:r>
          </w:p>
        </w:tc>
        <w:tc>
          <w:tcPr>
            <w:tcW w:w="605" w:type="pct"/>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39.8**</w:t>
            </w:r>
          </w:p>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(0.0000)</w:t>
            </w:r>
          </w:p>
        </w:tc>
        <w:tc>
          <w:tcPr>
            <w:tcW w:w="606" w:type="pct"/>
          </w:tcPr>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36.5**</w:t>
            </w:r>
          </w:p>
          <w:p w:rsidR="003A4D73" w:rsidRPr="004A07B9" w:rsidRDefault="003A4D73" w:rsidP="006122F8">
            <w:pPr>
              <w:pStyle w:val="Tabledense"/>
              <w:tabs>
                <w:tab w:val="left" w:pos="426"/>
              </w:tabs>
              <w:jc w:val="right"/>
              <w:rPr>
                <w:rFonts w:ascii="Times New Roman" w:hAnsi="Times New Roman" w:cs="Times New Roman"/>
                <w:sz w:val="20"/>
                <w:szCs w:val="20"/>
              </w:rPr>
            </w:pPr>
            <w:r w:rsidRPr="004A07B9">
              <w:rPr>
                <w:rFonts w:ascii="Times New Roman" w:hAnsi="Times New Roman" w:cs="Times New Roman"/>
                <w:sz w:val="20"/>
                <w:szCs w:val="20"/>
              </w:rPr>
              <w:t>(0.0000)</w:t>
            </w:r>
          </w:p>
        </w:tc>
      </w:tr>
    </w:tbl>
    <w:p w:rsidR="005D3324" w:rsidRPr="005D3324" w:rsidRDefault="003A4D73" w:rsidP="006122F8">
      <w:pPr>
        <w:pStyle w:val="BodyText"/>
        <w:tabs>
          <w:tab w:val="left" w:pos="426"/>
        </w:tabs>
        <w:spacing w:after="0" w:line="240" w:lineRule="auto"/>
        <w:rPr>
          <w:rFonts w:ascii="Times New Roman" w:hAnsi="Times New Roman"/>
          <w:i/>
          <w:sz w:val="20"/>
          <w:szCs w:val="20"/>
        </w:rPr>
      </w:pPr>
      <w:r w:rsidRPr="005D3324">
        <w:rPr>
          <w:rFonts w:ascii="Times New Roman" w:hAnsi="Times New Roman"/>
          <w:i/>
          <w:sz w:val="20"/>
          <w:szCs w:val="20"/>
        </w:rPr>
        <w:t xml:space="preserve">Notes: </w:t>
      </w:r>
    </w:p>
    <w:p w:rsidR="003A4D73" w:rsidRPr="005D3324" w:rsidRDefault="003A4D73" w:rsidP="006122F8">
      <w:pPr>
        <w:pStyle w:val="BodyText"/>
        <w:tabs>
          <w:tab w:val="left" w:pos="426"/>
        </w:tabs>
        <w:spacing w:after="0" w:line="240" w:lineRule="auto"/>
        <w:rPr>
          <w:rFonts w:ascii="Times New Roman" w:hAnsi="Times New Roman"/>
          <w:sz w:val="20"/>
          <w:szCs w:val="20"/>
        </w:rPr>
      </w:pPr>
      <w:r w:rsidRPr="005D3324">
        <w:rPr>
          <w:rFonts w:ascii="Times New Roman" w:hAnsi="Times New Roman"/>
          <w:sz w:val="20"/>
          <w:szCs w:val="20"/>
        </w:rPr>
        <w:t xml:space="preserve">The dependent variable is the natural log of value added. </w:t>
      </w:r>
      <w:r w:rsidR="00B662AA">
        <w:rPr>
          <w:rFonts w:ascii="Times New Roman" w:hAnsi="Times New Roman"/>
          <w:sz w:val="20"/>
          <w:szCs w:val="20"/>
        </w:rPr>
        <w:t xml:space="preserve"> </w:t>
      </w:r>
      <w:r w:rsidRPr="005D3324">
        <w:rPr>
          <w:rFonts w:ascii="Times New Roman" w:hAnsi="Times New Roman"/>
          <w:sz w:val="20"/>
          <w:szCs w:val="20"/>
        </w:rPr>
        <w:t xml:space="preserve">Clustered (by year and industry) standard errors are in parentheses. </w:t>
      </w:r>
      <w:r w:rsidR="00B662AA">
        <w:rPr>
          <w:rFonts w:ascii="Times New Roman" w:hAnsi="Times New Roman"/>
          <w:sz w:val="20"/>
          <w:szCs w:val="20"/>
        </w:rPr>
        <w:t xml:space="preserve"> + Significant at 10%; * at 5%; and ** </w:t>
      </w:r>
      <w:r w:rsidRPr="005D3324">
        <w:rPr>
          <w:rFonts w:ascii="Times New Roman" w:hAnsi="Times New Roman"/>
          <w:sz w:val="20"/>
          <w:szCs w:val="20"/>
        </w:rPr>
        <w:t xml:space="preserve">at 1%. </w:t>
      </w:r>
      <w:r w:rsidR="00B662AA">
        <w:rPr>
          <w:rFonts w:ascii="Times New Roman" w:hAnsi="Times New Roman"/>
          <w:sz w:val="20"/>
          <w:szCs w:val="20"/>
        </w:rPr>
        <w:br/>
        <w:t xml:space="preserve"> </w:t>
      </w:r>
      <w:proofErr w:type="gramStart"/>
      <w:r w:rsidRPr="005D3324">
        <w:rPr>
          <w:rFonts w:ascii="Times New Roman" w:hAnsi="Times New Roman"/>
          <w:sz w:val="20"/>
          <w:szCs w:val="20"/>
        </w:rPr>
        <w:t>k</w:t>
      </w:r>
      <w:proofErr w:type="gramEnd"/>
      <w:r w:rsidRPr="005D3324">
        <w:rPr>
          <w:rFonts w:ascii="Times New Roman" w:hAnsi="Times New Roman"/>
          <w:sz w:val="20"/>
          <w:szCs w:val="20"/>
        </w:rPr>
        <w:t xml:space="preserve"> represents time length-differences; </w:t>
      </w:r>
      <w:r w:rsidR="00B662AA">
        <w:rPr>
          <w:rFonts w:ascii="Times New Roman" w:hAnsi="Times New Roman"/>
          <w:sz w:val="20"/>
          <w:szCs w:val="20"/>
        </w:rPr>
        <w:t xml:space="preserve"> </w:t>
      </w:r>
      <w:r w:rsidRPr="005D3324">
        <w:rPr>
          <w:rFonts w:ascii="Times New Roman" w:hAnsi="Times New Roman"/>
          <w:sz w:val="20"/>
          <w:szCs w:val="20"/>
        </w:rPr>
        <w:t xml:space="preserve">‘k=0’ indicates k-year-difference. </w:t>
      </w:r>
      <w:r w:rsidR="00B662AA">
        <w:rPr>
          <w:rFonts w:ascii="Times New Roman" w:hAnsi="Times New Roman"/>
          <w:sz w:val="20"/>
          <w:szCs w:val="20"/>
        </w:rPr>
        <w:t xml:space="preserve"> </w:t>
      </w:r>
      <w:r w:rsidRPr="005D3324">
        <w:rPr>
          <w:rFonts w:ascii="Times New Roman" w:hAnsi="Times New Roman"/>
          <w:sz w:val="20"/>
          <w:szCs w:val="20"/>
        </w:rPr>
        <w:t xml:space="preserve">L is lag level. </w:t>
      </w:r>
      <w:r w:rsidR="00B662AA">
        <w:rPr>
          <w:rFonts w:ascii="Times New Roman" w:hAnsi="Times New Roman"/>
          <w:sz w:val="20"/>
          <w:szCs w:val="20"/>
        </w:rPr>
        <w:t xml:space="preserve"> </w:t>
      </w:r>
      <w:r w:rsidRPr="005D3324">
        <w:rPr>
          <w:rFonts w:ascii="Times New Roman" w:hAnsi="Times New Roman"/>
          <w:sz w:val="20"/>
          <w:szCs w:val="20"/>
        </w:rPr>
        <w:t>All models controlled for year, 2-digit industry fixed effect, and ownership (private, SOEs and FDI).</w:t>
      </w:r>
      <w:r w:rsidR="00B662AA">
        <w:rPr>
          <w:rFonts w:ascii="Times New Roman" w:hAnsi="Times New Roman"/>
          <w:sz w:val="20"/>
          <w:szCs w:val="20"/>
        </w:rPr>
        <w:t xml:space="preserve"> </w:t>
      </w:r>
      <w:r w:rsidRPr="005D3324">
        <w:rPr>
          <w:rFonts w:ascii="Times New Roman" w:hAnsi="Times New Roman"/>
          <w:sz w:val="20"/>
          <w:szCs w:val="20"/>
        </w:rPr>
        <w:t xml:space="preserve"> Column 7 controlled for tech </w:t>
      </w:r>
      <w:r w:rsidR="00F161C1" w:rsidRPr="005D3324">
        <w:rPr>
          <w:rFonts w:ascii="Times New Roman" w:hAnsi="Times New Roman"/>
          <w:sz w:val="20"/>
          <w:szCs w:val="20"/>
        </w:rPr>
        <w:t xml:space="preserve">level </w:t>
      </w:r>
      <w:r w:rsidR="00B662AA">
        <w:rPr>
          <w:rFonts w:ascii="Times New Roman" w:hAnsi="Times New Roman"/>
          <w:sz w:val="20"/>
          <w:szCs w:val="20"/>
        </w:rPr>
        <w:t>dummies.  C</w:t>
      </w:r>
      <w:r w:rsidRPr="005D3324">
        <w:rPr>
          <w:rFonts w:ascii="Times New Roman" w:hAnsi="Times New Roman"/>
          <w:sz w:val="20"/>
          <w:szCs w:val="20"/>
        </w:rPr>
        <w:t xml:space="preserve">olumn 8 </w:t>
      </w:r>
      <w:r w:rsidR="00F161C1" w:rsidRPr="005D3324">
        <w:rPr>
          <w:rFonts w:ascii="Times New Roman" w:hAnsi="Times New Roman"/>
          <w:sz w:val="20"/>
          <w:szCs w:val="20"/>
        </w:rPr>
        <w:t>is</w:t>
      </w:r>
      <w:r w:rsidRPr="005D3324">
        <w:rPr>
          <w:rFonts w:ascii="Times New Roman" w:hAnsi="Times New Roman"/>
          <w:sz w:val="20"/>
          <w:szCs w:val="20"/>
        </w:rPr>
        <w:t xml:space="preserve"> for high tech industries only.</w:t>
      </w:r>
    </w:p>
    <w:p w:rsidR="003A4D73" w:rsidRPr="004A10C5" w:rsidRDefault="003A4D73" w:rsidP="006122F8">
      <w:pPr>
        <w:pStyle w:val="BodyText"/>
        <w:tabs>
          <w:tab w:val="left" w:pos="426"/>
        </w:tabs>
        <w:spacing w:after="0" w:line="288" w:lineRule="auto"/>
        <w:rPr>
          <w:rFonts w:ascii="Times New Roman" w:hAnsi="Times New Roman"/>
          <w:i/>
          <w:sz w:val="18"/>
        </w:rPr>
        <w:sectPr w:rsidR="003A4D73" w:rsidRPr="004A10C5" w:rsidSect="00182CB8">
          <w:pgSz w:w="16838" w:h="11906" w:orient="landscape"/>
          <w:pgMar w:top="1304" w:right="1021" w:bottom="1191" w:left="1021" w:header="708" w:footer="708" w:gutter="0"/>
          <w:cols w:space="708"/>
          <w:docGrid w:linePitch="360"/>
        </w:sectPr>
      </w:pPr>
    </w:p>
    <w:p w:rsidR="00747B46" w:rsidRPr="00127481" w:rsidRDefault="00747B46" w:rsidP="00B662AA">
      <w:pPr>
        <w:pStyle w:val="TableHeading"/>
        <w:tabs>
          <w:tab w:val="left" w:pos="426"/>
        </w:tabs>
        <w:spacing w:after="80" w:line="240" w:lineRule="auto"/>
        <w:jc w:val="center"/>
        <w:rPr>
          <w:rFonts w:ascii="Times New Roman" w:hAnsi="Times New Roman"/>
        </w:rPr>
      </w:pPr>
      <w:bookmarkStart w:id="13" w:name="_Ref373172451"/>
      <w:bookmarkStart w:id="14" w:name="_Toc375133489"/>
      <w:r w:rsidRPr="00127481">
        <w:rPr>
          <w:rFonts w:ascii="Times New Roman" w:hAnsi="Times New Roman"/>
        </w:rPr>
        <w:lastRenderedPageBreak/>
        <w:t xml:space="preserve">Table </w:t>
      </w:r>
      <w:bookmarkEnd w:id="13"/>
      <w:r w:rsidR="00D14BB3" w:rsidRPr="00127481">
        <w:rPr>
          <w:rFonts w:ascii="Times New Roman" w:hAnsi="Times New Roman"/>
        </w:rPr>
        <w:t>4</w:t>
      </w:r>
      <w:r w:rsidR="005D3324">
        <w:rPr>
          <w:rFonts w:ascii="Times New Roman" w:hAnsi="Times New Roman"/>
        </w:rPr>
        <w:t>: Decomposing Effects by Firm Size (E</w:t>
      </w:r>
      <w:r w:rsidR="00A562A0">
        <w:rPr>
          <w:rFonts w:ascii="Times New Roman" w:hAnsi="Times New Roman"/>
        </w:rPr>
        <w:t>mployees)</w:t>
      </w:r>
      <w:r w:rsidRPr="00127481">
        <w:rPr>
          <w:rFonts w:ascii="Times New Roman" w:hAnsi="Times New Roman"/>
        </w:rPr>
        <w:t xml:space="preserve"> 2000-20</w:t>
      </w:r>
      <w:bookmarkEnd w:id="14"/>
      <w:r w:rsidR="00501D64" w:rsidRPr="00127481">
        <w:rPr>
          <w:rFonts w:ascii="Times New Roman" w:hAnsi="Times New Roman"/>
        </w:rPr>
        <w:t>09</w:t>
      </w:r>
    </w:p>
    <w:tbl>
      <w:tblPr>
        <w:tblStyle w:val="LightGrid-Accent5"/>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600" w:firstRow="0" w:lastRow="0" w:firstColumn="0" w:lastColumn="0" w:noHBand="1" w:noVBand="1"/>
      </w:tblPr>
      <w:tblGrid>
        <w:gridCol w:w="1491"/>
        <w:gridCol w:w="1427"/>
        <w:gridCol w:w="1538"/>
        <w:gridCol w:w="1538"/>
        <w:gridCol w:w="1712"/>
        <w:gridCol w:w="1536"/>
      </w:tblGrid>
      <w:tr w:rsidR="00747B46" w:rsidRPr="00127481" w:rsidTr="00A562A0">
        <w:tc>
          <w:tcPr>
            <w:tcW w:w="807" w:type="pct"/>
            <w:vMerge w:val="restart"/>
            <w:tcBorders>
              <w:top w:val="single" w:sz="4" w:space="0" w:color="auto"/>
              <w:bottom w:val="nil"/>
            </w:tcBorders>
            <w:shd w:val="clear" w:color="auto" w:fill="FFFFFF" w:themeFill="background1"/>
          </w:tcPr>
          <w:p w:rsidR="00747B46" w:rsidRPr="00127481" w:rsidRDefault="00747B46" w:rsidP="006122F8">
            <w:pPr>
              <w:pStyle w:val="Tabledense"/>
              <w:tabs>
                <w:tab w:val="left" w:pos="426"/>
              </w:tabs>
              <w:rPr>
                <w:rFonts w:ascii="Times New Roman" w:hAnsi="Times New Roman" w:cs="Times New Roman"/>
              </w:rPr>
            </w:pPr>
          </w:p>
          <w:p w:rsidR="00747B46" w:rsidRPr="00127481" w:rsidRDefault="00747B46" w:rsidP="006122F8">
            <w:pPr>
              <w:pStyle w:val="Tabledense"/>
              <w:tabs>
                <w:tab w:val="left" w:pos="426"/>
              </w:tabs>
              <w:rPr>
                <w:rFonts w:ascii="Times New Roman" w:hAnsi="Times New Roman" w:cs="Times New Roman"/>
              </w:rPr>
            </w:pPr>
            <w:r w:rsidRPr="00127481">
              <w:rPr>
                <w:rFonts w:ascii="Times New Roman" w:hAnsi="Times New Roman" w:cs="Times New Roman"/>
              </w:rPr>
              <w:t>Variable</w:t>
            </w:r>
          </w:p>
        </w:tc>
        <w:tc>
          <w:tcPr>
            <w:tcW w:w="2436" w:type="pct"/>
            <w:gridSpan w:val="3"/>
            <w:tcBorders>
              <w:top w:val="single" w:sz="4" w:space="0" w:color="auto"/>
              <w:bottom w:val="nil"/>
            </w:tcBorders>
            <w:shd w:val="clear" w:color="auto" w:fill="FFFFFF" w:themeFill="background1"/>
          </w:tcPr>
          <w:p w:rsidR="00747B46" w:rsidRPr="00127481" w:rsidRDefault="005D3324" w:rsidP="00B662AA">
            <w:pPr>
              <w:pStyle w:val="Tabledense"/>
              <w:tabs>
                <w:tab w:val="left" w:pos="426"/>
              </w:tabs>
              <w:spacing w:before="80"/>
              <w:jc w:val="center"/>
              <w:rPr>
                <w:rFonts w:ascii="Times New Roman" w:hAnsi="Times New Roman" w:cs="Times New Roman"/>
              </w:rPr>
            </w:pPr>
            <w:r>
              <w:rPr>
                <w:rFonts w:ascii="Times New Roman" w:hAnsi="Times New Roman" w:cs="Times New Roman"/>
              </w:rPr>
              <w:t>Firm Size F</w:t>
            </w:r>
            <w:r w:rsidR="00747B46" w:rsidRPr="00127481">
              <w:rPr>
                <w:rFonts w:ascii="Times New Roman" w:hAnsi="Times New Roman" w:cs="Times New Roman"/>
              </w:rPr>
              <w:t>ewer than</w:t>
            </w:r>
          </w:p>
        </w:tc>
        <w:tc>
          <w:tcPr>
            <w:tcW w:w="1757" w:type="pct"/>
            <w:gridSpan w:val="2"/>
            <w:tcBorders>
              <w:top w:val="single" w:sz="4" w:space="0" w:color="auto"/>
              <w:bottom w:val="nil"/>
            </w:tcBorders>
            <w:shd w:val="clear" w:color="auto" w:fill="FFFFFF" w:themeFill="background1"/>
          </w:tcPr>
          <w:p w:rsidR="00747B46" w:rsidRPr="00127481" w:rsidRDefault="005D3324" w:rsidP="00B662AA">
            <w:pPr>
              <w:pStyle w:val="Tabledense"/>
              <w:tabs>
                <w:tab w:val="left" w:pos="426"/>
              </w:tabs>
              <w:spacing w:before="80"/>
              <w:jc w:val="center"/>
              <w:rPr>
                <w:rFonts w:ascii="Times New Roman" w:hAnsi="Times New Roman" w:cs="Times New Roman"/>
              </w:rPr>
            </w:pPr>
            <w:r>
              <w:rPr>
                <w:rFonts w:ascii="Times New Roman" w:hAnsi="Times New Roman" w:cs="Times New Roman"/>
              </w:rPr>
              <w:t>Firm Size Greater than or E</w:t>
            </w:r>
            <w:r w:rsidR="00747B46" w:rsidRPr="00127481">
              <w:rPr>
                <w:rFonts w:ascii="Times New Roman" w:hAnsi="Times New Roman" w:cs="Times New Roman"/>
              </w:rPr>
              <w:t>qual</w:t>
            </w:r>
          </w:p>
        </w:tc>
      </w:tr>
      <w:tr w:rsidR="00747B46" w:rsidRPr="00127481" w:rsidTr="00A562A0">
        <w:tc>
          <w:tcPr>
            <w:tcW w:w="807" w:type="pct"/>
            <w:vMerge/>
            <w:tcBorders>
              <w:top w:val="nil"/>
              <w:bottom w:val="nil"/>
            </w:tcBorders>
            <w:shd w:val="clear" w:color="auto" w:fill="FFFFFF" w:themeFill="background1"/>
          </w:tcPr>
          <w:p w:rsidR="00747B46" w:rsidRPr="00127481" w:rsidRDefault="00747B46" w:rsidP="006122F8">
            <w:pPr>
              <w:pStyle w:val="Tabledense"/>
              <w:tabs>
                <w:tab w:val="left" w:pos="426"/>
              </w:tabs>
              <w:rPr>
                <w:rFonts w:ascii="Times New Roman" w:hAnsi="Times New Roman" w:cs="Times New Roman"/>
              </w:rPr>
            </w:pPr>
          </w:p>
        </w:tc>
        <w:tc>
          <w:tcPr>
            <w:tcW w:w="772" w:type="pct"/>
            <w:tcBorders>
              <w:top w:val="nil"/>
              <w:bottom w:val="nil"/>
            </w:tcBorders>
            <w:shd w:val="clear" w:color="auto" w:fill="FFFFFF" w:themeFill="background1"/>
          </w:tcPr>
          <w:p w:rsidR="00747B46" w:rsidRPr="00127481" w:rsidRDefault="00747B46" w:rsidP="006122F8">
            <w:pPr>
              <w:pStyle w:val="Tabledense"/>
              <w:tabs>
                <w:tab w:val="left" w:pos="426"/>
              </w:tabs>
              <w:jc w:val="right"/>
              <w:rPr>
                <w:rFonts w:ascii="Times New Roman" w:hAnsi="Times New Roman" w:cs="Times New Roman"/>
              </w:rPr>
            </w:pPr>
            <w:r w:rsidRPr="00127481">
              <w:rPr>
                <w:rFonts w:ascii="Times New Roman" w:hAnsi="Times New Roman" w:cs="Times New Roman"/>
              </w:rPr>
              <w:t>20</w:t>
            </w:r>
          </w:p>
        </w:tc>
        <w:tc>
          <w:tcPr>
            <w:tcW w:w="832" w:type="pct"/>
            <w:tcBorders>
              <w:top w:val="nil"/>
              <w:bottom w:val="nil"/>
            </w:tcBorders>
            <w:shd w:val="clear" w:color="auto" w:fill="FFFFFF" w:themeFill="background1"/>
          </w:tcPr>
          <w:p w:rsidR="00747B46" w:rsidRPr="00127481" w:rsidRDefault="00747B46" w:rsidP="006122F8">
            <w:pPr>
              <w:pStyle w:val="Tabledense"/>
              <w:tabs>
                <w:tab w:val="left" w:pos="426"/>
              </w:tabs>
              <w:jc w:val="right"/>
              <w:rPr>
                <w:rFonts w:ascii="Times New Roman" w:hAnsi="Times New Roman" w:cs="Times New Roman"/>
              </w:rPr>
            </w:pPr>
            <w:r w:rsidRPr="00127481">
              <w:rPr>
                <w:rFonts w:ascii="Times New Roman" w:hAnsi="Times New Roman" w:cs="Times New Roman"/>
              </w:rPr>
              <w:t>100</w:t>
            </w:r>
          </w:p>
        </w:tc>
        <w:tc>
          <w:tcPr>
            <w:tcW w:w="832" w:type="pct"/>
            <w:tcBorders>
              <w:top w:val="nil"/>
              <w:bottom w:val="nil"/>
            </w:tcBorders>
            <w:shd w:val="clear" w:color="auto" w:fill="FFFFFF" w:themeFill="background1"/>
          </w:tcPr>
          <w:p w:rsidR="00747B46" w:rsidRPr="00127481" w:rsidRDefault="00747B46" w:rsidP="006122F8">
            <w:pPr>
              <w:pStyle w:val="Tabledense"/>
              <w:tabs>
                <w:tab w:val="left" w:pos="426"/>
              </w:tabs>
              <w:jc w:val="right"/>
              <w:rPr>
                <w:rFonts w:ascii="Times New Roman" w:hAnsi="Times New Roman" w:cs="Times New Roman"/>
              </w:rPr>
            </w:pPr>
            <w:r w:rsidRPr="00127481">
              <w:rPr>
                <w:rFonts w:ascii="Times New Roman" w:hAnsi="Times New Roman" w:cs="Times New Roman"/>
              </w:rPr>
              <w:t>200</w:t>
            </w:r>
          </w:p>
        </w:tc>
        <w:tc>
          <w:tcPr>
            <w:tcW w:w="926" w:type="pct"/>
            <w:tcBorders>
              <w:top w:val="nil"/>
              <w:bottom w:val="nil"/>
            </w:tcBorders>
            <w:shd w:val="clear" w:color="auto" w:fill="FFFFFF" w:themeFill="background1"/>
          </w:tcPr>
          <w:p w:rsidR="00747B46" w:rsidRPr="00127481" w:rsidRDefault="00747B46" w:rsidP="006122F8">
            <w:pPr>
              <w:pStyle w:val="Tabledense"/>
              <w:tabs>
                <w:tab w:val="left" w:pos="426"/>
              </w:tabs>
              <w:jc w:val="right"/>
              <w:rPr>
                <w:rFonts w:ascii="Times New Roman" w:hAnsi="Times New Roman" w:cs="Times New Roman"/>
              </w:rPr>
            </w:pPr>
            <w:r w:rsidRPr="00127481">
              <w:rPr>
                <w:rFonts w:ascii="Times New Roman" w:hAnsi="Times New Roman" w:cs="Times New Roman"/>
              </w:rPr>
              <w:t>100</w:t>
            </w:r>
          </w:p>
        </w:tc>
        <w:tc>
          <w:tcPr>
            <w:tcW w:w="831" w:type="pct"/>
            <w:tcBorders>
              <w:top w:val="nil"/>
              <w:bottom w:val="nil"/>
            </w:tcBorders>
            <w:shd w:val="clear" w:color="auto" w:fill="FFFFFF" w:themeFill="background1"/>
          </w:tcPr>
          <w:p w:rsidR="00747B46" w:rsidRPr="00127481" w:rsidRDefault="00747B46" w:rsidP="006122F8">
            <w:pPr>
              <w:pStyle w:val="Tabledense"/>
              <w:tabs>
                <w:tab w:val="left" w:pos="426"/>
              </w:tabs>
              <w:jc w:val="right"/>
              <w:rPr>
                <w:rFonts w:ascii="Times New Roman" w:hAnsi="Times New Roman" w:cs="Times New Roman"/>
              </w:rPr>
            </w:pPr>
            <w:r w:rsidRPr="00127481">
              <w:rPr>
                <w:rFonts w:ascii="Times New Roman" w:hAnsi="Times New Roman" w:cs="Times New Roman"/>
              </w:rPr>
              <w:t>200</w:t>
            </w:r>
          </w:p>
        </w:tc>
      </w:tr>
      <w:tr w:rsidR="00747B46" w:rsidRPr="00127481" w:rsidTr="00A562A0">
        <w:tc>
          <w:tcPr>
            <w:tcW w:w="807" w:type="pct"/>
            <w:vMerge/>
            <w:tcBorders>
              <w:top w:val="nil"/>
              <w:bottom w:val="single" w:sz="4" w:space="0" w:color="auto"/>
            </w:tcBorders>
            <w:shd w:val="clear" w:color="auto" w:fill="FFFFFF" w:themeFill="background1"/>
          </w:tcPr>
          <w:p w:rsidR="00747B46" w:rsidRPr="00127481" w:rsidRDefault="00747B46" w:rsidP="006122F8">
            <w:pPr>
              <w:pStyle w:val="Tabledense"/>
              <w:tabs>
                <w:tab w:val="left" w:pos="426"/>
              </w:tabs>
              <w:rPr>
                <w:rFonts w:ascii="Times New Roman" w:hAnsi="Times New Roman" w:cs="Times New Roman"/>
              </w:rPr>
            </w:pPr>
          </w:p>
        </w:tc>
        <w:tc>
          <w:tcPr>
            <w:tcW w:w="772" w:type="pct"/>
            <w:tcBorders>
              <w:top w:val="nil"/>
              <w:bottom w:val="single" w:sz="4" w:space="0" w:color="auto"/>
            </w:tcBorders>
            <w:shd w:val="clear" w:color="auto" w:fill="FFFFFF" w:themeFill="background1"/>
          </w:tcPr>
          <w:p w:rsidR="00747B46" w:rsidRPr="00127481" w:rsidRDefault="00747B46" w:rsidP="006122F8">
            <w:pPr>
              <w:pStyle w:val="Tabledense"/>
              <w:tabs>
                <w:tab w:val="left" w:pos="426"/>
              </w:tabs>
              <w:jc w:val="right"/>
              <w:rPr>
                <w:rFonts w:ascii="Times New Roman" w:hAnsi="Times New Roman" w:cs="Times New Roman"/>
              </w:rPr>
            </w:pPr>
            <w:r w:rsidRPr="00127481">
              <w:rPr>
                <w:rFonts w:ascii="Times New Roman" w:hAnsi="Times New Roman" w:cs="Times New Roman"/>
              </w:rPr>
              <w:t>(1)</w:t>
            </w:r>
          </w:p>
        </w:tc>
        <w:tc>
          <w:tcPr>
            <w:tcW w:w="832" w:type="pct"/>
            <w:tcBorders>
              <w:top w:val="nil"/>
              <w:bottom w:val="single" w:sz="4" w:space="0" w:color="auto"/>
            </w:tcBorders>
            <w:shd w:val="clear" w:color="auto" w:fill="FFFFFF" w:themeFill="background1"/>
          </w:tcPr>
          <w:p w:rsidR="00747B46" w:rsidRPr="00127481" w:rsidRDefault="00747B46" w:rsidP="006122F8">
            <w:pPr>
              <w:pStyle w:val="Tabledense"/>
              <w:tabs>
                <w:tab w:val="left" w:pos="426"/>
              </w:tabs>
              <w:jc w:val="right"/>
              <w:rPr>
                <w:rFonts w:ascii="Times New Roman" w:hAnsi="Times New Roman" w:cs="Times New Roman"/>
              </w:rPr>
            </w:pPr>
            <w:r w:rsidRPr="00127481">
              <w:rPr>
                <w:rFonts w:ascii="Times New Roman" w:hAnsi="Times New Roman" w:cs="Times New Roman"/>
              </w:rPr>
              <w:t>(2)</w:t>
            </w:r>
          </w:p>
        </w:tc>
        <w:tc>
          <w:tcPr>
            <w:tcW w:w="832" w:type="pct"/>
            <w:tcBorders>
              <w:top w:val="nil"/>
              <w:bottom w:val="single" w:sz="4" w:space="0" w:color="auto"/>
            </w:tcBorders>
            <w:shd w:val="clear" w:color="auto" w:fill="FFFFFF" w:themeFill="background1"/>
          </w:tcPr>
          <w:p w:rsidR="00747B46" w:rsidRPr="00127481" w:rsidRDefault="00747B46" w:rsidP="006122F8">
            <w:pPr>
              <w:pStyle w:val="Tabledense"/>
              <w:tabs>
                <w:tab w:val="left" w:pos="426"/>
              </w:tabs>
              <w:jc w:val="right"/>
              <w:rPr>
                <w:rFonts w:ascii="Times New Roman" w:hAnsi="Times New Roman" w:cs="Times New Roman"/>
              </w:rPr>
            </w:pPr>
            <w:r w:rsidRPr="00127481">
              <w:rPr>
                <w:rFonts w:ascii="Times New Roman" w:hAnsi="Times New Roman" w:cs="Times New Roman"/>
              </w:rPr>
              <w:t>(3)</w:t>
            </w:r>
          </w:p>
        </w:tc>
        <w:tc>
          <w:tcPr>
            <w:tcW w:w="926" w:type="pct"/>
            <w:tcBorders>
              <w:top w:val="nil"/>
              <w:bottom w:val="single" w:sz="4" w:space="0" w:color="auto"/>
            </w:tcBorders>
            <w:shd w:val="clear" w:color="auto" w:fill="FFFFFF" w:themeFill="background1"/>
          </w:tcPr>
          <w:p w:rsidR="00747B46" w:rsidRPr="00127481" w:rsidRDefault="00747B46" w:rsidP="006122F8">
            <w:pPr>
              <w:pStyle w:val="Tabledense"/>
              <w:tabs>
                <w:tab w:val="left" w:pos="426"/>
              </w:tabs>
              <w:jc w:val="right"/>
              <w:rPr>
                <w:rFonts w:ascii="Times New Roman" w:hAnsi="Times New Roman" w:cs="Times New Roman"/>
              </w:rPr>
            </w:pPr>
            <w:r w:rsidRPr="00127481">
              <w:rPr>
                <w:rFonts w:ascii="Times New Roman" w:hAnsi="Times New Roman" w:cs="Times New Roman"/>
              </w:rPr>
              <w:t>(4)</w:t>
            </w:r>
          </w:p>
        </w:tc>
        <w:tc>
          <w:tcPr>
            <w:tcW w:w="831" w:type="pct"/>
            <w:tcBorders>
              <w:top w:val="nil"/>
              <w:bottom w:val="single" w:sz="4" w:space="0" w:color="auto"/>
            </w:tcBorders>
            <w:shd w:val="clear" w:color="auto" w:fill="FFFFFF" w:themeFill="background1"/>
          </w:tcPr>
          <w:p w:rsidR="00747B46" w:rsidRPr="00127481" w:rsidRDefault="00747B46" w:rsidP="006122F8">
            <w:pPr>
              <w:pStyle w:val="Tabledense"/>
              <w:tabs>
                <w:tab w:val="left" w:pos="426"/>
              </w:tabs>
              <w:jc w:val="right"/>
              <w:rPr>
                <w:rFonts w:ascii="Times New Roman" w:hAnsi="Times New Roman" w:cs="Times New Roman"/>
              </w:rPr>
            </w:pPr>
            <w:r w:rsidRPr="00127481">
              <w:rPr>
                <w:rFonts w:ascii="Times New Roman" w:hAnsi="Times New Roman" w:cs="Times New Roman"/>
              </w:rPr>
              <w:t>(5)</w:t>
            </w:r>
          </w:p>
        </w:tc>
      </w:tr>
      <w:tr w:rsidR="00747B46" w:rsidRPr="00127481" w:rsidTr="005D3324">
        <w:tc>
          <w:tcPr>
            <w:tcW w:w="807" w:type="pct"/>
            <w:tcBorders>
              <w:top w:val="single" w:sz="4" w:space="0" w:color="auto"/>
            </w:tcBorders>
          </w:tcPr>
          <w:p w:rsidR="00747B46" w:rsidRPr="00127481" w:rsidRDefault="00747B46" w:rsidP="00B662AA">
            <w:pPr>
              <w:pStyle w:val="Tabledense"/>
              <w:tabs>
                <w:tab w:val="left" w:pos="426"/>
              </w:tabs>
              <w:spacing w:before="80"/>
              <w:rPr>
                <w:rFonts w:ascii="Times New Roman" w:hAnsi="Times New Roman" w:cs="Times New Roman"/>
              </w:rPr>
            </w:pPr>
            <w:r w:rsidRPr="00127481">
              <w:rPr>
                <w:rFonts w:ascii="Times New Roman" w:hAnsi="Times New Roman" w:cs="Times New Roman"/>
              </w:rPr>
              <w:t>∆</w:t>
            </w:r>
            <w:r w:rsidRPr="00127481">
              <w:rPr>
                <w:rFonts w:ascii="Times New Roman" w:hAnsi="Times New Roman" w:cs="Times New Roman"/>
                <w:vertAlign w:val="subscript"/>
              </w:rPr>
              <w:t>2</w:t>
            </w:r>
            <w:r w:rsidRPr="00127481">
              <w:rPr>
                <w:rFonts w:ascii="Times New Roman" w:hAnsi="Times New Roman" w:cs="Times New Roman"/>
              </w:rPr>
              <w:t>lnL</w:t>
            </w:r>
            <w:r w:rsidRPr="00127481">
              <w:rPr>
                <w:rFonts w:ascii="Times New Roman" w:hAnsi="Times New Roman" w:cs="Times New Roman"/>
                <w:i/>
                <w:vertAlign w:val="subscript"/>
              </w:rPr>
              <w:t>t</w:t>
            </w:r>
          </w:p>
        </w:tc>
        <w:tc>
          <w:tcPr>
            <w:tcW w:w="772" w:type="pct"/>
            <w:tcBorders>
              <w:top w:val="single" w:sz="4" w:space="0" w:color="auto"/>
            </w:tcBorders>
          </w:tcPr>
          <w:p w:rsidR="00747B46" w:rsidRPr="00127481" w:rsidRDefault="00747B46" w:rsidP="00B662AA">
            <w:pPr>
              <w:pStyle w:val="Tabledense"/>
              <w:tabs>
                <w:tab w:val="left" w:pos="426"/>
              </w:tabs>
              <w:spacing w:before="80"/>
              <w:jc w:val="right"/>
              <w:rPr>
                <w:rFonts w:ascii="Times New Roman" w:hAnsi="Times New Roman" w:cs="Times New Roman"/>
              </w:rPr>
            </w:pPr>
            <w:r w:rsidRPr="00127481">
              <w:rPr>
                <w:rFonts w:ascii="Times New Roman" w:hAnsi="Times New Roman" w:cs="Times New Roman"/>
              </w:rPr>
              <w:t>0.588</w:t>
            </w:r>
          </w:p>
        </w:tc>
        <w:tc>
          <w:tcPr>
            <w:tcW w:w="832" w:type="pct"/>
            <w:tcBorders>
              <w:top w:val="single" w:sz="4" w:space="0" w:color="auto"/>
            </w:tcBorders>
          </w:tcPr>
          <w:p w:rsidR="00747B46" w:rsidRPr="00127481" w:rsidRDefault="00747B46" w:rsidP="00B662AA">
            <w:pPr>
              <w:pStyle w:val="Tabledense"/>
              <w:tabs>
                <w:tab w:val="left" w:pos="426"/>
              </w:tabs>
              <w:spacing w:before="80"/>
              <w:jc w:val="right"/>
              <w:rPr>
                <w:rFonts w:ascii="Times New Roman" w:hAnsi="Times New Roman" w:cs="Times New Roman"/>
              </w:rPr>
            </w:pPr>
            <w:r w:rsidRPr="00127481">
              <w:rPr>
                <w:rFonts w:ascii="Times New Roman" w:hAnsi="Times New Roman" w:cs="Times New Roman"/>
              </w:rPr>
              <w:t>0.552</w:t>
            </w:r>
          </w:p>
        </w:tc>
        <w:tc>
          <w:tcPr>
            <w:tcW w:w="832" w:type="pct"/>
            <w:tcBorders>
              <w:top w:val="single" w:sz="4" w:space="0" w:color="auto"/>
            </w:tcBorders>
          </w:tcPr>
          <w:p w:rsidR="00747B46" w:rsidRPr="00127481" w:rsidRDefault="00747B46" w:rsidP="00B662AA">
            <w:pPr>
              <w:pStyle w:val="Tabledense"/>
              <w:tabs>
                <w:tab w:val="left" w:pos="426"/>
              </w:tabs>
              <w:spacing w:before="80"/>
              <w:jc w:val="right"/>
              <w:rPr>
                <w:rFonts w:ascii="Times New Roman" w:hAnsi="Times New Roman" w:cs="Times New Roman"/>
              </w:rPr>
            </w:pPr>
            <w:r w:rsidRPr="00127481">
              <w:rPr>
                <w:rFonts w:ascii="Times New Roman" w:hAnsi="Times New Roman" w:cs="Times New Roman"/>
              </w:rPr>
              <w:t>0.553</w:t>
            </w:r>
          </w:p>
        </w:tc>
        <w:tc>
          <w:tcPr>
            <w:tcW w:w="926" w:type="pct"/>
            <w:tcBorders>
              <w:top w:val="single" w:sz="4" w:space="0" w:color="auto"/>
            </w:tcBorders>
          </w:tcPr>
          <w:p w:rsidR="00747B46" w:rsidRPr="00127481" w:rsidRDefault="00747B46" w:rsidP="00B662AA">
            <w:pPr>
              <w:pStyle w:val="Tabledense"/>
              <w:tabs>
                <w:tab w:val="left" w:pos="426"/>
              </w:tabs>
              <w:spacing w:before="80"/>
              <w:jc w:val="right"/>
              <w:rPr>
                <w:rFonts w:ascii="Times New Roman" w:hAnsi="Times New Roman" w:cs="Times New Roman"/>
              </w:rPr>
            </w:pPr>
            <w:r w:rsidRPr="00127481">
              <w:rPr>
                <w:rFonts w:ascii="Times New Roman" w:hAnsi="Times New Roman" w:cs="Times New Roman"/>
              </w:rPr>
              <w:t>0.556</w:t>
            </w:r>
          </w:p>
        </w:tc>
        <w:tc>
          <w:tcPr>
            <w:tcW w:w="831" w:type="pct"/>
            <w:tcBorders>
              <w:top w:val="single" w:sz="4" w:space="0" w:color="auto"/>
            </w:tcBorders>
          </w:tcPr>
          <w:p w:rsidR="00747B46" w:rsidRPr="00127481" w:rsidRDefault="00747B46" w:rsidP="00B662AA">
            <w:pPr>
              <w:pStyle w:val="Tabledense"/>
              <w:tabs>
                <w:tab w:val="left" w:pos="426"/>
              </w:tabs>
              <w:spacing w:before="80"/>
              <w:jc w:val="right"/>
              <w:rPr>
                <w:rFonts w:ascii="Times New Roman" w:hAnsi="Times New Roman" w:cs="Times New Roman"/>
              </w:rPr>
            </w:pPr>
            <w:r w:rsidRPr="00127481">
              <w:rPr>
                <w:rFonts w:ascii="Times New Roman" w:hAnsi="Times New Roman" w:cs="Times New Roman"/>
              </w:rPr>
              <w:t>0.560</w:t>
            </w:r>
          </w:p>
        </w:tc>
      </w:tr>
      <w:tr w:rsidR="00747B46" w:rsidRPr="00127481" w:rsidTr="005D3324">
        <w:tc>
          <w:tcPr>
            <w:tcW w:w="807" w:type="pct"/>
          </w:tcPr>
          <w:p w:rsidR="00747B46" w:rsidRPr="00127481" w:rsidRDefault="00747B46" w:rsidP="006122F8">
            <w:pPr>
              <w:pStyle w:val="Tabledense"/>
              <w:tabs>
                <w:tab w:val="left" w:pos="426"/>
              </w:tabs>
              <w:rPr>
                <w:rFonts w:ascii="Times New Roman" w:hAnsi="Times New Roman" w:cs="Times New Roman"/>
              </w:rPr>
            </w:pPr>
          </w:p>
        </w:tc>
        <w:tc>
          <w:tcPr>
            <w:tcW w:w="772" w:type="pct"/>
          </w:tcPr>
          <w:p w:rsidR="00747B46" w:rsidRPr="00127481" w:rsidRDefault="00747B46" w:rsidP="006122F8">
            <w:pPr>
              <w:pStyle w:val="Tabledense"/>
              <w:tabs>
                <w:tab w:val="left" w:pos="426"/>
              </w:tabs>
              <w:jc w:val="right"/>
              <w:rPr>
                <w:rFonts w:ascii="Times New Roman" w:hAnsi="Times New Roman" w:cs="Times New Roman"/>
              </w:rPr>
            </w:pPr>
            <w:r w:rsidRPr="00127481">
              <w:rPr>
                <w:rFonts w:ascii="Times New Roman" w:hAnsi="Times New Roman" w:cs="Times New Roman"/>
              </w:rPr>
              <w:t>(0.027)**</w:t>
            </w:r>
          </w:p>
        </w:tc>
        <w:tc>
          <w:tcPr>
            <w:tcW w:w="832" w:type="pct"/>
          </w:tcPr>
          <w:p w:rsidR="00747B46" w:rsidRPr="00127481" w:rsidRDefault="00747B46" w:rsidP="006122F8">
            <w:pPr>
              <w:pStyle w:val="Tabledense"/>
              <w:tabs>
                <w:tab w:val="left" w:pos="426"/>
              </w:tabs>
              <w:jc w:val="right"/>
              <w:rPr>
                <w:rFonts w:ascii="Times New Roman" w:hAnsi="Times New Roman" w:cs="Times New Roman"/>
              </w:rPr>
            </w:pPr>
            <w:r w:rsidRPr="00127481">
              <w:rPr>
                <w:rFonts w:ascii="Times New Roman" w:hAnsi="Times New Roman" w:cs="Times New Roman"/>
              </w:rPr>
              <w:t>(0.017)**</w:t>
            </w:r>
          </w:p>
        </w:tc>
        <w:tc>
          <w:tcPr>
            <w:tcW w:w="832" w:type="pct"/>
          </w:tcPr>
          <w:p w:rsidR="00747B46" w:rsidRPr="00127481" w:rsidRDefault="00747B46" w:rsidP="006122F8">
            <w:pPr>
              <w:pStyle w:val="Tabledense"/>
              <w:tabs>
                <w:tab w:val="left" w:pos="426"/>
              </w:tabs>
              <w:jc w:val="right"/>
              <w:rPr>
                <w:rFonts w:ascii="Times New Roman" w:hAnsi="Times New Roman" w:cs="Times New Roman"/>
              </w:rPr>
            </w:pPr>
            <w:r w:rsidRPr="00127481">
              <w:rPr>
                <w:rFonts w:ascii="Times New Roman" w:hAnsi="Times New Roman" w:cs="Times New Roman"/>
              </w:rPr>
              <w:t>(0.015)**</w:t>
            </w:r>
          </w:p>
        </w:tc>
        <w:tc>
          <w:tcPr>
            <w:tcW w:w="926" w:type="pct"/>
          </w:tcPr>
          <w:p w:rsidR="00747B46" w:rsidRPr="00127481" w:rsidRDefault="00747B46" w:rsidP="006122F8">
            <w:pPr>
              <w:pStyle w:val="Tabledense"/>
              <w:tabs>
                <w:tab w:val="left" w:pos="426"/>
              </w:tabs>
              <w:jc w:val="right"/>
              <w:rPr>
                <w:rFonts w:ascii="Times New Roman" w:hAnsi="Times New Roman" w:cs="Times New Roman"/>
              </w:rPr>
            </w:pPr>
            <w:r w:rsidRPr="00127481">
              <w:rPr>
                <w:rFonts w:ascii="Times New Roman" w:hAnsi="Times New Roman" w:cs="Times New Roman"/>
              </w:rPr>
              <w:t>(0.023)**</w:t>
            </w:r>
          </w:p>
        </w:tc>
        <w:tc>
          <w:tcPr>
            <w:tcW w:w="831" w:type="pct"/>
          </w:tcPr>
          <w:p w:rsidR="00747B46" w:rsidRPr="00127481" w:rsidRDefault="00747B46" w:rsidP="006122F8">
            <w:pPr>
              <w:pStyle w:val="Tabledense"/>
              <w:tabs>
                <w:tab w:val="left" w:pos="426"/>
              </w:tabs>
              <w:jc w:val="right"/>
              <w:rPr>
                <w:rFonts w:ascii="Times New Roman" w:hAnsi="Times New Roman" w:cs="Times New Roman"/>
              </w:rPr>
            </w:pPr>
            <w:r w:rsidRPr="00127481">
              <w:rPr>
                <w:rFonts w:ascii="Times New Roman" w:hAnsi="Times New Roman" w:cs="Times New Roman"/>
              </w:rPr>
              <w:t>(0.030)**</w:t>
            </w:r>
          </w:p>
        </w:tc>
      </w:tr>
      <w:tr w:rsidR="00747B46" w:rsidRPr="00127481" w:rsidTr="005D3324">
        <w:tc>
          <w:tcPr>
            <w:tcW w:w="807" w:type="pct"/>
          </w:tcPr>
          <w:p w:rsidR="00747B46" w:rsidRPr="00127481" w:rsidRDefault="00747B46" w:rsidP="006122F8">
            <w:pPr>
              <w:pStyle w:val="Tabledense"/>
              <w:tabs>
                <w:tab w:val="left" w:pos="426"/>
              </w:tabs>
              <w:rPr>
                <w:rFonts w:ascii="Times New Roman" w:hAnsi="Times New Roman" w:cs="Times New Roman"/>
              </w:rPr>
            </w:pPr>
            <w:r w:rsidRPr="00127481">
              <w:rPr>
                <w:rFonts w:ascii="Times New Roman" w:hAnsi="Times New Roman" w:cs="Times New Roman"/>
              </w:rPr>
              <w:t>∆</w:t>
            </w:r>
            <w:r w:rsidRPr="00127481">
              <w:rPr>
                <w:rFonts w:ascii="Times New Roman" w:hAnsi="Times New Roman" w:cs="Times New Roman"/>
                <w:vertAlign w:val="subscript"/>
              </w:rPr>
              <w:t>2</w:t>
            </w:r>
            <w:r w:rsidRPr="00127481">
              <w:rPr>
                <w:rFonts w:ascii="Times New Roman" w:hAnsi="Times New Roman" w:cs="Times New Roman"/>
              </w:rPr>
              <w:t>lnK</w:t>
            </w:r>
            <w:r w:rsidRPr="00127481">
              <w:rPr>
                <w:rFonts w:ascii="Times New Roman" w:hAnsi="Times New Roman" w:cs="Times New Roman"/>
                <w:i/>
                <w:vertAlign w:val="subscript"/>
              </w:rPr>
              <w:t>t</w:t>
            </w:r>
          </w:p>
        </w:tc>
        <w:tc>
          <w:tcPr>
            <w:tcW w:w="772" w:type="pct"/>
          </w:tcPr>
          <w:p w:rsidR="00747B46" w:rsidRPr="00127481" w:rsidRDefault="00747B46" w:rsidP="006122F8">
            <w:pPr>
              <w:pStyle w:val="Tabledense"/>
              <w:tabs>
                <w:tab w:val="left" w:pos="426"/>
              </w:tabs>
              <w:jc w:val="right"/>
              <w:rPr>
                <w:rFonts w:ascii="Times New Roman" w:hAnsi="Times New Roman" w:cs="Times New Roman"/>
              </w:rPr>
            </w:pPr>
            <w:r w:rsidRPr="00127481">
              <w:rPr>
                <w:rFonts w:ascii="Times New Roman" w:hAnsi="Times New Roman" w:cs="Times New Roman"/>
              </w:rPr>
              <w:t>0.325</w:t>
            </w:r>
          </w:p>
        </w:tc>
        <w:tc>
          <w:tcPr>
            <w:tcW w:w="832" w:type="pct"/>
          </w:tcPr>
          <w:p w:rsidR="00747B46" w:rsidRPr="00127481" w:rsidRDefault="00747B46" w:rsidP="006122F8">
            <w:pPr>
              <w:pStyle w:val="Tabledense"/>
              <w:tabs>
                <w:tab w:val="left" w:pos="426"/>
              </w:tabs>
              <w:jc w:val="right"/>
              <w:rPr>
                <w:rFonts w:ascii="Times New Roman" w:hAnsi="Times New Roman" w:cs="Times New Roman"/>
              </w:rPr>
            </w:pPr>
            <w:r w:rsidRPr="00127481">
              <w:rPr>
                <w:rFonts w:ascii="Times New Roman" w:hAnsi="Times New Roman" w:cs="Times New Roman"/>
              </w:rPr>
              <w:t>0.311</w:t>
            </w:r>
          </w:p>
        </w:tc>
        <w:tc>
          <w:tcPr>
            <w:tcW w:w="832" w:type="pct"/>
          </w:tcPr>
          <w:p w:rsidR="00747B46" w:rsidRPr="00127481" w:rsidRDefault="00747B46" w:rsidP="006122F8">
            <w:pPr>
              <w:pStyle w:val="Tabledense"/>
              <w:tabs>
                <w:tab w:val="left" w:pos="426"/>
              </w:tabs>
              <w:jc w:val="right"/>
              <w:rPr>
                <w:rFonts w:ascii="Times New Roman" w:hAnsi="Times New Roman" w:cs="Times New Roman"/>
              </w:rPr>
            </w:pPr>
            <w:r w:rsidRPr="00127481">
              <w:rPr>
                <w:rFonts w:ascii="Times New Roman" w:hAnsi="Times New Roman" w:cs="Times New Roman"/>
              </w:rPr>
              <w:t>0.310</w:t>
            </w:r>
          </w:p>
        </w:tc>
        <w:tc>
          <w:tcPr>
            <w:tcW w:w="926" w:type="pct"/>
          </w:tcPr>
          <w:p w:rsidR="00747B46" w:rsidRPr="00127481" w:rsidRDefault="00747B46" w:rsidP="006122F8">
            <w:pPr>
              <w:pStyle w:val="Tabledense"/>
              <w:tabs>
                <w:tab w:val="left" w:pos="426"/>
              </w:tabs>
              <w:jc w:val="right"/>
              <w:rPr>
                <w:rFonts w:ascii="Times New Roman" w:hAnsi="Times New Roman" w:cs="Times New Roman"/>
              </w:rPr>
            </w:pPr>
            <w:r w:rsidRPr="00127481">
              <w:rPr>
                <w:rFonts w:ascii="Times New Roman" w:hAnsi="Times New Roman" w:cs="Times New Roman"/>
              </w:rPr>
              <w:t>0.294</w:t>
            </w:r>
          </w:p>
        </w:tc>
        <w:tc>
          <w:tcPr>
            <w:tcW w:w="831" w:type="pct"/>
          </w:tcPr>
          <w:p w:rsidR="00747B46" w:rsidRPr="00127481" w:rsidRDefault="00747B46" w:rsidP="006122F8">
            <w:pPr>
              <w:pStyle w:val="Tabledense"/>
              <w:tabs>
                <w:tab w:val="left" w:pos="426"/>
              </w:tabs>
              <w:jc w:val="right"/>
              <w:rPr>
                <w:rFonts w:ascii="Times New Roman" w:hAnsi="Times New Roman" w:cs="Times New Roman"/>
              </w:rPr>
            </w:pPr>
            <w:r w:rsidRPr="00127481">
              <w:rPr>
                <w:rFonts w:ascii="Times New Roman" w:hAnsi="Times New Roman" w:cs="Times New Roman"/>
              </w:rPr>
              <w:t>0.285</w:t>
            </w:r>
          </w:p>
        </w:tc>
      </w:tr>
      <w:tr w:rsidR="00747B46" w:rsidRPr="00127481" w:rsidTr="005D3324">
        <w:tc>
          <w:tcPr>
            <w:tcW w:w="807" w:type="pct"/>
          </w:tcPr>
          <w:p w:rsidR="00747B46" w:rsidRPr="00127481" w:rsidRDefault="00747B46" w:rsidP="006122F8">
            <w:pPr>
              <w:pStyle w:val="Tabledense"/>
              <w:tabs>
                <w:tab w:val="left" w:pos="426"/>
              </w:tabs>
              <w:rPr>
                <w:rFonts w:ascii="Times New Roman" w:hAnsi="Times New Roman" w:cs="Times New Roman"/>
              </w:rPr>
            </w:pPr>
          </w:p>
        </w:tc>
        <w:tc>
          <w:tcPr>
            <w:tcW w:w="772" w:type="pct"/>
          </w:tcPr>
          <w:p w:rsidR="00747B46" w:rsidRPr="00127481" w:rsidRDefault="00747B46" w:rsidP="006122F8">
            <w:pPr>
              <w:pStyle w:val="Tabledense"/>
              <w:tabs>
                <w:tab w:val="left" w:pos="426"/>
              </w:tabs>
              <w:jc w:val="right"/>
              <w:rPr>
                <w:rFonts w:ascii="Times New Roman" w:hAnsi="Times New Roman" w:cs="Times New Roman"/>
              </w:rPr>
            </w:pPr>
            <w:r w:rsidRPr="00127481">
              <w:rPr>
                <w:rFonts w:ascii="Times New Roman" w:hAnsi="Times New Roman" w:cs="Times New Roman"/>
              </w:rPr>
              <w:t>(0.014)**</w:t>
            </w:r>
          </w:p>
        </w:tc>
        <w:tc>
          <w:tcPr>
            <w:tcW w:w="832" w:type="pct"/>
          </w:tcPr>
          <w:p w:rsidR="00747B46" w:rsidRPr="00127481" w:rsidRDefault="00747B46" w:rsidP="006122F8">
            <w:pPr>
              <w:pStyle w:val="Tabledense"/>
              <w:tabs>
                <w:tab w:val="left" w:pos="426"/>
              </w:tabs>
              <w:jc w:val="right"/>
              <w:rPr>
                <w:rFonts w:ascii="Times New Roman" w:hAnsi="Times New Roman" w:cs="Times New Roman"/>
              </w:rPr>
            </w:pPr>
            <w:r w:rsidRPr="00127481">
              <w:rPr>
                <w:rFonts w:ascii="Times New Roman" w:hAnsi="Times New Roman" w:cs="Times New Roman"/>
              </w:rPr>
              <w:t>(0.009)**</w:t>
            </w:r>
          </w:p>
        </w:tc>
        <w:tc>
          <w:tcPr>
            <w:tcW w:w="832" w:type="pct"/>
          </w:tcPr>
          <w:p w:rsidR="00747B46" w:rsidRPr="00127481" w:rsidRDefault="00747B46" w:rsidP="006122F8">
            <w:pPr>
              <w:pStyle w:val="Tabledense"/>
              <w:tabs>
                <w:tab w:val="left" w:pos="426"/>
              </w:tabs>
              <w:jc w:val="right"/>
              <w:rPr>
                <w:rFonts w:ascii="Times New Roman" w:hAnsi="Times New Roman" w:cs="Times New Roman"/>
              </w:rPr>
            </w:pPr>
            <w:r w:rsidRPr="00127481">
              <w:rPr>
                <w:rFonts w:ascii="Times New Roman" w:hAnsi="Times New Roman" w:cs="Times New Roman"/>
              </w:rPr>
              <w:t>(0.009)**</w:t>
            </w:r>
          </w:p>
        </w:tc>
        <w:tc>
          <w:tcPr>
            <w:tcW w:w="926" w:type="pct"/>
          </w:tcPr>
          <w:p w:rsidR="00747B46" w:rsidRPr="00127481" w:rsidRDefault="00747B46" w:rsidP="006122F8">
            <w:pPr>
              <w:pStyle w:val="Tabledense"/>
              <w:tabs>
                <w:tab w:val="left" w:pos="426"/>
              </w:tabs>
              <w:jc w:val="right"/>
              <w:rPr>
                <w:rFonts w:ascii="Times New Roman" w:hAnsi="Times New Roman" w:cs="Times New Roman"/>
              </w:rPr>
            </w:pPr>
            <w:r w:rsidRPr="00127481">
              <w:rPr>
                <w:rFonts w:ascii="Times New Roman" w:hAnsi="Times New Roman" w:cs="Times New Roman"/>
              </w:rPr>
              <w:t>(0.013)**</w:t>
            </w:r>
          </w:p>
        </w:tc>
        <w:tc>
          <w:tcPr>
            <w:tcW w:w="831" w:type="pct"/>
          </w:tcPr>
          <w:p w:rsidR="00747B46" w:rsidRPr="00127481" w:rsidRDefault="00747B46" w:rsidP="006122F8">
            <w:pPr>
              <w:pStyle w:val="Tabledense"/>
              <w:tabs>
                <w:tab w:val="left" w:pos="426"/>
              </w:tabs>
              <w:jc w:val="right"/>
              <w:rPr>
                <w:rFonts w:ascii="Times New Roman" w:hAnsi="Times New Roman" w:cs="Times New Roman"/>
              </w:rPr>
            </w:pPr>
            <w:r w:rsidRPr="00127481">
              <w:rPr>
                <w:rFonts w:ascii="Times New Roman" w:hAnsi="Times New Roman" w:cs="Times New Roman"/>
              </w:rPr>
              <w:t>(0.016)**</w:t>
            </w:r>
          </w:p>
        </w:tc>
      </w:tr>
      <w:tr w:rsidR="00747B46" w:rsidRPr="00127481" w:rsidTr="005D3324">
        <w:tc>
          <w:tcPr>
            <w:tcW w:w="807" w:type="pct"/>
          </w:tcPr>
          <w:p w:rsidR="00747B46" w:rsidRPr="00127481" w:rsidRDefault="00747B46" w:rsidP="006122F8">
            <w:pPr>
              <w:pStyle w:val="Tabledense"/>
              <w:tabs>
                <w:tab w:val="left" w:pos="426"/>
              </w:tabs>
              <w:rPr>
                <w:rFonts w:ascii="Times New Roman" w:hAnsi="Times New Roman" w:cs="Times New Roman"/>
              </w:rPr>
            </w:pPr>
            <w:r w:rsidRPr="00127481">
              <w:rPr>
                <w:rFonts w:ascii="Times New Roman" w:hAnsi="Times New Roman" w:cs="Times New Roman"/>
              </w:rPr>
              <w:t>∆</w:t>
            </w:r>
            <w:r w:rsidRPr="00127481">
              <w:rPr>
                <w:rFonts w:ascii="Times New Roman" w:hAnsi="Times New Roman" w:cs="Times New Roman"/>
                <w:vertAlign w:val="subscript"/>
              </w:rPr>
              <w:t>2</w:t>
            </w:r>
            <w:r w:rsidRPr="00127481">
              <w:rPr>
                <w:rFonts w:ascii="Times New Roman" w:hAnsi="Times New Roman" w:cs="Times New Roman"/>
              </w:rPr>
              <w:t>Imp_pen</w:t>
            </w:r>
            <w:r w:rsidRPr="00127481">
              <w:rPr>
                <w:rFonts w:ascii="Times New Roman" w:hAnsi="Times New Roman" w:cs="Times New Roman"/>
                <w:i/>
                <w:vertAlign w:val="subscript"/>
              </w:rPr>
              <w:t>t-3</w:t>
            </w:r>
          </w:p>
        </w:tc>
        <w:tc>
          <w:tcPr>
            <w:tcW w:w="772" w:type="pct"/>
          </w:tcPr>
          <w:p w:rsidR="00747B46" w:rsidRPr="00127481" w:rsidRDefault="00747B46" w:rsidP="006122F8">
            <w:pPr>
              <w:pStyle w:val="Tabledense"/>
              <w:tabs>
                <w:tab w:val="left" w:pos="426"/>
              </w:tabs>
              <w:jc w:val="right"/>
              <w:rPr>
                <w:rFonts w:ascii="Times New Roman" w:hAnsi="Times New Roman" w:cs="Times New Roman"/>
              </w:rPr>
            </w:pPr>
            <w:r w:rsidRPr="00127481">
              <w:rPr>
                <w:rFonts w:ascii="Times New Roman" w:hAnsi="Times New Roman" w:cs="Times New Roman"/>
              </w:rPr>
              <w:t>-0.018</w:t>
            </w:r>
          </w:p>
        </w:tc>
        <w:tc>
          <w:tcPr>
            <w:tcW w:w="832" w:type="pct"/>
          </w:tcPr>
          <w:p w:rsidR="00747B46" w:rsidRPr="00127481" w:rsidRDefault="00747B46" w:rsidP="006122F8">
            <w:pPr>
              <w:pStyle w:val="Tabledense"/>
              <w:tabs>
                <w:tab w:val="left" w:pos="426"/>
              </w:tabs>
              <w:jc w:val="right"/>
              <w:rPr>
                <w:rFonts w:ascii="Times New Roman" w:hAnsi="Times New Roman" w:cs="Times New Roman"/>
              </w:rPr>
            </w:pPr>
            <w:r w:rsidRPr="00127481">
              <w:rPr>
                <w:rFonts w:ascii="Times New Roman" w:hAnsi="Times New Roman" w:cs="Times New Roman"/>
              </w:rPr>
              <w:t>-0.013</w:t>
            </w:r>
          </w:p>
        </w:tc>
        <w:tc>
          <w:tcPr>
            <w:tcW w:w="832" w:type="pct"/>
          </w:tcPr>
          <w:p w:rsidR="00747B46" w:rsidRPr="00127481" w:rsidRDefault="00747B46" w:rsidP="006122F8">
            <w:pPr>
              <w:pStyle w:val="Tabledense"/>
              <w:tabs>
                <w:tab w:val="left" w:pos="426"/>
              </w:tabs>
              <w:jc w:val="right"/>
              <w:rPr>
                <w:rFonts w:ascii="Times New Roman" w:hAnsi="Times New Roman" w:cs="Times New Roman"/>
              </w:rPr>
            </w:pPr>
            <w:r w:rsidRPr="00127481">
              <w:rPr>
                <w:rFonts w:ascii="Times New Roman" w:hAnsi="Times New Roman" w:cs="Times New Roman"/>
              </w:rPr>
              <w:t>-0.013</w:t>
            </w:r>
          </w:p>
        </w:tc>
        <w:tc>
          <w:tcPr>
            <w:tcW w:w="926" w:type="pct"/>
          </w:tcPr>
          <w:p w:rsidR="00747B46" w:rsidRPr="00127481" w:rsidRDefault="00747B46" w:rsidP="006122F8">
            <w:pPr>
              <w:pStyle w:val="Tabledense"/>
              <w:tabs>
                <w:tab w:val="left" w:pos="426"/>
              </w:tabs>
              <w:jc w:val="right"/>
              <w:rPr>
                <w:rFonts w:ascii="Times New Roman" w:hAnsi="Times New Roman" w:cs="Times New Roman"/>
              </w:rPr>
            </w:pPr>
            <w:r w:rsidRPr="00127481">
              <w:rPr>
                <w:rFonts w:ascii="Times New Roman" w:hAnsi="Times New Roman" w:cs="Times New Roman"/>
              </w:rPr>
              <w:t>36.544</w:t>
            </w:r>
          </w:p>
        </w:tc>
        <w:tc>
          <w:tcPr>
            <w:tcW w:w="831" w:type="pct"/>
          </w:tcPr>
          <w:p w:rsidR="00747B46" w:rsidRPr="00127481" w:rsidRDefault="00747B46" w:rsidP="006122F8">
            <w:pPr>
              <w:pStyle w:val="Tabledense"/>
              <w:tabs>
                <w:tab w:val="left" w:pos="426"/>
              </w:tabs>
              <w:jc w:val="right"/>
              <w:rPr>
                <w:rFonts w:ascii="Times New Roman" w:hAnsi="Times New Roman" w:cs="Times New Roman"/>
              </w:rPr>
            </w:pPr>
            <w:r w:rsidRPr="00127481">
              <w:rPr>
                <w:rFonts w:ascii="Times New Roman" w:hAnsi="Times New Roman" w:cs="Times New Roman"/>
              </w:rPr>
              <w:t>46.691</w:t>
            </w:r>
          </w:p>
        </w:tc>
      </w:tr>
      <w:tr w:rsidR="00747B46" w:rsidRPr="00127481" w:rsidTr="005D3324">
        <w:tc>
          <w:tcPr>
            <w:tcW w:w="807" w:type="pct"/>
          </w:tcPr>
          <w:p w:rsidR="00747B46" w:rsidRPr="00127481" w:rsidRDefault="00747B46" w:rsidP="006122F8">
            <w:pPr>
              <w:pStyle w:val="Tabledense"/>
              <w:tabs>
                <w:tab w:val="left" w:pos="426"/>
              </w:tabs>
              <w:rPr>
                <w:rFonts w:ascii="Times New Roman" w:hAnsi="Times New Roman" w:cs="Times New Roman"/>
              </w:rPr>
            </w:pPr>
          </w:p>
        </w:tc>
        <w:tc>
          <w:tcPr>
            <w:tcW w:w="772" w:type="pct"/>
          </w:tcPr>
          <w:p w:rsidR="00747B46" w:rsidRPr="00127481" w:rsidRDefault="00747B46" w:rsidP="006122F8">
            <w:pPr>
              <w:pStyle w:val="Tabledense"/>
              <w:tabs>
                <w:tab w:val="left" w:pos="426"/>
              </w:tabs>
              <w:jc w:val="right"/>
              <w:rPr>
                <w:rFonts w:ascii="Times New Roman" w:hAnsi="Times New Roman" w:cs="Times New Roman"/>
              </w:rPr>
            </w:pPr>
            <w:r w:rsidRPr="00127481">
              <w:rPr>
                <w:rFonts w:ascii="Times New Roman" w:hAnsi="Times New Roman" w:cs="Times New Roman"/>
              </w:rPr>
              <w:t>(0.004)**</w:t>
            </w:r>
          </w:p>
        </w:tc>
        <w:tc>
          <w:tcPr>
            <w:tcW w:w="832" w:type="pct"/>
          </w:tcPr>
          <w:p w:rsidR="00747B46" w:rsidRPr="00127481" w:rsidRDefault="00747B46" w:rsidP="006122F8">
            <w:pPr>
              <w:pStyle w:val="Tabledense"/>
              <w:tabs>
                <w:tab w:val="left" w:pos="426"/>
              </w:tabs>
              <w:jc w:val="right"/>
              <w:rPr>
                <w:rFonts w:ascii="Times New Roman" w:hAnsi="Times New Roman" w:cs="Times New Roman"/>
              </w:rPr>
            </w:pPr>
            <w:r w:rsidRPr="00127481">
              <w:rPr>
                <w:rFonts w:ascii="Times New Roman" w:hAnsi="Times New Roman" w:cs="Times New Roman"/>
              </w:rPr>
              <w:t>(0.002)**</w:t>
            </w:r>
          </w:p>
        </w:tc>
        <w:tc>
          <w:tcPr>
            <w:tcW w:w="832" w:type="pct"/>
          </w:tcPr>
          <w:p w:rsidR="00747B46" w:rsidRPr="00127481" w:rsidRDefault="00747B46" w:rsidP="006122F8">
            <w:pPr>
              <w:pStyle w:val="Tabledense"/>
              <w:tabs>
                <w:tab w:val="left" w:pos="426"/>
              </w:tabs>
              <w:jc w:val="right"/>
              <w:rPr>
                <w:rFonts w:ascii="Times New Roman" w:hAnsi="Times New Roman" w:cs="Times New Roman"/>
              </w:rPr>
            </w:pPr>
            <w:r w:rsidRPr="00127481">
              <w:rPr>
                <w:rFonts w:ascii="Times New Roman" w:hAnsi="Times New Roman" w:cs="Times New Roman"/>
              </w:rPr>
              <w:t>(0.002)**</w:t>
            </w:r>
          </w:p>
        </w:tc>
        <w:tc>
          <w:tcPr>
            <w:tcW w:w="926" w:type="pct"/>
          </w:tcPr>
          <w:p w:rsidR="00747B46" w:rsidRPr="00127481" w:rsidRDefault="00747B46" w:rsidP="006122F8">
            <w:pPr>
              <w:pStyle w:val="Tabledense"/>
              <w:tabs>
                <w:tab w:val="left" w:pos="426"/>
              </w:tabs>
              <w:jc w:val="right"/>
              <w:rPr>
                <w:rFonts w:ascii="Times New Roman" w:hAnsi="Times New Roman" w:cs="Times New Roman"/>
              </w:rPr>
            </w:pPr>
            <w:r w:rsidRPr="00127481">
              <w:rPr>
                <w:rFonts w:ascii="Times New Roman" w:hAnsi="Times New Roman" w:cs="Times New Roman"/>
              </w:rPr>
              <w:t>(20.355)+</w:t>
            </w:r>
          </w:p>
        </w:tc>
        <w:tc>
          <w:tcPr>
            <w:tcW w:w="831" w:type="pct"/>
          </w:tcPr>
          <w:p w:rsidR="00747B46" w:rsidRPr="00127481" w:rsidRDefault="00747B46" w:rsidP="006122F8">
            <w:pPr>
              <w:pStyle w:val="Tabledense"/>
              <w:tabs>
                <w:tab w:val="left" w:pos="426"/>
              </w:tabs>
              <w:jc w:val="right"/>
              <w:rPr>
                <w:rFonts w:ascii="Times New Roman" w:hAnsi="Times New Roman" w:cs="Times New Roman"/>
              </w:rPr>
            </w:pPr>
            <w:r w:rsidRPr="00127481">
              <w:rPr>
                <w:rFonts w:ascii="Times New Roman" w:hAnsi="Times New Roman" w:cs="Times New Roman"/>
              </w:rPr>
              <w:t>(25.086)+</w:t>
            </w:r>
          </w:p>
        </w:tc>
      </w:tr>
      <w:tr w:rsidR="00747B46" w:rsidRPr="00127481" w:rsidTr="005D3324">
        <w:tc>
          <w:tcPr>
            <w:tcW w:w="807" w:type="pct"/>
          </w:tcPr>
          <w:p w:rsidR="00747B46" w:rsidRPr="00127481" w:rsidRDefault="00747B46" w:rsidP="006122F8">
            <w:pPr>
              <w:pStyle w:val="Tabledense"/>
              <w:tabs>
                <w:tab w:val="left" w:pos="426"/>
              </w:tabs>
              <w:rPr>
                <w:rFonts w:ascii="Times New Roman" w:hAnsi="Times New Roman" w:cs="Times New Roman"/>
              </w:rPr>
            </w:pPr>
            <w:r w:rsidRPr="00127481">
              <w:rPr>
                <w:rFonts w:ascii="Times New Roman" w:hAnsi="Times New Roman" w:cs="Times New Roman"/>
              </w:rPr>
              <w:t>Constant</w:t>
            </w:r>
          </w:p>
        </w:tc>
        <w:tc>
          <w:tcPr>
            <w:tcW w:w="772" w:type="pct"/>
          </w:tcPr>
          <w:p w:rsidR="00747B46" w:rsidRPr="00127481" w:rsidRDefault="00747B46" w:rsidP="006122F8">
            <w:pPr>
              <w:pStyle w:val="Tabledense"/>
              <w:tabs>
                <w:tab w:val="left" w:pos="426"/>
              </w:tabs>
              <w:jc w:val="right"/>
              <w:rPr>
                <w:rFonts w:ascii="Times New Roman" w:hAnsi="Times New Roman" w:cs="Times New Roman"/>
              </w:rPr>
            </w:pPr>
            <w:r w:rsidRPr="00127481">
              <w:rPr>
                <w:rFonts w:ascii="Times New Roman" w:hAnsi="Times New Roman" w:cs="Times New Roman"/>
              </w:rPr>
              <w:t>0.371</w:t>
            </w:r>
          </w:p>
        </w:tc>
        <w:tc>
          <w:tcPr>
            <w:tcW w:w="832" w:type="pct"/>
          </w:tcPr>
          <w:p w:rsidR="00747B46" w:rsidRPr="00127481" w:rsidRDefault="00747B46" w:rsidP="006122F8">
            <w:pPr>
              <w:pStyle w:val="Tabledense"/>
              <w:tabs>
                <w:tab w:val="left" w:pos="426"/>
              </w:tabs>
              <w:jc w:val="right"/>
              <w:rPr>
                <w:rFonts w:ascii="Times New Roman" w:hAnsi="Times New Roman" w:cs="Times New Roman"/>
              </w:rPr>
            </w:pPr>
            <w:r w:rsidRPr="00127481">
              <w:rPr>
                <w:rFonts w:ascii="Times New Roman" w:hAnsi="Times New Roman" w:cs="Times New Roman"/>
              </w:rPr>
              <w:t>0.081</w:t>
            </w:r>
          </w:p>
        </w:tc>
        <w:tc>
          <w:tcPr>
            <w:tcW w:w="832" w:type="pct"/>
          </w:tcPr>
          <w:p w:rsidR="00747B46" w:rsidRPr="00127481" w:rsidRDefault="00747B46" w:rsidP="006122F8">
            <w:pPr>
              <w:pStyle w:val="Tabledense"/>
              <w:tabs>
                <w:tab w:val="left" w:pos="426"/>
              </w:tabs>
              <w:jc w:val="right"/>
              <w:rPr>
                <w:rFonts w:ascii="Times New Roman" w:hAnsi="Times New Roman" w:cs="Times New Roman"/>
              </w:rPr>
            </w:pPr>
            <w:r w:rsidRPr="00127481">
              <w:rPr>
                <w:rFonts w:ascii="Times New Roman" w:hAnsi="Times New Roman" w:cs="Times New Roman"/>
              </w:rPr>
              <w:t>0.084</w:t>
            </w:r>
          </w:p>
        </w:tc>
        <w:tc>
          <w:tcPr>
            <w:tcW w:w="926" w:type="pct"/>
          </w:tcPr>
          <w:p w:rsidR="00747B46" w:rsidRPr="00127481" w:rsidRDefault="00747B46" w:rsidP="006122F8">
            <w:pPr>
              <w:pStyle w:val="Tabledense"/>
              <w:tabs>
                <w:tab w:val="left" w:pos="426"/>
              </w:tabs>
              <w:jc w:val="right"/>
              <w:rPr>
                <w:rFonts w:ascii="Times New Roman" w:hAnsi="Times New Roman" w:cs="Times New Roman"/>
              </w:rPr>
            </w:pPr>
            <w:r w:rsidRPr="00127481">
              <w:rPr>
                <w:rFonts w:ascii="Times New Roman" w:hAnsi="Times New Roman" w:cs="Times New Roman"/>
              </w:rPr>
              <w:t>0.158</w:t>
            </w:r>
          </w:p>
        </w:tc>
        <w:tc>
          <w:tcPr>
            <w:tcW w:w="831" w:type="pct"/>
          </w:tcPr>
          <w:p w:rsidR="00747B46" w:rsidRPr="00127481" w:rsidRDefault="00747B46" w:rsidP="006122F8">
            <w:pPr>
              <w:pStyle w:val="Tabledense"/>
              <w:tabs>
                <w:tab w:val="left" w:pos="426"/>
              </w:tabs>
              <w:jc w:val="right"/>
              <w:rPr>
                <w:rFonts w:ascii="Times New Roman" w:hAnsi="Times New Roman" w:cs="Times New Roman"/>
              </w:rPr>
            </w:pPr>
            <w:r w:rsidRPr="00127481">
              <w:rPr>
                <w:rFonts w:ascii="Times New Roman" w:hAnsi="Times New Roman" w:cs="Times New Roman"/>
              </w:rPr>
              <w:t>0.183</w:t>
            </w:r>
          </w:p>
        </w:tc>
      </w:tr>
      <w:tr w:rsidR="00747B46" w:rsidRPr="00127481" w:rsidTr="005D3324">
        <w:tc>
          <w:tcPr>
            <w:tcW w:w="807" w:type="pct"/>
          </w:tcPr>
          <w:p w:rsidR="00747B46" w:rsidRPr="00127481" w:rsidRDefault="00747B46" w:rsidP="006122F8">
            <w:pPr>
              <w:pStyle w:val="Tabledense"/>
              <w:tabs>
                <w:tab w:val="left" w:pos="426"/>
              </w:tabs>
              <w:rPr>
                <w:rFonts w:ascii="Times New Roman" w:hAnsi="Times New Roman" w:cs="Times New Roman"/>
              </w:rPr>
            </w:pPr>
          </w:p>
        </w:tc>
        <w:tc>
          <w:tcPr>
            <w:tcW w:w="772" w:type="pct"/>
          </w:tcPr>
          <w:p w:rsidR="00747B46" w:rsidRPr="00127481" w:rsidRDefault="00747B46" w:rsidP="006122F8">
            <w:pPr>
              <w:pStyle w:val="Tabledense"/>
              <w:tabs>
                <w:tab w:val="left" w:pos="426"/>
              </w:tabs>
              <w:jc w:val="right"/>
              <w:rPr>
                <w:rFonts w:ascii="Times New Roman" w:hAnsi="Times New Roman" w:cs="Times New Roman"/>
              </w:rPr>
            </w:pPr>
            <w:r w:rsidRPr="00127481">
              <w:rPr>
                <w:rFonts w:ascii="Times New Roman" w:hAnsi="Times New Roman" w:cs="Times New Roman"/>
              </w:rPr>
              <w:t>(0.279)</w:t>
            </w:r>
          </w:p>
        </w:tc>
        <w:tc>
          <w:tcPr>
            <w:tcW w:w="832" w:type="pct"/>
          </w:tcPr>
          <w:p w:rsidR="00747B46" w:rsidRPr="00127481" w:rsidRDefault="00747B46" w:rsidP="006122F8">
            <w:pPr>
              <w:pStyle w:val="Tabledense"/>
              <w:tabs>
                <w:tab w:val="left" w:pos="426"/>
              </w:tabs>
              <w:jc w:val="right"/>
              <w:rPr>
                <w:rFonts w:ascii="Times New Roman" w:hAnsi="Times New Roman" w:cs="Times New Roman"/>
              </w:rPr>
            </w:pPr>
            <w:r w:rsidRPr="00127481">
              <w:rPr>
                <w:rFonts w:ascii="Times New Roman" w:hAnsi="Times New Roman" w:cs="Times New Roman"/>
              </w:rPr>
              <w:t>(0.041)*</w:t>
            </w:r>
          </w:p>
        </w:tc>
        <w:tc>
          <w:tcPr>
            <w:tcW w:w="832" w:type="pct"/>
          </w:tcPr>
          <w:p w:rsidR="00747B46" w:rsidRPr="00127481" w:rsidRDefault="00747B46" w:rsidP="006122F8">
            <w:pPr>
              <w:pStyle w:val="Tabledense"/>
              <w:tabs>
                <w:tab w:val="left" w:pos="426"/>
              </w:tabs>
              <w:jc w:val="right"/>
              <w:rPr>
                <w:rFonts w:ascii="Times New Roman" w:hAnsi="Times New Roman" w:cs="Times New Roman"/>
              </w:rPr>
            </w:pPr>
            <w:r w:rsidRPr="00127481">
              <w:rPr>
                <w:rFonts w:ascii="Times New Roman" w:hAnsi="Times New Roman" w:cs="Times New Roman"/>
              </w:rPr>
              <w:t>(0.034)*</w:t>
            </w:r>
          </w:p>
        </w:tc>
        <w:tc>
          <w:tcPr>
            <w:tcW w:w="926" w:type="pct"/>
          </w:tcPr>
          <w:p w:rsidR="00747B46" w:rsidRPr="00127481" w:rsidRDefault="00747B46" w:rsidP="006122F8">
            <w:pPr>
              <w:pStyle w:val="Tabledense"/>
              <w:tabs>
                <w:tab w:val="left" w:pos="426"/>
              </w:tabs>
              <w:jc w:val="right"/>
              <w:rPr>
                <w:rFonts w:ascii="Times New Roman" w:hAnsi="Times New Roman" w:cs="Times New Roman"/>
              </w:rPr>
            </w:pPr>
            <w:r w:rsidRPr="00127481">
              <w:rPr>
                <w:rFonts w:ascii="Times New Roman" w:hAnsi="Times New Roman" w:cs="Times New Roman"/>
              </w:rPr>
              <w:t>(0.044)**</w:t>
            </w:r>
          </w:p>
        </w:tc>
        <w:tc>
          <w:tcPr>
            <w:tcW w:w="831" w:type="pct"/>
          </w:tcPr>
          <w:p w:rsidR="00747B46" w:rsidRPr="00127481" w:rsidRDefault="00747B46" w:rsidP="006122F8">
            <w:pPr>
              <w:pStyle w:val="Tabledense"/>
              <w:tabs>
                <w:tab w:val="left" w:pos="426"/>
              </w:tabs>
              <w:jc w:val="right"/>
              <w:rPr>
                <w:rFonts w:ascii="Times New Roman" w:hAnsi="Times New Roman" w:cs="Times New Roman"/>
              </w:rPr>
            </w:pPr>
            <w:r w:rsidRPr="00127481">
              <w:rPr>
                <w:rFonts w:ascii="Times New Roman" w:hAnsi="Times New Roman" w:cs="Times New Roman"/>
              </w:rPr>
              <w:t>(0.056)**</w:t>
            </w:r>
          </w:p>
        </w:tc>
      </w:tr>
      <w:tr w:rsidR="00747B46" w:rsidRPr="00127481" w:rsidTr="005D3324">
        <w:tc>
          <w:tcPr>
            <w:tcW w:w="807" w:type="pct"/>
          </w:tcPr>
          <w:p w:rsidR="00747B46" w:rsidRPr="00127481" w:rsidRDefault="00747B46" w:rsidP="006122F8">
            <w:pPr>
              <w:pStyle w:val="Tabledense"/>
              <w:tabs>
                <w:tab w:val="left" w:pos="426"/>
              </w:tabs>
              <w:rPr>
                <w:rFonts w:ascii="Times New Roman" w:hAnsi="Times New Roman" w:cs="Times New Roman"/>
              </w:rPr>
            </w:pPr>
            <w:r w:rsidRPr="00127481">
              <w:rPr>
                <w:rFonts w:ascii="Times New Roman" w:hAnsi="Times New Roman" w:cs="Times New Roman"/>
              </w:rPr>
              <w:t>Observations</w:t>
            </w:r>
          </w:p>
        </w:tc>
        <w:tc>
          <w:tcPr>
            <w:tcW w:w="772" w:type="pct"/>
          </w:tcPr>
          <w:p w:rsidR="00747B46" w:rsidRPr="00127481" w:rsidRDefault="00747B46" w:rsidP="006122F8">
            <w:pPr>
              <w:pStyle w:val="Tabledense"/>
              <w:tabs>
                <w:tab w:val="left" w:pos="426"/>
              </w:tabs>
              <w:jc w:val="right"/>
              <w:rPr>
                <w:rFonts w:ascii="Times New Roman" w:hAnsi="Times New Roman" w:cs="Times New Roman"/>
              </w:rPr>
            </w:pPr>
            <w:r w:rsidRPr="00127481">
              <w:rPr>
                <w:rFonts w:ascii="Times New Roman" w:hAnsi="Times New Roman" w:cs="Times New Roman"/>
              </w:rPr>
              <w:t>8032</w:t>
            </w:r>
          </w:p>
        </w:tc>
        <w:tc>
          <w:tcPr>
            <w:tcW w:w="832" w:type="pct"/>
          </w:tcPr>
          <w:p w:rsidR="00747B46" w:rsidRPr="00127481" w:rsidRDefault="00747B46" w:rsidP="006122F8">
            <w:pPr>
              <w:pStyle w:val="Tabledense"/>
              <w:tabs>
                <w:tab w:val="left" w:pos="426"/>
              </w:tabs>
              <w:jc w:val="right"/>
              <w:rPr>
                <w:rFonts w:ascii="Times New Roman" w:hAnsi="Times New Roman" w:cs="Times New Roman"/>
              </w:rPr>
            </w:pPr>
            <w:r w:rsidRPr="00127481">
              <w:rPr>
                <w:rFonts w:ascii="Times New Roman" w:hAnsi="Times New Roman" w:cs="Times New Roman"/>
              </w:rPr>
              <w:t>19693</w:t>
            </w:r>
          </w:p>
        </w:tc>
        <w:tc>
          <w:tcPr>
            <w:tcW w:w="832" w:type="pct"/>
          </w:tcPr>
          <w:p w:rsidR="00747B46" w:rsidRPr="00127481" w:rsidRDefault="00747B46" w:rsidP="006122F8">
            <w:pPr>
              <w:pStyle w:val="Tabledense"/>
              <w:tabs>
                <w:tab w:val="left" w:pos="426"/>
              </w:tabs>
              <w:jc w:val="right"/>
              <w:rPr>
                <w:rFonts w:ascii="Times New Roman" w:hAnsi="Times New Roman" w:cs="Times New Roman"/>
              </w:rPr>
            </w:pPr>
            <w:r w:rsidRPr="00127481">
              <w:rPr>
                <w:rFonts w:ascii="Times New Roman" w:hAnsi="Times New Roman" w:cs="Times New Roman"/>
              </w:rPr>
              <w:t>23947</w:t>
            </w:r>
          </w:p>
        </w:tc>
        <w:tc>
          <w:tcPr>
            <w:tcW w:w="926" w:type="pct"/>
          </w:tcPr>
          <w:p w:rsidR="00747B46" w:rsidRPr="00127481" w:rsidRDefault="00747B46" w:rsidP="006122F8">
            <w:pPr>
              <w:pStyle w:val="Tabledense"/>
              <w:tabs>
                <w:tab w:val="left" w:pos="426"/>
              </w:tabs>
              <w:jc w:val="right"/>
              <w:rPr>
                <w:rFonts w:ascii="Times New Roman" w:hAnsi="Times New Roman" w:cs="Times New Roman"/>
              </w:rPr>
            </w:pPr>
            <w:r w:rsidRPr="00127481">
              <w:rPr>
                <w:rFonts w:ascii="Times New Roman" w:hAnsi="Times New Roman" w:cs="Times New Roman"/>
              </w:rPr>
              <w:t>12521</w:t>
            </w:r>
          </w:p>
        </w:tc>
        <w:tc>
          <w:tcPr>
            <w:tcW w:w="831" w:type="pct"/>
          </w:tcPr>
          <w:p w:rsidR="00747B46" w:rsidRPr="00127481" w:rsidRDefault="00747B46" w:rsidP="006122F8">
            <w:pPr>
              <w:pStyle w:val="Tabledense"/>
              <w:tabs>
                <w:tab w:val="left" w:pos="426"/>
              </w:tabs>
              <w:jc w:val="right"/>
              <w:rPr>
                <w:rFonts w:ascii="Times New Roman" w:hAnsi="Times New Roman" w:cs="Times New Roman"/>
              </w:rPr>
            </w:pPr>
            <w:r w:rsidRPr="00127481">
              <w:rPr>
                <w:rFonts w:ascii="Times New Roman" w:hAnsi="Times New Roman" w:cs="Times New Roman"/>
              </w:rPr>
              <w:t>8267</w:t>
            </w:r>
          </w:p>
        </w:tc>
      </w:tr>
      <w:tr w:rsidR="00747B46" w:rsidRPr="00127481" w:rsidTr="005D3324">
        <w:tc>
          <w:tcPr>
            <w:tcW w:w="807" w:type="pct"/>
          </w:tcPr>
          <w:p w:rsidR="00747B46" w:rsidRPr="00127481" w:rsidRDefault="00747B46" w:rsidP="006122F8">
            <w:pPr>
              <w:pStyle w:val="Tabledense"/>
              <w:tabs>
                <w:tab w:val="left" w:pos="426"/>
              </w:tabs>
              <w:rPr>
                <w:rFonts w:ascii="Times New Roman" w:hAnsi="Times New Roman" w:cs="Times New Roman"/>
              </w:rPr>
            </w:pPr>
            <w:r w:rsidRPr="00127481">
              <w:rPr>
                <w:rFonts w:ascii="Times New Roman" w:hAnsi="Times New Roman" w:cs="Times New Roman"/>
              </w:rPr>
              <w:t>R-squared</w:t>
            </w:r>
          </w:p>
        </w:tc>
        <w:tc>
          <w:tcPr>
            <w:tcW w:w="772" w:type="pct"/>
          </w:tcPr>
          <w:p w:rsidR="00747B46" w:rsidRPr="00127481" w:rsidRDefault="00747B46" w:rsidP="006122F8">
            <w:pPr>
              <w:pStyle w:val="Tabledense"/>
              <w:tabs>
                <w:tab w:val="left" w:pos="426"/>
              </w:tabs>
              <w:jc w:val="right"/>
              <w:rPr>
                <w:rFonts w:ascii="Times New Roman" w:hAnsi="Times New Roman" w:cs="Times New Roman"/>
              </w:rPr>
            </w:pPr>
            <w:r w:rsidRPr="00127481">
              <w:rPr>
                <w:rFonts w:ascii="Times New Roman" w:hAnsi="Times New Roman" w:cs="Times New Roman"/>
              </w:rPr>
              <w:t>0.30</w:t>
            </w:r>
          </w:p>
        </w:tc>
        <w:tc>
          <w:tcPr>
            <w:tcW w:w="832" w:type="pct"/>
          </w:tcPr>
          <w:p w:rsidR="00747B46" w:rsidRPr="00127481" w:rsidRDefault="00747B46" w:rsidP="006122F8">
            <w:pPr>
              <w:pStyle w:val="Tabledense"/>
              <w:tabs>
                <w:tab w:val="left" w:pos="426"/>
              </w:tabs>
              <w:jc w:val="right"/>
              <w:rPr>
                <w:rFonts w:ascii="Times New Roman" w:hAnsi="Times New Roman" w:cs="Times New Roman"/>
              </w:rPr>
            </w:pPr>
            <w:r w:rsidRPr="00127481">
              <w:rPr>
                <w:rFonts w:ascii="Times New Roman" w:hAnsi="Times New Roman" w:cs="Times New Roman"/>
              </w:rPr>
              <w:t>0.30</w:t>
            </w:r>
          </w:p>
        </w:tc>
        <w:tc>
          <w:tcPr>
            <w:tcW w:w="832" w:type="pct"/>
          </w:tcPr>
          <w:p w:rsidR="00747B46" w:rsidRPr="00127481" w:rsidRDefault="00747B46" w:rsidP="006122F8">
            <w:pPr>
              <w:pStyle w:val="Tabledense"/>
              <w:tabs>
                <w:tab w:val="left" w:pos="426"/>
              </w:tabs>
              <w:jc w:val="right"/>
              <w:rPr>
                <w:rFonts w:ascii="Times New Roman" w:hAnsi="Times New Roman" w:cs="Times New Roman"/>
              </w:rPr>
            </w:pPr>
            <w:r w:rsidRPr="00127481">
              <w:rPr>
                <w:rFonts w:ascii="Times New Roman" w:hAnsi="Times New Roman" w:cs="Times New Roman"/>
              </w:rPr>
              <w:t>0.30</w:t>
            </w:r>
          </w:p>
        </w:tc>
        <w:tc>
          <w:tcPr>
            <w:tcW w:w="926" w:type="pct"/>
          </w:tcPr>
          <w:p w:rsidR="00747B46" w:rsidRPr="00127481" w:rsidRDefault="00747B46" w:rsidP="006122F8">
            <w:pPr>
              <w:pStyle w:val="Tabledense"/>
              <w:tabs>
                <w:tab w:val="left" w:pos="426"/>
              </w:tabs>
              <w:jc w:val="right"/>
              <w:rPr>
                <w:rFonts w:ascii="Times New Roman" w:hAnsi="Times New Roman" w:cs="Times New Roman"/>
              </w:rPr>
            </w:pPr>
            <w:r w:rsidRPr="00127481">
              <w:rPr>
                <w:rFonts w:ascii="Times New Roman" w:hAnsi="Times New Roman" w:cs="Times New Roman"/>
              </w:rPr>
              <w:t>0.27</w:t>
            </w:r>
          </w:p>
        </w:tc>
        <w:tc>
          <w:tcPr>
            <w:tcW w:w="831" w:type="pct"/>
          </w:tcPr>
          <w:p w:rsidR="00747B46" w:rsidRPr="00127481" w:rsidRDefault="00747B46" w:rsidP="006122F8">
            <w:pPr>
              <w:pStyle w:val="Tabledense"/>
              <w:tabs>
                <w:tab w:val="left" w:pos="426"/>
              </w:tabs>
              <w:jc w:val="right"/>
              <w:rPr>
                <w:rFonts w:ascii="Times New Roman" w:hAnsi="Times New Roman" w:cs="Times New Roman"/>
              </w:rPr>
            </w:pPr>
            <w:r w:rsidRPr="00127481">
              <w:rPr>
                <w:rFonts w:ascii="Times New Roman" w:hAnsi="Times New Roman" w:cs="Times New Roman"/>
              </w:rPr>
              <w:t>0.26</w:t>
            </w:r>
          </w:p>
        </w:tc>
      </w:tr>
    </w:tbl>
    <w:p w:rsidR="005D3324" w:rsidRDefault="00747B46" w:rsidP="005D3324">
      <w:pPr>
        <w:pStyle w:val="Tablefootnote"/>
        <w:tabs>
          <w:tab w:val="left" w:pos="426"/>
        </w:tabs>
        <w:spacing w:after="0" w:line="240" w:lineRule="auto"/>
        <w:rPr>
          <w:rFonts w:ascii="Times New Roman" w:hAnsi="Times New Roman"/>
          <w:i w:val="0"/>
        </w:rPr>
      </w:pPr>
      <w:r w:rsidRPr="005D3324">
        <w:rPr>
          <w:rFonts w:ascii="Times New Roman" w:hAnsi="Times New Roman"/>
        </w:rPr>
        <w:t>Note</w:t>
      </w:r>
      <w:r w:rsidR="005D3324">
        <w:rPr>
          <w:rFonts w:ascii="Times New Roman" w:hAnsi="Times New Roman"/>
        </w:rPr>
        <w:t>s</w:t>
      </w:r>
      <w:r w:rsidRPr="005D3324">
        <w:rPr>
          <w:rFonts w:ascii="Times New Roman" w:hAnsi="Times New Roman"/>
        </w:rPr>
        <w:t>:</w:t>
      </w:r>
      <w:r w:rsidRPr="005D3324">
        <w:rPr>
          <w:rFonts w:ascii="Times New Roman" w:hAnsi="Times New Roman"/>
          <w:i w:val="0"/>
        </w:rPr>
        <w:t xml:space="preserve"> </w:t>
      </w:r>
    </w:p>
    <w:p w:rsidR="00747B46" w:rsidRPr="005D3324" w:rsidRDefault="00747B46" w:rsidP="005D3324">
      <w:pPr>
        <w:pStyle w:val="Tablefootnote"/>
        <w:tabs>
          <w:tab w:val="clear" w:pos="360"/>
        </w:tabs>
        <w:spacing w:after="0" w:line="240" w:lineRule="auto"/>
        <w:ind w:left="0" w:firstLine="0"/>
        <w:rPr>
          <w:rFonts w:ascii="Times New Roman" w:hAnsi="Times New Roman"/>
          <w:i w:val="0"/>
        </w:rPr>
      </w:pPr>
      <w:r w:rsidRPr="005D3324">
        <w:rPr>
          <w:rFonts w:ascii="Times New Roman" w:hAnsi="Times New Roman"/>
          <w:i w:val="0"/>
        </w:rPr>
        <w:t xml:space="preserve">The dependent variable is the two-year difference in the log of value added. Standard errors are in parentheses; + significant at 10%; * significant at 5%; ** significant at 1%. </w:t>
      </w:r>
      <w:r w:rsidRPr="005D3324">
        <w:rPr>
          <w:rFonts w:ascii="Times New Roman" w:hAnsi="Times New Roman"/>
          <w:i w:val="0"/>
          <w:szCs w:val="18"/>
        </w:rPr>
        <w:t>Dependant variable ∆</w:t>
      </w:r>
      <w:r w:rsidRPr="005D3324">
        <w:rPr>
          <w:rFonts w:ascii="Times New Roman" w:hAnsi="Times New Roman"/>
          <w:i w:val="0"/>
          <w:szCs w:val="18"/>
          <w:vertAlign w:val="subscript"/>
        </w:rPr>
        <w:t>2</w:t>
      </w:r>
      <w:r w:rsidRPr="005D3324">
        <w:rPr>
          <w:rFonts w:ascii="Times New Roman" w:hAnsi="Times New Roman"/>
          <w:i w:val="0"/>
          <w:szCs w:val="18"/>
        </w:rPr>
        <w:t>lnva, ∆</w:t>
      </w:r>
      <w:r w:rsidRPr="005D3324">
        <w:rPr>
          <w:rFonts w:ascii="Times New Roman" w:hAnsi="Times New Roman"/>
          <w:i w:val="0"/>
          <w:vertAlign w:val="subscript"/>
        </w:rPr>
        <w:t>2</w:t>
      </w:r>
      <w:r w:rsidRPr="005D3324">
        <w:rPr>
          <w:rFonts w:ascii="Times New Roman" w:hAnsi="Times New Roman"/>
          <w:i w:val="0"/>
        </w:rPr>
        <w:t xml:space="preserve"> is the two-year difference. All models controlled for year, 2-digit industry fixed effect, and ownership (private, SOEs and FDI). </w:t>
      </w:r>
    </w:p>
    <w:p w:rsidR="00127481" w:rsidRDefault="00127481" w:rsidP="006122F8">
      <w:pPr>
        <w:pStyle w:val="Tablefootnote"/>
        <w:tabs>
          <w:tab w:val="left" w:pos="426"/>
        </w:tabs>
        <w:spacing w:after="0" w:line="288" w:lineRule="auto"/>
        <w:rPr>
          <w:rFonts w:ascii="Times New Roman" w:hAnsi="Times New Roman"/>
        </w:rPr>
      </w:pPr>
    </w:p>
    <w:p w:rsidR="004B44E5" w:rsidRPr="004A10C5" w:rsidRDefault="004B44E5" w:rsidP="006122F8">
      <w:pPr>
        <w:pStyle w:val="Tablefootnote"/>
        <w:tabs>
          <w:tab w:val="left" w:pos="426"/>
        </w:tabs>
        <w:spacing w:after="0" w:line="288" w:lineRule="auto"/>
        <w:rPr>
          <w:rFonts w:ascii="Times New Roman" w:hAnsi="Times New Roman"/>
        </w:rPr>
      </w:pPr>
    </w:p>
    <w:p w:rsidR="003A4D73" w:rsidRDefault="00FC6C6B" w:rsidP="006122F8">
      <w:pPr>
        <w:pStyle w:val="BodyText"/>
        <w:tabs>
          <w:tab w:val="left" w:pos="426"/>
        </w:tabs>
        <w:spacing w:after="0" w:line="288" w:lineRule="auto"/>
        <w:rPr>
          <w:rFonts w:ascii="Times New Roman" w:hAnsi="Times New Roman"/>
          <w:b/>
          <w:sz w:val="24"/>
          <w:szCs w:val="24"/>
        </w:rPr>
      </w:pPr>
      <w:r>
        <w:rPr>
          <w:rFonts w:ascii="Times New Roman" w:hAnsi="Times New Roman"/>
          <w:b/>
          <w:sz w:val="24"/>
          <w:szCs w:val="24"/>
        </w:rPr>
        <w:t>5</w:t>
      </w:r>
      <w:r w:rsidR="00BD7377">
        <w:rPr>
          <w:rFonts w:ascii="Times New Roman" w:hAnsi="Times New Roman"/>
          <w:b/>
          <w:sz w:val="24"/>
          <w:szCs w:val="24"/>
        </w:rPr>
        <w:t>.</w:t>
      </w:r>
      <w:r w:rsidR="00BD7377" w:rsidRPr="004C0839">
        <w:rPr>
          <w:rFonts w:ascii="Times New Roman" w:hAnsi="Times New Roman"/>
          <w:b/>
          <w:sz w:val="24"/>
          <w:szCs w:val="24"/>
        </w:rPr>
        <w:t xml:space="preserve"> </w:t>
      </w:r>
      <w:r w:rsidR="006D4C5D">
        <w:rPr>
          <w:rFonts w:ascii="Times New Roman" w:hAnsi="Times New Roman"/>
          <w:b/>
          <w:sz w:val="24"/>
          <w:szCs w:val="24"/>
        </w:rPr>
        <w:t>C</w:t>
      </w:r>
      <w:r w:rsidR="003A4D73" w:rsidRPr="004C0839">
        <w:rPr>
          <w:rFonts w:ascii="Times New Roman" w:hAnsi="Times New Roman"/>
          <w:b/>
          <w:sz w:val="24"/>
          <w:szCs w:val="24"/>
        </w:rPr>
        <w:t>onclusion</w:t>
      </w:r>
      <w:r w:rsidR="00127481">
        <w:rPr>
          <w:rFonts w:ascii="Times New Roman" w:hAnsi="Times New Roman"/>
          <w:b/>
          <w:sz w:val="24"/>
          <w:szCs w:val="24"/>
        </w:rPr>
        <w:t>s</w:t>
      </w:r>
    </w:p>
    <w:p w:rsidR="004B44E5" w:rsidRPr="004B44E5" w:rsidRDefault="004B44E5" w:rsidP="006122F8">
      <w:pPr>
        <w:pStyle w:val="BodyText"/>
        <w:tabs>
          <w:tab w:val="left" w:pos="426"/>
        </w:tabs>
        <w:spacing w:after="0" w:line="288" w:lineRule="auto"/>
        <w:rPr>
          <w:rFonts w:ascii="Times New Roman" w:hAnsi="Times New Roman"/>
          <w:b/>
          <w:sz w:val="12"/>
          <w:szCs w:val="12"/>
        </w:rPr>
      </w:pPr>
    </w:p>
    <w:p w:rsidR="003A4D73" w:rsidRDefault="003A4D73" w:rsidP="006122F8">
      <w:pPr>
        <w:pStyle w:val="BodyText"/>
        <w:tabs>
          <w:tab w:val="left" w:pos="426"/>
        </w:tabs>
        <w:spacing w:after="0" w:line="288" w:lineRule="auto"/>
        <w:rPr>
          <w:rFonts w:ascii="Times New Roman" w:hAnsi="Times New Roman"/>
          <w:sz w:val="24"/>
          <w:szCs w:val="24"/>
        </w:rPr>
      </w:pPr>
      <w:r w:rsidRPr="004C0839">
        <w:rPr>
          <w:rFonts w:ascii="Times New Roman" w:hAnsi="Times New Roman"/>
          <w:sz w:val="24"/>
          <w:szCs w:val="24"/>
        </w:rPr>
        <w:t>This paper examined how firm productivity</w:t>
      </w:r>
      <w:r w:rsidR="004F7B8D">
        <w:rPr>
          <w:rFonts w:ascii="Times New Roman" w:hAnsi="Times New Roman"/>
          <w:sz w:val="24"/>
          <w:szCs w:val="24"/>
        </w:rPr>
        <w:t xml:space="preserve"> </w:t>
      </w:r>
      <w:r w:rsidR="00C93B07">
        <w:rPr>
          <w:rFonts w:ascii="Times New Roman" w:hAnsi="Times New Roman"/>
          <w:sz w:val="24"/>
          <w:szCs w:val="24"/>
        </w:rPr>
        <w:t xml:space="preserve">is </w:t>
      </w:r>
      <w:r w:rsidRPr="004C0839">
        <w:rPr>
          <w:rFonts w:ascii="Times New Roman" w:hAnsi="Times New Roman"/>
          <w:sz w:val="24"/>
          <w:szCs w:val="24"/>
        </w:rPr>
        <w:t xml:space="preserve">affected by import penetration in the </w:t>
      </w:r>
      <w:r w:rsidR="00731CEF" w:rsidRPr="004C0839">
        <w:rPr>
          <w:rFonts w:ascii="Times New Roman" w:hAnsi="Times New Roman"/>
          <w:sz w:val="24"/>
          <w:szCs w:val="24"/>
        </w:rPr>
        <w:t>Vietnam</w:t>
      </w:r>
      <w:r w:rsidRPr="004C0839">
        <w:rPr>
          <w:rFonts w:ascii="Times New Roman" w:hAnsi="Times New Roman"/>
          <w:sz w:val="24"/>
          <w:szCs w:val="24"/>
        </w:rPr>
        <w:t xml:space="preserve"> manufacturing</w:t>
      </w:r>
      <w:r w:rsidR="00A30B7A">
        <w:rPr>
          <w:rFonts w:ascii="Times New Roman" w:hAnsi="Times New Roman"/>
          <w:sz w:val="24"/>
          <w:szCs w:val="24"/>
        </w:rPr>
        <w:t xml:space="preserve"> sector</w:t>
      </w:r>
      <w:r w:rsidRPr="004C0839">
        <w:rPr>
          <w:rFonts w:ascii="Times New Roman" w:hAnsi="Times New Roman"/>
          <w:sz w:val="24"/>
          <w:szCs w:val="24"/>
        </w:rPr>
        <w:t>. The analysis is carried out using a panel dataset of more than two hundred thousand firms during</w:t>
      </w:r>
      <w:r w:rsidR="00C93B07">
        <w:rPr>
          <w:rFonts w:ascii="Times New Roman" w:hAnsi="Times New Roman"/>
          <w:sz w:val="24"/>
          <w:szCs w:val="24"/>
        </w:rPr>
        <w:t xml:space="preserve"> the</w:t>
      </w:r>
      <w:r w:rsidRPr="004C0839">
        <w:rPr>
          <w:rFonts w:ascii="Times New Roman" w:hAnsi="Times New Roman"/>
          <w:sz w:val="24"/>
          <w:szCs w:val="24"/>
        </w:rPr>
        <w:t xml:space="preserve"> period 2000-2009, </w:t>
      </w:r>
      <w:r w:rsidR="006C6010">
        <w:rPr>
          <w:rFonts w:ascii="Times New Roman" w:hAnsi="Times New Roman"/>
          <w:sz w:val="24"/>
          <w:szCs w:val="24"/>
        </w:rPr>
        <w:t xml:space="preserve">thus </w:t>
      </w:r>
      <w:r w:rsidRPr="004C0839">
        <w:rPr>
          <w:rFonts w:ascii="Times New Roman" w:hAnsi="Times New Roman"/>
          <w:sz w:val="24"/>
          <w:szCs w:val="24"/>
        </w:rPr>
        <w:t xml:space="preserve">making the sample comprehensive and representative of the </w:t>
      </w:r>
      <w:r w:rsidR="00731CEF" w:rsidRPr="004C0839">
        <w:rPr>
          <w:rFonts w:ascii="Times New Roman" w:hAnsi="Times New Roman"/>
          <w:sz w:val="24"/>
          <w:szCs w:val="24"/>
        </w:rPr>
        <w:t>Vietnam</w:t>
      </w:r>
      <w:r w:rsidRPr="004C0839">
        <w:rPr>
          <w:rFonts w:ascii="Times New Roman" w:hAnsi="Times New Roman"/>
          <w:sz w:val="24"/>
          <w:szCs w:val="24"/>
        </w:rPr>
        <w:t xml:space="preserve"> manufacturing business population. The s</w:t>
      </w:r>
      <w:r w:rsidR="00C93B07">
        <w:rPr>
          <w:rFonts w:ascii="Times New Roman" w:hAnsi="Times New Roman"/>
          <w:sz w:val="24"/>
          <w:szCs w:val="24"/>
        </w:rPr>
        <w:t>ource of the data was the VES from</w:t>
      </w:r>
      <w:r w:rsidRPr="004C0839">
        <w:rPr>
          <w:rFonts w:ascii="Times New Roman" w:hAnsi="Times New Roman"/>
          <w:sz w:val="24"/>
          <w:szCs w:val="24"/>
        </w:rPr>
        <w:t xml:space="preserve"> </w:t>
      </w:r>
      <w:r w:rsidR="003C0C2E">
        <w:rPr>
          <w:rFonts w:ascii="Times New Roman" w:hAnsi="Times New Roman"/>
          <w:sz w:val="24"/>
          <w:szCs w:val="24"/>
        </w:rPr>
        <w:t xml:space="preserve">the </w:t>
      </w:r>
      <w:r w:rsidR="00731CEF" w:rsidRPr="004C0839">
        <w:rPr>
          <w:rFonts w:ascii="Times New Roman" w:hAnsi="Times New Roman"/>
          <w:sz w:val="24"/>
          <w:szCs w:val="24"/>
        </w:rPr>
        <w:t xml:space="preserve">General </w:t>
      </w:r>
      <w:r w:rsidRPr="004C0839">
        <w:rPr>
          <w:rFonts w:ascii="Times New Roman" w:hAnsi="Times New Roman"/>
          <w:sz w:val="24"/>
          <w:szCs w:val="24"/>
        </w:rPr>
        <w:t xml:space="preserve">Statistics </w:t>
      </w:r>
      <w:r w:rsidR="00731CEF" w:rsidRPr="004C0839">
        <w:rPr>
          <w:rFonts w:ascii="Times New Roman" w:hAnsi="Times New Roman"/>
          <w:sz w:val="24"/>
          <w:szCs w:val="24"/>
        </w:rPr>
        <w:t>Office, Vietnam</w:t>
      </w:r>
      <w:r w:rsidRPr="004C0839">
        <w:rPr>
          <w:rFonts w:ascii="Times New Roman" w:hAnsi="Times New Roman"/>
          <w:sz w:val="24"/>
          <w:szCs w:val="24"/>
        </w:rPr>
        <w:t>.</w:t>
      </w:r>
      <w:r w:rsidR="003C0C2E">
        <w:rPr>
          <w:rFonts w:ascii="Times New Roman" w:hAnsi="Times New Roman"/>
          <w:sz w:val="24"/>
          <w:szCs w:val="24"/>
        </w:rPr>
        <w:t xml:space="preserve"> </w:t>
      </w:r>
      <w:r w:rsidRPr="004C0839">
        <w:rPr>
          <w:rFonts w:ascii="Times New Roman" w:hAnsi="Times New Roman"/>
          <w:sz w:val="24"/>
          <w:szCs w:val="24"/>
        </w:rPr>
        <w:t>The study use</w:t>
      </w:r>
      <w:r w:rsidR="00C93B07">
        <w:rPr>
          <w:rFonts w:ascii="Times New Roman" w:hAnsi="Times New Roman"/>
          <w:sz w:val="24"/>
          <w:szCs w:val="24"/>
        </w:rPr>
        <w:t>s</w:t>
      </w:r>
      <w:r w:rsidRPr="004C0839">
        <w:rPr>
          <w:rFonts w:ascii="Times New Roman" w:hAnsi="Times New Roman"/>
          <w:sz w:val="24"/>
          <w:szCs w:val="24"/>
        </w:rPr>
        <w:t xml:space="preserve"> different approaches to deal with biases caused by omitted variables and endogeneity of import penetration. The study also examined</w:t>
      </w:r>
      <w:r w:rsidR="006C6010">
        <w:rPr>
          <w:rFonts w:ascii="Times New Roman" w:hAnsi="Times New Roman"/>
          <w:sz w:val="24"/>
          <w:szCs w:val="24"/>
        </w:rPr>
        <w:t xml:space="preserve"> the impact of import penetration on productivity </w:t>
      </w:r>
      <w:r w:rsidR="00C93B07">
        <w:rPr>
          <w:rFonts w:ascii="Times New Roman" w:hAnsi="Times New Roman"/>
          <w:sz w:val="24"/>
          <w:szCs w:val="24"/>
        </w:rPr>
        <w:t>according to firm size.</w:t>
      </w:r>
    </w:p>
    <w:p w:rsidR="00127481" w:rsidRPr="004C0839" w:rsidRDefault="00127481" w:rsidP="006122F8">
      <w:pPr>
        <w:pStyle w:val="BodyText"/>
        <w:tabs>
          <w:tab w:val="left" w:pos="426"/>
        </w:tabs>
        <w:spacing w:after="0" w:line="288" w:lineRule="auto"/>
        <w:rPr>
          <w:rFonts w:ascii="Times New Roman" w:hAnsi="Times New Roman"/>
          <w:sz w:val="24"/>
          <w:szCs w:val="24"/>
        </w:rPr>
      </w:pPr>
    </w:p>
    <w:p w:rsidR="00644E90" w:rsidRDefault="00320EBF" w:rsidP="006122F8">
      <w:pPr>
        <w:pStyle w:val="BodyText"/>
        <w:tabs>
          <w:tab w:val="left" w:pos="426"/>
        </w:tabs>
        <w:spacing w:after="0" w:line="288" w:lineRule="auto"/>
        <w:rPr>
          <w:rFonts w:ascii="Times New Roman" w:hAnsi="Times New Roman"/>
          <w:sz w:val="24"/>
          <w:szCs w:val="24"/>
        </w:rPr>
      </w:pPr>
      <w:r>
        <w:rPr>
          <w:rFonts w:ascii="Times New Roman" w:hAnsi="Times New Roman"/>
          <w:sz w:val="24"/>
          <w:szCs w:val="24"/>
        </w:rPr>
        <w:tab/>
      </w:r>
      <w:r w:rsidR="003A4D73" w:rsidRPr="004C0839">
        <w:rPr>
          <w:rFonts w:ascii="Times New Roman" w:hAnsi="Times New Roman"/>
          <w:sz w:val="24"/>
          <w:szCs w:val="24"/>
        </w:rPr>
        <w:t xml:space="preserve">Overall, as we set out in the beginning of the paper </w:t>
      </w:r>
      <w:r w:rsidR="00731CEF" w:rsidRPr="004C0839">
        <w:rPr>
          <w:rFonts w:ascii="Times New Roman" w:hAnsi="Times New Roman"/>
          <w:sz w:val="24"/>
          <w:szCs w:val="24"/>
        </w:rPr>
        <w:t>Vietnamese</w:t>
      </w:r>
      <w:r w:rsidR="003A4D73" w:rsidRPr="004C0839">
        <w:rPr>
          <w:rFonts w:ascii="Times New Roman" w:hAnsi="Times New Roman"/>
          <w:sz w:val="24"/>
          <w:szCs w:val="24"/>
        </w:rPr>
        <w:t xml:space="preserve"> manufacturing firms are typically less technologically advanc</w:t>
      </w:r>
      <w:r w:rsidR="00C93B07">
        <w:rPr>
          <w:rFonts w:ascii="Times New Roman" w:hAnsi="Times New Roman"/>
          <w:sz w:val="24"/>
          <w:szCs w:val="24"/>
        </w:rPr>
        <w:t>ed and have low competitiveness. There is</w:t>
      </w:r>
      <w:r w:rsidR="003A4D73" w:rsidRPr="004C0839">
        <w:rPr>
          <w:rFonts w:ascii="Times New Roman" w:hAnsi="Times New Roman"/>
          <w:sz w:val="24"/>
          <w:szCs w:val="24"/>
        </w:rPr>
        <w:t xml:space="preserve"> evidence</w:t>
      </w:r>
      <w:r w:rsidR="00C93B07">
        <w:rPr>
          <w:rFonts w:ascii="Times New Roman" w:hAnsi="Times New Roman"/>
          <w:sz w:val="24"/>
          <w:szCs w:val="24"/>
        </w:rPr>
        <w:t xml:space="preserve"> of a</w:t>
      </w:r>
      <w:r w:rsidR="003A4D73" w:rsidRPr="004C0839">
        <w:rPr>
          <w:rFonts w:ascii="Times New Roman" w:hAnsi="Times New Roman"/>
          <w:sz w:val="24"/>
          <w:szCs w:val="24"/>
        </w:rPr>
        <w:t xml:space="preserve"> negative effect from many </w:t>
      </w:r>
      <w:r w:rsidR="00C93B07">
        <w:rPr>
          <w:rFonts w:ascii="Times New Roman" w:hAnsi="Times New Roman"/>
          <w:sz w:val="24"/>
          <w:szCs w:val="24"/>
        </w:rPr>
        <w:t xml:space="preserve">robust and highly significant </w:t>
      </w:r>
      <w:r w:rsidR="003A4D73" w:rsidRPr="004C0839">
        <w:rPr>
          <w:rFonts w:ascii="Times New Roman" w:hAnsi="Times New Roman"/>
          <w:sz w:val="24"/>
          <w:szCs w:val="24"/>
        </w:rPr>
        <w:t xml:space="preserve">estimates </w:t>
      </w:r>
      <w:r w:rsidR="00C93B07">
        <w:rPr>
          <w:rFonts w:ascii="Times New Roman" w:hAnsi="Times New Roman"/>
          <w:sz w:val="24"/>
          <w:szCs w:val="24"/>
        </w:rPr>
        <w:t>.</w:t>
      </w:r>
      <w:r w:rsidR="00644E90" w:rsidRPr="00B836FF">
        <w:rPr>
          <w:rFonts w:asciiTheme="majorBidi" w:hAnsiTheme="majorBidi" w:cstheme="majorBidi"/>
          <w:bCs/>
          <w:sz w:val="24"/>
          <w:szCs w:val="24"/>
        </w:rPr>
        <w:t>Thi</w:t>
      </w:r>
      <w:r w:rsidR="00644E90">
        <w:rPr>
          <w:rFonts w:asciiTheme="majorBidi" w:hAnsiTheme="majorBidi" w:cstheme="majorBidi"/>
          <w:bCs/>
          <w:sz w:val="24"/>
          <w:szCs w:val="24"/>
        </w:rPr>
        <w:t xml:space="preserve">s </w:t>
      </w:r>
      <w:r w:rsidR="00C93B07">
        <w:rPr>
          <w:rFonts w:asciiTheme="majorBidi" w:hAnsiTheme="majorBidi" w:cstheme="majorBidi"/>
          <w:bCs/>
          <w:sz w:val="24"/>
          <w:szCs w:val="24"/>
        </w:rPr>
        <w:t>finding</w:t>
      </w:r>
      <w:r w:rsidR="00644E90">
        <w:rPr>
          <w:rFonts w:asciiTheme="majorBidi" w:hAnsiTheme="majorBidi" w:cstheme="majorBidi"/>
          <w:bCs/>
          <w:sz w:val="24"/>
          <w:szCs w:val="24"/>
        </w:rPr>
        <w:t xml:space="preserve"> is explained</w:t>
      </w:r>
      <w:r w:rsidR="00242F8B">
        <w:rPr>
          <w:rFonts w:asciiTheme="majorBidi" w:hAnsiTheme="majorBidi" w:cstheme="majorBidi"/>
          <w:bCs/>
          <w:sz w:val="24"/>
          <w:szCs w:val="24"/>
        </w:rPr>
        <w:t xml:space="preserve"> by</w:t>
      </w:r>
      <w:r w:rsidR="00644E90">
        <w:rPr>
          <w:rFonts w:asciiTheme="majorBidi" w:hAnsiTheme="majorBidi" w:cstheme="majorBidi"/>
          <w:bCs/>
          <w:sz w:val="24"/>
          <w:szCs w:val="24"/>
        </w:rPr>
        <w:t xml:space="preserve"> recent </w:t>
      </w:r>
      <w:r w:rsidR="00644E90" w:rsidRPr="00B836FF">
        <w:rPr>
          <w:rFonts w:asciiTheme="majorBidi" w:hAnsiTheme="majorBidi" w:cstheme="majorBidi"/>
          <w:bCs/>
          <w:sz w:val="24"/>
          <w:szCs w:val="24"/>
        </w:rPr>
        <w:t xml:space="preserve">arguments in </w:t>
      </w:r>
      <w:r w:rsidR="00644E90">
        <w:rPr>
          <w:rFonts w:asciiTheme="majorBidi" w:hAnsiTheme="majorBidi" w:cstheme="majorBidi"/>
          <w:bCs/>
          <w:sz w:val="24"/>
          <w:szCs w:val="24"/>
        </w:rPr>
        <w:t xml:space="preserve">the </w:t>
      </w:r>
      <w:r w:rsidR="00644E90" w:rsidRPr="00B836FF">
        <w:rPr>
          <w:rFonts w:asciiTheme="majorBidi" w:hAnsiTheme="majorBidi" w:cstheme="majorBidi"/>
          <w:bCs/>
          <w:sz w:val="24"/>
          <w:szCs w:val="24"/>
        </w:rPr>
        <w:t>literature.</w:t>
      </w:r>
      <w:r w:rsidR="00644E90" w:rsidRPr="00B836FF">
        <w:rPr>
          <w:rFonts w:ascii="Times New Roman" w:hAnsi="Times New Roman"/>
          <w:bCs/>
          <w:noProof/>
          <w:sz w:val="24"/>
          <w:szCs w:val="24"/>
        </w:rPr>
        <w:t xml:space="preserve"> Edwards and Jenkins (2013) </w:t>
      </w:r>
      <w:r w:rsidR="00644E90" w:rsidRPr="00B836FF" w:rsidDel="00B45B7D">
        <w:rPr>
          <w:rFonts w:ascii="Times New Roman" w:hAnsi="Times New Roman"/>
          <w:bCs/>
          <w:noProof/>
          <w:sz w:val="24"/>
          <w:szCs w:val="24"/>
        </w:rPr>
        <w:t>show</w:t>
      </w:r>
      <w:r w:rsidR="00644E90" w:rsidRPr="00B836FF">
        <w:rPr>
          <w:rFonts w:ascii="Times New Roman" w:hAnsi="Times New Roman"/>
          <w:bCs/>
          <w:sz w:val="24"/>
          <w:szCs w:val="24"/>
        </w:rPr>
        <w:t xml:space="preserve"> that imports replace or crowd out domestic production.  </w:t>
      </w:r>
      <w:r w:rsidR="00644E90" w:rsidRPr="00B836FF">
        <w:rPr>
          <w:rFonts w:ascii="Times New Roman" w:hAnsi="Times New Roman"/>
          <w:sz w:val="24"/>
          <w:szCs w:val="24"/>
        </w:rPr>
        <w:t>This</w:t>
      </w:r>
      <w:r w:rsidR="00644E90">
        <w:rPr>
          <w:rFonts w:ascii="Times New Roman" w:hAnsi="Times New Roman"/>
          <w:sz w:val="24"/>
          <w:szCs w:val="24"/>
        </w:rPr>
        <w:t xml:space="preserve"> may make local firms lose market share by import</w:t>
      </w:r>
      <w:r w:rsidR="00C93B07">
        <w:rPr>
          <w:rFonts w:ascii="Times New Roman" w:hAnsi="Times New Roman"/>
          <w:sz w:val="24"/>
          <w:szCs w:val="24"/>
        </w:rPr>
        <w:t>ing</w:t>
      </w:r>
      <w:r w:rsidR="00644E90">
        <w:rPr>
          <w:rFonts w:ascii="Times New Roman" w:hAnsi="Times New Roman"/>
          <w:sz w:val="24"/>
          <w:szCs w:val="24"/>
        </w:rPr>
        <w:t xml:space="preserve"> goods, thus reducing </w:t>
      </w:r>
      <w:r w:rsidR="00C93B07">
        <w:rPr>
          <w:rFonts w:ascii="Times New Roman" w:hAnsi="Times New Roman"/>
          <w:sz w:val="24"/>
          <w:szCs w:val="24"/>
        </w:rPr>
        <w:t xml:space="preserve">their scale of </w:t>
      </w:r>
      <w:r w:rsidR="00644E90" w:rsidRPr="00EB51B7">
        <w:rPr>
          <w:rFonts w:ascii="Times New Roman" w:hAnsi="Times New Roman"/>
          <w:sz w:val="24"/>
          <w:szCs w:val="24"/>
        </w:rPr>
        <w:t>production</w:t>
      </w:r>
      <w:r w:rsidR="00C93B07">
        <w:rPr>
          <w:rFonts w:ascii="Times New Roman" w:hAnsi="Times New Roman"/>
          <w:sz w:val="24"/>
          <w:szCs w:val="24"/>
        </w:rPr>
        <w:t xml:space="preserve"> which</w:t>
      </w:r>
      <w:r w:rsidR="00644E90" w:rsidRPr="00EB51B7">
        <w:rPr>
          <w:rFonts w:ascii="Times New Roman" w:hAnsi="Times New Roman"/>
          <w:sz w:val="24"/>
          <w:szCs w:val="24"/>
        </w:rPr>
        <w:t xml:space="preserve"> impact</w:t>
      </w:r>
      <w:r w:rsidR="00C93B07">
        <w:rPr>
          <w:rFonts w:ascii="Times New Roman" w:hAnsi="Times New Roman"/>
          <w:sz w:val="24"/>
          <w:szCs w:val="24"/>
        </w:rPr>
        <w:t>s</w:t>
      </w:r>
      <w:r w:rsidR="00644E90">
        <w:rPr>
          <w:rFonts w:ascii="Times New Roman" w:hAnsi="Times New Roman"/>
          <w:sz w:val="24"/>
          <w:szCs w:val="24"/>
        </w:rPr>
        <w:t xml:space="preserve"> negatively on productivity via n</w:t>
      </w:r>
      <w:r w:rsidR="00644E90" w:rsidRPr="00EB51B7">
        <w:rPr>
          <w:rFonts w:ascii="Times New Roman" w:hAnsi="Times New Roman"/>
          <w:sz w:val="24"/>
          <w:szCs w:val="24"/>
        </w:rPr>
        <w:t xml:space="preserve">egative </w:t>
      </w:r>
      <w:r w:rsidR="00644E90">
        <w:rPr>
          <w:rFonts w:ascii="Times New Roman" w:hAnsi="Times New Roman"/>
          <w:sz w:val="24"/>
          <w:szCs w:val="24"/>
        </w:rPr>
        <w:t>effects</w:t>
      </w:r>
      <w:r w:rsidR="00644E90" w:rsidRPr="00EB51B7">
        <w:rPr>
          <w:rFonts w:ascii="Times New Roman" w:hAnsi="Times New Roman"/>
          <w:sz w:val="24"/>
          <w:szCs w:val="24"/>
        </w:rPr>
        <w:t xml:space="preserve"> on </w:t>
      </w:r>
      <w:r w:rsidR="00644E90">
        <w:rPr>
          <w:rFonts w:ascii="Times New Roman" w:hAnsi="Times New Roman"/>
          <w:sz w:val="24"/>
          <w:szCs w:val="24"/>
        </w:rPr>
        <w:t xml:space="preserve">scale efficiency. </w:t>
      </w:r>
    </w:p>
    <w:p w:rsidR="00C93B07" w:rsidRDefault="00C93B07" w:rsidP="006122F8">
      <w:pPr>
        <w:pStyle w:val="BodyText"/>
        <w:tabs>
          <w:tab w:val="left" w:pos="426"/>
        </w:tabs>
        <w:spacing w:after="0" w:line="288" w:lineRule="auto"/>
        <w:rPr>
          <w:rFonts w:ascii="Times New Roman" w:hAnsi="Times New Roman"/>
          <w:sz w:val="24"/>
          <w:szCs w:val="24"/>
        </w:rPr>
      </w:pPr>
    </w:p>
    <w:p w:rsidR="00E30FE3" w:rsidRDefault="00320EBF" w:rsidP="006122F8">
      <w:pPr>
        <w:pStyle w:val="BodyText"/>
        <w:tabs>
          <w:tab w:val="left" w:pos="426"/>
        </w:tabs>
        <w:spacing w:after="0" w:line="288" w:lineRule="auto"/>
        <w:rPr>
          <w:rFonts w:ascii="Times New Roman" w:hAnsi="Times New Roman"/>
          <w:sz w:val="24"/>
          <w:szCs w:val="24"/>
        </w:rPr>
      </w:pPr>
      <w:r>
        <w:rPr>
          <w:rFonts w:ascii="Times New Roman" w:hAnsi="Times New Roman"/>
          <w:sz w:val="24"/>
          <w:szCs w:val="24"/>
        </w:rPr>
        <w:tab/>
      </w:r>
      <w:r w:rsidR="003A4D73" w:rsidRPr="004C0839">
        <w:rPr>
          <w:rFonts w:ascii="Times New Roman" w:hAnsi="Times New Roman"/>
          <w:sz w:val="24"/>
          <w:szCs w:val="24"/>
        </w:rPr>
        <w:t>We identify the impact of import penetration by examining within-industry variation in import penetration over the period 200</w:t>
      </w:r>
      <w:r w:rsidR="003C0C2E">
        <w:rPr>
          <w:rFonts w:ascii="Times New Roman" w:hAnsi="Times New Roman"/>
          <w:sz w:val="24"/>
          <w:szCs w:val="24"/>
        </w:rPr>
        <w:t>0-20</w:t>
      </w:r>
      <w:r w:rsidR="003A4D73" w:rsidRPr="004C0839">
        <w:rPr>
          <w:rFonts w:ascii="Times New Roman" w:hAnsi="Times New Roman"/>
          <w:sz w:val="24"/>
          <w:szCs w:val="24"/>
        </w:rPr>
        <w:t>0</w:t>
      </w:r>
      <w:r w:rsidR="003C0C2E">
        <w:rPr>
          <w:rFonts w:ascii="Times New Roman" w:hAnsi="Times New Roman"/>
          <w:sz w:val="24"/>
          <w:szCs w:val="24"/>
        </w:rPr>
        <w:t>9</w:t>
      </w:r>
      <w:r w:rsidR="003A4D73" w:rsidRPr="004C0839">
        <w:rPr>
          <w:rFonts w:ascii="Times New Roman" w:hAnsi="Times New Roman"/>
          <w:sz w:val="24"/>
          <w:szCs w:val="24"/>
        </w:rPr>
        <w:t>, and use regression analysis to identify the contribution of these changes to firm-level productivity growth. On average, firms’ exposure to increasing import competition leads to lower productivity. The negative impact is mainly from small</w:t>
      </w:r>
      <w:r w:rsidR="004051DF">
        <w:rPr>
          <w:rFonts w:ascii="Times New Roman" w:hAnsi="Times New Roman"/>
          <w:sz w:val="24"/>
          <w:szCs w:val="24"/>
        </w:rPr>
        <w:t xml:space="preserve">er firm groups (SMEs) who have </w:t>
      </w:r>
      <w:r w:rsidR="00723666">
        <w:rPr>
          <w:rFonts w:ascii="Times New Roman" w:hAnsi="Times New Roman"/>
          <w:sz w:val="24"/>
          <w:szCs w:val="24"/>
        </w:rPr>
        <w:t>2</w:t>
      </w:r>
      <w:r w:rsidR="003A4D73" w:rsidRPr="004C0839">
        <w:rPr>
          <w:rFonts w:ascii="Times New Roman" w:hAnsi="Times New Roman"/>
          <w:sz w:val="24"/>
          <w:szCs w:val="24"/>
        </w:rPr>
        <w:t>00 or fewer employees. We also find some evidence of positive effect</w:t>
      </w:r>
      <w:r w:rsidR="00BE3847">
        <w:rPr>
          <w:rFonts w:ascii="Times New Roman" w:hAnsi="Times New Roman"/>
          <w:sz w:val="24"/>
          <w:szCs w:val="24"/>
        </w:rPr>
        <w:t>s</w:t>
      </w:r>
      <w:r w:rsidR="003A4D73" w:rsidRPr="004C0839">
        <w:rPr>
          <w:rFonts w:ascii="Times New Roman" w:hAnsi="Times New Roman"/>
          <w:sz w:val="24"/>
          <w:szCs w:val="24"/>
        </w:rPr>
        <w:t xml:space="preserve"> for larger firm groups, but the estimates are less precise.</w:t>
      </w:r>
      <w:r w:rsidR="000C23C3" w:rsidRPr="004C0839">
        <w:rPr>
          <w:rFonts w:ascii="Times New Roman" w:hAnsi="Times New Roman"/>
          <w:sz w:val="24"/>
          <w:szCs w:val="24"/>
        </w:rPr>
        <w:t xml:space="preserve"> </w:t>
      </w:r>
      <w:r w:rsidR="004051DF">
        <w:rPr>
          <w:rFonts w:ascii="Times New Roman" w:hAnsi="Times New Roman"/>
          <w:sz w:val="24"/>
          <w:szCs w:val="24"/>
        </w:rPr>
        <w:t xml:space="preserve"> However, w</w:t>
      </w:r>
      <w:r w:rsidR="000C23C3" w:rsidRPr="004C0839">
        <w:rPr>
          <w:rFonts w:ascii="Times New Roman" w:hAnsi="Times New Roman"/>
          <w:sz w:val="24"/>
          <w:szCs w:val="24"/>
        </w:rPr>
        <w:t xml:space="preserve">e do not find any significant evidence on variation in the impact of import </w:t>
      </w:r>
      <w:r w:rsidR="000C23C3" w:rsidRPr="004C0839">
        <w:rPr>
          <w:rFonts w:ascii="Times New Roman" w:hAnsi="Times New Roman"/>
          <w:sz w:val="24"/>
          <w:szCs w:val="24"/>
        </w:rPr>
        <w:lastRenderedPageBreak/>
        <w:t xml:space="preserve">penetration across different technological level industries. However, tech level definition by GSO may not represent firms’ tech level properly. </w:t>
      </w:r>
    </w:p>
    <w:p w:rsidR="004B44E5" w:rsidRDefault="004B44E5" w:rsidP="006122F8">
      <w:pPr>
        <w:pStyle w:val="BodyText"/>
        <w:tabs>
          <w:tab w:val="left" w:pos="426"/>
        </w:tabs>
        <w:spacing w:after="0" w:line="288" w:lineRule="auto"/>
        <w:rPr>
          <w:rFonts w:ascii="Times New Roman" w:hAnsi="Times New Roman"/>
          <w:sz w:val="24"/>
          <w:szCs w:val="24"/>
        </w:rPr>
      </w:pPr>
    </w:p>
    <w:p w:rsidR="003A4D73" w:rsidRPr="004C0839" w:rsidRDefault="00320EBF" w:rsidP="006122F8">
      <w:pPr>
        <w:pStyle w:val="BodyText"/>
        <w:tabs>
          <w:tab w:val="left" w:pos="426"/>
        </w:tabs>
        <w:spacing w:after="0" w:line="288" w:lineRule="auto"/>
        <w:rPr>
          <w:sz w:val="24"/>
          <w:szCs w:val="24"/>
        </w:rPr>
      </w:pPr>
      <w:r>
        <w:rPr>
          <w:rFonts w:ascii="Times New Roman" w:hAnsi="Times New Roman"/>
          <w:sz w:val="24"/>
          <w:szCs w:val="24"/>
        </w:rPr>
        <w:tab/>
      </w:r>
      <w:r w:rsidR="00EB0EB5">
        <w:rPr>
          <w:rFonts w:ascii="Times New Roman" w:hAnsi="Times New Roman"/>
          <w:sz w:val="24"/>
          <w:szCs w:val="24"/>
        </w:rPr>
        <w:t>In future research</w:t>
      </w:r>
      <w:r w:rsidR="00E30FE3">
        <w:rPr>
          <w:rFonts w:ascii="Times New Roman" w:hAnsi="Times New Roman"/>
          <w:sz w:val="24"/>
          <w:szCs w:val="24"/>
        </w:rPr>
        <w:t>, we will refine our study by separating</w:t>
      </w:r>
      <w:r w:rsidR="00EB0EB5">
        <w:rPr>
          <w:rFonts w:ascii="Times New Roman" w:hAnsi="Times New Roman"/>
          <w:sz w:val="24"/>
          <w:szCs w:val="24"/>
        </w:rPr>
        <w:t xml:space="preserve"> out imports </w:t>
      </w:r>
      <w:r w:rsidR="00220D95">
        <w:rPr>
          <w:rFonts w:ascii="Times New Roman" w:hAnsi="Times New Roman"/>
          <w:sz w:val="24"/>
          <w:szCs w:val="24"/>
        </w:rPr>
        <w:t>if they come</w:t>
      </w:r>
      <w:r w:rsidR="004A09CC">
        <w:rPr>
          <w:rFonts w:ascii="Times New Roman" w:hAnsi="Times New Roman"/>
          <w:sz w:val="24"/>
          <w:szCs w:val="24"/>
        </w:rPr>
        <w:t xml:space="preserve"> </w:t>
      </w:r>
      <w:r w:rsidR="00EB0EB5">
        <w:rPr>
          <w:rFonts w:ascii="Times New Roman" w:hAnsi="Times New Roman"/>
          <w:sz w:val="24"/>
          <w:szCs w:val="24"/>
        </w:rPr>
        <w:t xml:space="preserve">from developing and developed </w:t>
      </w:r>
      <w:r w:rsidR="004051DF">
        <w:rPr>
          <w:rFonts w:ascii="Times New Roman" w:hAnsi="Times New Roman"/>
          <w:sz w:val="24"/>
          <w:szCs w:val="24"/>
        </w:rPr>
        <w:t>countries</w:t>
      </w:r>
      <w:r w:rsidR="004A09CC">
        <w:rPr>
          <w:rFonts w:ascii="Times New Roman" w:hAnsi="Times New Roman"/>
          <w:sz w:val="24"/>
          <w:szCs w:val="24"/>
        </w:rPr>
        <w:t xml:space="preserve">. We also </w:t>
      </w:r>
      <w:r w:rsidR="004051DF">
        <w:rPr>
          <w:rFonts w:ascii="Times New Roman" w:hAnsi="Times New Roman"/>
          <w:sz w:val="24"/>
          <w:szCs w:val="24"/>
        </w:rPr>
        <w:t>separat</w:t>
      </w:r>
      <w:r w:rsidR="004A09CC">
        <w:rPr>
          <w:rFonts w:ascii="Times New Roman" w:hAnsi="Times New Roman"/>
          <w:sz w:val="24"/>
          <w:szCs w:val="24"/>
        </w:rPr>
        <w:t>e</w:t>
      </w:r>
      <w:r w:rsidR="004051DF">
        <w:rPr>
          <w:rFonts w:ascii="Times New Roman" w:hAnsi="Times New Roman"/>
          <w:sz w:val="24"/>
          <w:szCs w:val="24"/>
        </w:rPr>
        <w:t xml:space="preserve"> various impacts of imported inputs by </w:t>
      </w:r>
      <w:r w:rsidR="004A09CC">
        <w:rPr>
          <w:rFonts w:ascii="Times New Roman" w:hAnsi="Times New Roman"/>
          <w:sz w:val="24"/>
          <w:szCs w:val="24"/>
        </w:rPr>
        <w:t>classifying imported</w:t>
      </w:r>
      <w:r w:rsidR="004051DF">
        <w:rPr>
          <w:rFonts w:ascii="Times New Roman" w:hAnsi="Times New Roman"/>
          <w:sz w:val="24"/>
          <w:szCs w:val="24"/>
        </w:rPr>
        <w:t xml:space="preserve"> intermediate inputs and imports of final competing goods to</w:t>
      </w:r>
      <w:r w:rsidR="00EB0EB5">
        <w:rPr>
          <w:rFonts w:ascii="Times New Roman" w:hAnsi="Times New Roman"/>
          <w:sz w:val="24"/>
          <w:szCs w:val="24"/>
        </w:rPr>
        <w:t xml:space="preserve"> see how they affect firm productivity </w:t>
      </w:r>
      <w:r w:rsidR="004A09CC">
        <w:rPr>
          <w:rFonts w:ascii="Times New Roman" w:hAnsi="Times New Roman"/>
          <w:sz w:val="24"/>
          <w:szCs w:val="24"/>
        </w:rPr>
        <w:t xml:space="preserve">and employment </w:t>
      </w:r>
      <w:r w:rsidR="00EB0EB5">
        <w:rPr>
          <w:rFonts w:ascii="Times New Roman" w:hAnsi="Times New Roman"/>
          <w:sz w:val="24"/>
          <w:szCs w:val="24"/>
        </w:rPr>
        <w:t>in developing economies.</w:t>
      </w:r>
      <w:r w:rsidR="004051DF">
        <w:rPr>
          <w:rFonts w:ascii="Times New Roman" w:hAnsi="Times New Roman"/>
          <w:sz w:val="24"/>
          <w:szCs w:val="24"/>
        </w:rPr>
        <w:t xml:space="preserve"> </w:t>
      </w:r>
      <w:r w:rsidR="004A09CC">
        <w:rPr>
          <w:rFonts w:ascii="Times New Roman" w:hAnsi="Times New Roman"/>
          <w:sz w:val="24"/>
          <w:szCs w:val="24"/>
        </w:rPr>
        <w:t>Furthermore</w:t>
      </w:r>
      <w:r w:rsidR="004051DF">
        <w:rPr>
          <w:rFonts w:ascii="Times New Roman" w:hAnsi="Times New Roman"/>
          <w:sz w:val="24"/>
          <w:szCs w:val="24"/>
        </w:rPr>
        <w:t xml:space="preserve">, </w:t>
      </w:r>
      <w:r w:rsidR="00ED66DD">
        <w:rPr>
          <w:rFonts w:ascii="Times New Roman" w:hAnsi="Times New Roman"/>
          <w:sz w:val="24"/>
          <w:szCs w:val="24"/>
        </w:rPr>
        <w:t xml:space="preserve">as suggested by </w:t>
      </w:r>
      <w:proofErr w:type="spellStart"/>
      <w:r w:rsidR="00ED66DD" w:rsidRPr="00CF0F4D">
        <w:rPr>
          <w:rFonts w:ascii="TimesNewRoman,Bold" w:hAnsi="TimesNewRoman,Bold" w:cs="TimesNewRoman,Bold"/>
          <w:bCs/>
          <w:sz w:val="24"/>
          <w:szCs w:val="20"/>
        </w:rPr>
        <w:t>Yahmed</w:t>
      </w:r>
      <w:proofErr w:type="spellEnd"/>
      <w:r w:rsidR="00ED66DD" w:rsidRPr="00CF0F4D">
        <w:rPr>
          <w:rFonts w:ascii="TimesNewRoman,Bold" w:hAnsi="TimesNewRoman,Bold" w:cs="TimesNewRoman,Bold"/>
          <w:bCs/>
          <w:sz w:val="24"/>
          <w:szCs w:val="20"/>
        </w:rPr>
        <w:t xml:space="preserve"> and Dougherty (2012)</w:t>
      </w:r>
      <w:r w:rsidR="00ED66DD">
        <w:rPr>
          <w:rFonts w:ascii="TimesNewRoman,Bold" w:hAnsi="TimesNewRoman,Bold" w:cs="TimesNewRoman,Bold"/>
          <w:bCs/>
          <w:sz w:val="24"/>
          <w:szCs w:val="20"/>
        </w:rPr>
        <w:t xml:space="preserve">, </w:t>
      </w:r>
      <w:r w:rsidR="004051DF" w:rsidRPr="004C0839">
        <w:rPr>
          <w:rFonts w:ascii="Times New Roman" w:hAnsi="Times New Roman"/>
          <w:sz w:val="24"/>
          <w:szCs w:val="24"/>
        </w:rPr>
        <w:t xml:space="preserve">one may </w:t>
      </w:r>
      <w:r w:rsidR="00ED66DD">
        <w:rPr>
          <w:rFonts w:ascii="Times New Roman" w:hAnsi="Times New Roman"/>
          <w:sz w:val="24"/>
          <w:szCs w:val="24"/>
        </w:rPr>
        <w:t>look</w:t>
      </w:r>
      <w:r w:rsidR="004051DF">
        <w:rPr>
          <w:rFonts w:ascii="Times New Roman" w:hAnsi="Times New Roman"/>
          <w:sz w:val="24"/>
          <w:szCs w:val="24"/>
        </w:rPr>
        <w:t xml:space="preserve"> at </w:t>
      </w:r>
      <w:r w:rsidR="00ED66DD">
        <w:rPr>
          <w:rFonts w:ascii="Times New Roman" w:hAnsi="Times New Roman"/>
          <w:sz w:val="24"/>
          <w:szCs w:val="24"/>
        </w:rPr>
        <w:t xml:space="preserve">the </w:t>
      </w:r>
      <w:r w:rsidR="004051DF">
        <w:rPr>
          <w:rFonts w:ascii="Times New Roman" w:hAnsi="Times New Roman"/>
          <w:sz w:val="24"/>
          <w:szCs w:val="24"/>
        </w:rPr>
        <w:t xml:space="preserve">position of </w:t>
      </w:r>
      <w:r w:rsidR="004051DF" w:rsidRPr="004C0839">
        <w:rPr>
          <w:rFonts w:ascii="Times New Roman" w:hAnsi="Times New Roman"/>
          <w:sz w:val="24"/>
          <w:szCs w:val="24"/>
        </w:rPr>
        <w:t xml:space="preserve">firm’s productivity </w:t>
      </w:r>
      <w:r w:rsidR="004051DF">
        <w:rPr>
          <w:rFonts w:ascii="Times New Roman" w:hAnsi="Times New Roman"/>
          <w:sz w:val="24"/>
          <w:szCs w:val="24"/>
        </w:rPr>
        <w:t xml:space="preserve">in relation </w:t>
      </w:r>
      <w:r w:rsidR="004051DF" w:rsidRPr="004C0839">
        <w:rPr>
          <w:rFonts w:ascii="Times New Roman" w:hAnsi="Times New Roman"/>
          <w:sz w:val="24"/>
          <w:szCs w:val="24"/>
        </w:rPr>
        <w:t xml:space="preserve">to </w:t>
      </w:r>
      <w:r w:rsidR="00ED66DD">
        <w:rPr>
          <w:rFonts w:ascii="Times New Roman" w:hAnsi="Times New Roman"/>
          <w:sz w:val="24"/>
          <w:szCs w:val="24"/>
        </w:rPr>
        <w:t xml:space="preserve">the </w:t>
      </w:r>
      <w:r w:rsidR="004051DF" w:rsidRPr="004C0839">
        <w:rPr>
          <w:rFonts w:ascii="Times New Roman" w:hAnsi="Times New Roman"/>
          <w:sz w:val="24"/>
          <w:szCs w:val="24"/>
        </w:rPr>
        <w:t xml:space="preserve">industry productivity frontier to </w:t>
      </w:r>
      <w:r w:rsidR="004051DF">
        <w:rPr>
          <w:rFonts w:ascii="Times New Roman" w:hAnsi="Times New Roman"/>
          <w:sz w:val="24"/>
          <w:szCs w:val="24"/>
        </w:rPr>
        <w:t xml:space="preserve">provide </w:t>
      </w:r>
      <w:r w:rsidR="004051DF" w:rsidRPr="004C0839">
        <w:rPr>
          <w:rFonts w:ascii="Times New Roman" w:hAnsi="Times New Roman"/>
          <w:sz w:val="24"/>
          <w:szCs w:val="24"/>
        </w:rPr>
        <w:t>a better measure of technological advance</w:t>
      </w:r>
      <w:r w:rsidR="004051DF" w:rsidRPr="00CF0F4D">
        <w:rPr>
          <w:rFonts w:ascii="Times New Roman" w:hAnsi="Times New Roman"/>
          <w:sz w:val="28"/>
          <w:szCs w:val="24"/>
        </w:rPr>
        <w:t>.</w:t>
      </w:r>
      <w:r w:rsidR="004051DF" w:rsidRPr="004C0839">
        <w:rPr>
          <w:rFonts w:ascii="Times New Roman" w:hAnsi="Times New Roman"/>
          <w:sz w:val="24"/>
          <w:szCs w:val="24"/>
        </w:rPr>
        <w:t xml:space="preserve">  </w:t>
      </w:r>
    </w:p>
    <w:p w:rsidR="006D4C5D" w:rsidRDefault="006D4C5D" w:rsidP="006122F8">
      <w:pPr>
        <w:tabs>
          <w:tab w:val="left" w:pos="426"/>
        </w:tabs>
        <w:spacing w:after="0" w:line="288" w:lineRule="auto"/>
        <w:rPr>
          <w:rFonts w:asciiTheme="majorBidi" w:hAnsiTheme="majorBidi" w:cstheme="majorBidi"/>
          <w:b/>
          <w:sz w:val="24"/>
          <w:szCs w:val="24"/>
        </w:rPr>
      </w:pPr>
    </w:p>
    <w:p w:rsidR="00F4289D" w:rsidRDefault="00F4289D" w:rsidP="006122F8">
      <w:pPr>
        <w:tabs>
          <w:tab w:val="left" w:pos="426"/>
        </w:tabs>
        <w:spacing w:after="0" w:line="288" w:lineRule="auto"/>
        <w:rPr>
          <w:rFonts w:asciiTheme="majorBidi" w:hAnsiTheme="majorBidi" w:cstheme="majorBidi"/>
          <w:b/>
          <w:sz w:val="24"/>
          <w:szCs w:val="24"/>
        </w:rPr>
      </w:pPr>
    </w:p>
    <w:p w:rsidR="003A4D73" w:rsidRPr="0030545B" w:rsidRDefault="003A4D73" w:rsidP="006122F8">
      <w:pPr>
        <w:tabs>
          <w:tab w:val="left" w:pos="426"/>
        </w:tabs>
        <w:spacing w:after="0" w:line="288" w:lineRule="auto"/>
        <w:rPr>
          <w:rFonts w:asciiTheme="majorBidi" w:hAnsiTheme="majorBidi" w:cstheme="majorBidi"/>
          <w:b/>
          <w:sz w:val="24"/>
          <w:szCs w:val="24"/>
        </w:rPr>
      </w:pPr>
      <w:r w:rsidRPr="0030545B">
        <w:rPr>
          <w:rFonts w:asciiTheme="majorBidi" w:hAnsiTheme="majorBidi" w:cstheme="majorBidi"/>
          <w:b/>
          <w:sz w:val="24"/>
          <w:szCs w:val="24"/>
        </w:rPr>
        <w:t>References</w:t>
      </w:r>
      <w:r w:rsidR="001F25DA" w:rsidRPr="0030545B">
        <w:rPr>
          <w:rFonts w:asciiTheme="majorBidi" w:hAnsiTheme="majorBidi" w:cstheme="majorBidi"/>
          <w:b/>
          <w:sz w:val="24"/>
          <w:szCs w:val="24"/>
        </w:rPr>
        <w:t xml:space="preserve"> </w:t>
      </w:r>
    </w:p>
    <w:p w:rsidR="009A4B65" w:rsidRDefault="00A562A0" w:rsidP="00A562A0">
      <w:pPr>
        <w:tabs>
          <w:tab w:val="left" w:pos="426"/>
        </w:tabs>
        <w:spacing w:after="100" w:line="240" w:lineRule="auto"/>
        <w:ind w:left="425" w:hanging="425"/>
        <w:jc w:val="both"/>
        <w:rPr>
          <w:rFonts w:ascii="Times New Roman" w:hAnsi="Times New Roman" w:cs="Times New Roman"/>
        </w:rPr>
      </w:pPr>
      <w:r>
        <w:rPr>
          <w:rFonts w:ascii="Times New Roman" w:hAnsi="Times New Roman" w:cs="Times New Roman"/>
          <w:bCs/>
          <w:iCs/>
          <w:noProof/>
        </w:rPr>
        <w:t>Acharya, R. C.</w:t>
      </w:r>
      <w:r w:rsidR="009A4B65" w:rsidRPr="00127481">
        <w:rPr>
          <w:rFonts w:ascii="Times New Roman" w:hAnsi="Times New Roman" w:cs="Times New Roman"/>
          <w:bCs/>
          <w:iCs/>
          <w:noProof/>
        </w:rPr>
        <w:t xml:space="preserve"> </w:t>
      </w:r>
      <w:r w:rsidR="002F1D87">
        <w:rPr>
          <w:rFonts w:ascii="Times New Roman" w:hAnsi="Times New Roman" w:cs="Times New Roman"/>
          <w:bCs/>
          <w:iCs/>
          <w:noProof/>
        </w:rPr>
        <w:t>and</w:t>
      </w:r>
      <w:r w:rsidR="009A4B65" w:rsidRPr="00127481">
        <w:rPr>
          <w:rFonts w:ascii="Times New Roman" w:hAnsi="Times New Roman" w:cs="Times New Roman"/>
          <w:bCs/>
          <w:iCs/>
          <w:noProof/>
        </w:rPr>
        <w:t xml:space="preserve"> Keller, W. (2008). </w:t>
      </w:r>
      <w:r w:rsidR="009A4B65" w:rsidRPr="00127481">
        <w:rPr>
          <w:rFonts w:ascii="Times New Roman" w:hAnsi="Times New Roman" w:cs="Times New Roman"/>
          <w:bCs/>
          <w:i/>
          <w:iCs/>
          <w:noProof/>
        </w:rPr>
        <w:t>Estimating the productivity selection and technology spillover effects of imports</w:t>
      </w:r>
      <w:r w:rsidR="009A4B65" w:rsidRPr="00127481">
        <w:rPr>
          <w:rFonts w:ascii="Times New Roman" w:hAnsi="Times New Roman" w:cs="Times New Roman"/>
          <w:bCs/>
          <w:iCs/>
          <w:noProof/>
        </w:rPr>
        <w:t>. National Bureau of Economic Research. Retrieved from</w:t>
      </w:r>
      <w:r>
        <w:rPr>
          <w:rFonts w:ascii="Times New Roman" w:hAnsi="Times New Roman" w:cs="Times New Roman"/>
          <w:bCs/>
          <w:iCs/>
          <w:noProof/>
        </w:rPr>
        <w:t>:</w:t>
      </w:r>
      <w:r>
        <w:rPr>
          <w:rFonts w:ascii="Times New Roman" w:hAnsi="Times New Roman" w:cs="Times New Roman"/>
          <w:bCs/>
          <w:iCs/>
          <w:noProof/>
        </w:rPr>
        <w:tab/>
      </w:r>
      <w:r w:rsidR="009A4B65" w:rsidRPr="00127481">
        <w:rPr>
          <w:rFonts w:ascii="Times New Roman" w:hAnsi="Times New Roman" w:cs="Times New Roman"/>
          <w:bCs/>
          <w:iCs/>
          <w:noProof/>
        </w:rPr>
        <w:t xml:space="preserve"> </w:t>
      </w:r>
      <w:hyperlink r:id="rId13" w:history="1">
        <w:r w:rsidR="00483928" w:rsidRPr="00127481">
          <w:rPr>
            <w:rStyle w:val="Hyperlink"/>
            <w:rFonts w:ascii="Times New Roman" w:hAnsi="Times New Roman" w:cs="Times New Roman"/>
          </w:rPr>
          <w:t>http://www.nber.org/papers/w14079.pdf</w:t>
        </w:r>
      </w:hyperlink>
      <w:r w:rsidR="00483928" w:rsidRPr="00127481">
        <w:rPr>
          <w:rFonts w:ascii="Times New Roman" w:hAnsi="Times New Roman" w:cs="Times New Roman"/>
        </w:rPr>
        <w:t xml:space="preserve"> </w:t>
      </w:r>
      <w:r w:rsidR="009A4B65" w:rsidRPr="00127481">
        <w:rPr>
          <w:rFonts w:ascii="Times New Roman" w:hAnsi="Times New Roman" w:cs="Times New Roman"/>
        </w:rPr>
        <w:t xml:space="preserve"> </w:t>
      </w:r>
    </w:p>
    <w:p w:rsidR="009A4B65" w:rsidRPr="00127481" w:rsidRDefault="00A562A0" w:rsidP="00A562A0">
      <w:pPr>
        <w:tabs>
          <w:tab w:val="left" w:pos="426"/>
        </w:tabs>
        <w:spacing w:after="100" w:line="240" w:lineRule="auto"/>
        <w:ind w:left="425" w:hanging="425"/>
        <w:jc w:val="both"/>
        <w:rPr>
          <w:rFonts w:ascii="Times New Roman" w:hAnsi="Times New Roman" w:cs="Times New Roman"/>
          <w:bCs/>
          <w:iCs/>
          <w:noProof/>
          <w:lang w:val="fr-FR"/>
        </w:rPr>
      </w:pPr>
      <w:r>
        <w:rPr>
          <w:rFonts w:ascii="Times New Roman" w:hAnsi="Times New Roman" w:cs="Times New Roman"/>
          <w:bCs/>
          <w:iCs/>
          <w:noProof/>
        </w:rPr>
        <w:t>Acharya, R. C.</w:t>
      </w:r>
      <w:r w:rsidR="009A4B65" w:rsidRPr="00127481">
        <w:rPr>
          <w:rFonts w:ascii="Times New Roman" w:hAnsi="Times New Roman" w:cs="Times New Roman"/>
          <w:bCs/>
          <w:iCs/>
          <w:noProof/>
        </w:rPr>
        <w:t xml:space="preserve"> </w:t>
      </w:r>
      <w:r w:rsidR="002F1D87">
        <w:rPr>
          <w:rFonts w:ascii="Times New Roman" w:hAnsi="Times New Roman" w:cs="Times New Roman"/>
          <w:bCs/>
          <w:iCs/>
          <w:noProof/>
        </w:rPr>
        <w:t>and</w:t>
      </w:r>
      <w:r w:rsidR="009A4B65" w:rsidRPr="00127481">
        <w:rPr>
          <w:rFonts w:ascii="Times New Roman" w:hAnsi="Times New Roman" w:cs="Times New Roman"/>
          <w:bCs/>
          <w:iCs/>
          <w:noProof/>
        </w:rPr>
        <w:t xml:space="preserve"> Keller, W. (2009). Technology transfer through imports. </w:t>
      </w:r>
      <w:r w:rsidR="009A4B65" w:rsidRPr="00127481">
        <w:rPr>
          <w:rFonts w:ascii="Times New Roman" w:hAnsi="Times New Roman" w:cs="Times New Roman"/>
          <w:bCs/>
          <w:i/>
          <w:iCs/>
          <w:noProof/>
          <w:lang w:val="fr-FR"/>
        </w:rPr>
        <w:t>Canadian Journal of Economics/Revue canadienne d'économique, 42</w:t>
      </w:r>
      <w:r w:rsidR="009A4B65" w:rsidRPr="00127481">
        <w:rPr>
          <w:rFonts w:ascii="Times New Roman" w:hAnsi="Times New Roman" w:cs="Times New Roman"/>
          <w:bCs/>
          <w:iCs/>
          <w:noProof/>
          <w:lang w:val="fr-FR"/>
        </w:rPr>
        <w:t>(4), 1411-1448.</w:t>
      </w:r>
    </w:p>
    <w:p w:rsidR="009A4B65" w:rsidRPr="00127481" w:rsidRDefault="00A562A0" w:rsidP="00A562A0">
      <w:pPr>
        <w:tabs>
          <w:tab w:val="left" w:pos="426"/>
        </w:tabs>
        <w:spacing w:after="100" w:line="240" w:lineRule="auto"/>
        <w:ind w:left="425" w:hanging="425"/>
        <w:jc w:val="both"/>
        <w:rPr>
          <w:rFonts w:ascii="Times New Roman" w:hAnsi="Times New Roman" w:cs="Times New Roman"/>
        </w:rPr>
      </w:pPr>
      <w:proofErr w:type="spellStart"/>
      <w:r>
        <w:rPr>
          <w:rFonts w:ascii="Times New Roman" w:hAnsi="Times New Roman" w:cs="Times New Roman"/>
          <w:lang w:val="fr-FR"/>
        </w:rPr>
        <w:t>Ackerberg</w:t>
      </w:r>
      <w:proofErr w:type="spellEnd"/>
      <w:r>
        <w:rPr>
          <w:rFonts w:ascii="Times New Roman" w:hAnsi="Times New Roman" w:cs="Times New Roman"/>
          <w:lang w:val="fr-FR"/>
        </w:rPr>
        <w:t>, D., Caves, K.</w:t>
      </w:r>
      <w:r w:rsidR="009A4B65" w:rsidRPr="00127481">
        <w:rPr>
          <w:rFonts w:ascii="Times New Roman" w:hAnsi="Times New Roman" w:cs="Times New Roman"/>
          <w:lang w:val="fr-FR"/>
        </w:rPr>
        <w:t xml:space="preserve"> </w:t>
      </w:r>
      <w:r w:rsidR="002F1D87">
        <w:rPr>
          <w:rFonts w:ascii="Times New Roman" w:hAnsi="Times New Roman" w:cs="Times New Roman"/>
          <w:lang w:val="fr-FR"/>
        </w:rPr>
        <w:t>and</w:t>
      </w:r>
      <w:r w:rsidR="009A4B65" w:rsidRPr="00127481">
        <w:rPr>
          <w:rFonts w:ascii="Times New Roman" w:hAnsi="Times New Roman" w:cs="Times New Roman"/>
          <w:lang w:val="fr-FR"/>
        </w:rPr>
        <w:t xml:space="preserve"> Frazer, G. (2006). </w:t>
      </w:r>
      <w:r w:rsidR="009A4B65" w:rsidRPr="00127481">
        <w:rPr>
          <w:rFonts w:ascii="Times New Roman" w:hAnsi="Times New Roman" w:cs="Times New Roman"/>
        </w:rPr>
        <w:t xml:space="preserve">Structural identification of production functions. Available at </w:t>
      </w:r>
      <w:hyperlink r:id="rId14" w:history="1">
        <w:r w:rsidR="00483928" w:rsidRPr="00127481">
          <w:rPr>
            <w:rStyle w:val="Hyperlink"/>
            <w:rFonts w:ascii="Times New Roman" w:hAnsi="Times New Roman" w:cs="Times New Roman"/>
          </w:rPr>
          <w:t>http://www.econ.ucla.edu/ackerber/ACF20withtables.html</w:t>
        </w:r>
      </w:hyperlink>
      <w:r w:rsidR="00483928" w:rsidRPr="00127481">
        <w:rPr>
          <w:rFonts w:ascii="Times New Roman" w:hAnsi="Times New Roman" w:cs="Times New Roman"/>
        </w:rPr>
        <w:t xml:space="preserve"> </w:t>
      </w:r>
    </w:p>
    <w:p w:rsidR="009A4B65" w:rsidRPr="00127481" w:rsidRDefault="009A4B65" w:rsidP="00A562A0">
      <w:pPr>
        <w:tabs>
          <w:tab w:val="left" w:pos="426"/>
        </w:tabs>
        <w:spacing w:after="100" w:line="240" w:lineRule="auto"/>
        <w:ind w:left="425" w:hanging="425"/>
        <w:jc w:val="both"/>
        <w:rPr>
          <w:rFonts w:ascii="Times New Roman" w:hAnsi="Times New Roman" w:cs="Times New Roman"/>
          <w:bCs/>
          <w:iCs/>
          <w:noProof/>
        </w:rPr>
      </w:pPr>
      <w:r w:rsidRPr="00127481">
        <w:rPr>
          <w:rFonts w:ascii="Times New Roman" w:hAnsi="Times New Roman" w:cs="Times New Roman"/>
          <w:bCs/>
          <w:iCs/>
          <w:noProof/>
          <w:lang w:val="nl-NL"/>
        </w:rPr>
        <w:t xml:space="preserve">Bloom, N., Draca, M., </w:t>
      </w:r>
      <w:r w:rsidR="002F1D87">
        <w:rPr>
          <w:rFonts w:ascii="Times New Roman" w:hAnsi="Times New Roman" w:cs="Times New Roman"/>
          <w:bCs/>
          <w:iCs/>
          <w:noProof/>
          <w:lang w:val="nl-NL"/>
        </w:rPr>
        <w:t>and</w:t>
      </w:r>
      <w:r w:rsidRPr="00127481">
        <w:rPr>
          <w:rFonts w:ascii="Times New Roman" w:hAnsi="Times New Roman" w:cs="Times New Roman"/>
          <w:bCs/>
          <w:iCs/>
          <w:noProof/>
          <w:lang w:val="nl-NL"/>
        </w:rPr>
        <w:t xml:space="preserve"> Van Reenen, J. (2011). </w:t>
      </w:r>
      <w:r w:rsidRPr="00127481">
        <w:rPr>
          <w:rFonts w:ascii="Times New Roman" w:hAnsi="Times New Roman" w:cs="Times New Roman"/>
          <w:bCs/>
          <w:i/>
          <w:iCs/>
          <w:noProof/>
        </w:rPr>
        <w:t>Trade induced technical change? The impact of Chinese imports on innovation, IT and productivity</w:t>
      </w:r>
      <w:r w:rsidRPr="00127481">
        <w:rPr>
          <w:rFonts w:ascii="Times New Roman" w:hAnsi="Times New Roman" w:cs="Times New Roman"/>
          <w:bCs/>
          <w:iCs/>
          <w:noProof/>
        </w:rPr>
        <w:t xml:space="preserve">. National Bureau of Economic Research. Retrieved from </w:t>
      </w:r>
      <w:hyperlink r:id="rId15" w:history="1">
        <w:r w:rsidR="00483928" w:rsidRPr="00127481">
          <w:rPr>
            <w:rStyle w:val="Hyperlink"/>
            <w:rFonts w:ascii="Times New Roman" w:hAnsi="Times New Roman" w:cs="Times New Roman"/>
          </w:rPr>
          <w:t>http://www.nber.org/papers/w16717</w:t>
        </w:r>
      </w:hyperlink>
      <w:r w:rsidR="00483928" w:rsidRPr="00127481">
        <w:rPr>
          <w:rFonts w:ascii="Times New Roman" w:hAnsi="Times New Roman" w:cs="Times New Roman"/>
        </w:rPr>
        <w:t xml:space="preserve"> </w:t>
      </w:r>
      <w:r w:rsidRPr="00127481">
        <w:rPr>
          <w:rFonts w:ascii="Times New Roman" w:hAnsi="Times New Roman" w:cs="Times New Roman"/>
        </w:rPr>
        <w:t xml:space="preserve"> </w:t>
      </w:r>
    </w:p>
    <w:p w:rsidR="009A4B65" w:rsidRPr="00127481" w:rsidRDefault="009A4B65" w:rsidP="00A562A0">
      <w:pPr>
        <w:tabs>
          <w:tab w:val="left" w:pos="426"/>
        </w:tabs>
        <w:spacing w:after="100" w:line="240" w:lineRule="auto"/>
        <w:ind w:left="425" w:hanging="425"/>
        <w:jc w:val="both"/>
        <w:rPr>
          <w:rFonts w:ascii="Times New Roman" w:hAnsi="Times New Roman" w:cs="Times New Roman"/>
          <w:noProof/>
        </w:rPr>
      </w:pPr>
      <w:r w:rsidRPr="00127481">
        <w:rPr>
          <w:rFonts w:ascii="Times New Roman" w:hAnsi="Times New Roman" w:cs="Times New Roman"/>
          <w:noProof/>
        </w:rPr>
        <w:t>B</w:t>
      </w:r>
      <w:r w:rsidR="00A562A0">
        <w:rPr>
          <w:rFonts w:ascii="Times New Roman" w:hAnsi="Times New Roman" w:cs="Times New Roman"/>
          <w:noProof/>
        </w:rPr>
        <w:t>rambilla, I., Khandelwal, A. K.</w:t>
      </w:r>
      <w:r w:rsidRPr="00127481">
        <w:rPr>
          <w:rFonts w:ascii="Times New Roman" w:hAnsi="Times New Roman" w:cs="Times New Roman"/>
          <w:noProof/>
        </w:rPr>
        <w:t xml:space="preserve"> </w:t>
      </w:r>
      <w:r w:rsidR="002F1D87">
        <w:rPr>
          <w:rFonts w:ascii="Times New Roman" w:hAnsi="Times New Roman" w:cs="Times New Roman"/>
          <w:noProof/>
        </w:rPr>
        <w:t>and</w:t>
      </w:r>
      <w:r w:rsidRPr="00127481">
        <w:rPr>
          <w:rFonts w:ascii="Times New Roman" w:hAnsi="Times New Roman" w:cs="Times New Roman"/>
          <w:noProof/>
        </w:rPr>
        <w:t xml:space="preserve"> Schott, P. K. (2010). China's experience under the multi-fiber arrangement (MFA) and the agreement on textiles and clothing (ATC) </w:t>
      </w:r>
      <w:r w:rsidRPr="00127481">
        <w:rPr>
          <w:rFonts w:ascii="Times New Roman" w:hAnsi="Times New Roman" w:cs="Times New Roman"/>
          <w:i/>
          <w:noProof/>
        </w:rPr>
        <w:t>China's Growing Role in World Trade</w:t>
      </w:r>
      <w:r w:rsidRPr="00127481">
        <w:rPr>
          <w:rFonts w:ascii="Times New Roman" w:hAnsi="Times New Roman" w:cs="Times New Roman"/>
          <w:noProof/>
        </w:rPr>
        <w:t xml:space="preserve"> (pp. 345-387): University of Chicago Press.</w:t>
      </w:r>
    </w:p>
    <w:p w:rsidR="009A4B65" w:rsidRDefault="009A4B65" w:rsidP="00A562A0">
      <w:pPr>
        <w:tabs>
          <w:tab w:val="left" w:pos="426"/>
        </w:tabs>
        <w:spacing w:after="100" w:line="240" w:lineRule="auto"/>
        <w:ind w:left="425" w:hanging="425"/>
        <w:jc w:val="both"/>
        <w:rPr>
          <w:rFonts w:ascii="Times New Roman" w:hAnsi="Times New Roman" w:cs="Times New Roman"/>
        </w:rPr>
      </w:pPr>
      <w:r w:rsidRPr="00127481">
        <w:rPr>
          <w:rFonts w:ascii="Times New Roman" w:hAnsi="Times New Roman" w:cs="Times New Roman"/>
          <w:bCs/>
          <w:iCs/>
          <w:noProof/>
          <w:lang w:val="it-IT"/>
        </w:rPr>
        <w:t xml:space="preserve">Bugamelli, M., Fabiani, S., </w:t>
      </w:r>
      <w:r w:rsidR="002F1D87">
        <w:rPr>
          <w:rFonts w:ascii="Times New Roman" w:hAnsi="Times New Roman" w:cs="Times New Roman"/>
          <w:bCs/>
          <w:iCs/>
          <w:noProof/>
          <w:lang w:val="it-IT"/>
        </w:rPr>
        <w:t>and</w:t>
      </w:r>
      <w:r w:rsidRPr="00127481">
        <w:rPr>
          <w:rFonts w:ascii="Times New Roman" w:hAnsi="Times New Roman" w:cs="Times New Roman"/>
          <w:bCs/>
          <w:iCs/>
          <w:noProof/>
          <w:lang w:val="it-IT"/>
        </w:rPr>
        <w:t xml:space="preserve"> Sette, E. (2010). </w:t>
      </w:r>
      <w:r w:rsidRPr="00127481">
        <w:rPr>
          <w:rFonts w:ascii="Times New Roman" w:hAnsi="Times New Roman" w:cs="Times New Roman"/>
          <w:bCs/>
          <w:i/>
          <w:iCs/>
          <w:noProof/>
        </w:rPr>
        <w:t>The pro-competitive effect of imports from China: an analysis of firm-level price data</w:t>
      </w:r>
      <w:r w:rsidRPr="00127481">
        <w:rPr>
          <w:rFonts w:ascii="Times New Roman" w:hAnsi="Times New Roman" w:cs="Times New Roman"/>
          <w:bCs/>
          <w:iCs/>
          <w:noProof/>
        </w:rPr>
        <w:t xml:space="preserve">. </w:t>
      </w:r>
      <w:r w:rsidR="00127481">
        <w:rPr>
          <w:rFonts w:ascii="Times New Roman" w:hAnsi="Times New Roman" w:cs="Times New Roman"/>
          <w:bCs/>
          <w:iCs/>
          <w:noProof/>
        </w:rPr>
        <w:tab/>
      </w:r>
      <w:r w:rsidRPr="00127481">
        <w:rPr>
          <w:rFonts w:ascii="Times New Roman" w:hAnsi="Times New Roman" w:cs="Times New Roman"/>
          <w:bCs/>
          <w:iCs/>
          <w:noProof/>
        </w:rPr>
        <w:t>Retrieved from</w:t>
      </w:r>
      <w:r w:rsidR="00127481">
        <w:rPr>
          <w:rFonts w:ascii="Times New Roman" w:hAnsi="Times New Roman" w:cs="Times New Roman"/>
          <w:bCs/>
          <w:iCs/>
          <w:noProof/>
        </w:rPr>
        <w:t>:</w:t>
      </w:r>
      <w:r w:rsidR="00127481">
        <w:rPr>
          <w:rFonts w:ascii="Times New Roman" w:hAnsi="Times New Roman" w:cs="Times New Roman"/>
          <w:bCs/>
          <w:iCs/>
          <w:noProof/>
        </w:rPr>
        <w:tab/>
      </w:r>
      <w:r w:rsidRPr="00127481">
        <w:rPr>
          <w:rFonts w:ascii="Times New Roman" w:hAnsi="Times New Roman" w:cs="Times New Roman"/>
          <w:bCs/>
          <w:iCs/>
          <w:noProof/>
        </w:rPr>
        <w:t xml:space="preserve"> </w:t>
      </w:r>
      <w:hyperlink r:id="rId16" w:history="1">
        <w:r w:rsidR="00483928" w:rsidRPr="00127481">
          <w:rPr>
            <w:rStyle w:val="Hyperlink"/>
            <w:rFonts w:ascii="Times New Roman" w:hAnsi="Times New Roman" w:cs="Times New Roman"/>
          </w:rPr>
          <w:t>http://papers.ssrn.com/sol3/papers.cfm?abstract_id=1601933</w:t>
        </w:r>
      </w:hyperlink>
      <w:r w:rsidR="00483928" w:rsidRPr="00127481">
        <w:rPr>
          <w:rFonts w:ascii="Times New Roman" w:hAnsi="Times New Roman" w:cs="Times New Roman"/>
        </w:rPr>
        <w:t xml:space="preserve"> </w:t>
      </w:r>
      <w:r w:rsidRPr="00127481">
        <w:rPr>
          <w:rFonts w:ascii="Times New Roman" w:hAnsi="Times New Roman" w:cs="Times New Roman"/>
        </w:rPr>
        <w:t xml:space="preserve"> </w:t>
      </w:r>
    </w:p>
    <w:p w:rsidR="009A4B65" w:rsidRDefault="00A562A0" w:rsidP="00A562A0">
      <w:pPr>
        <w:tabs>
          <w:tab w:val="left" w:pos="426"/>
        </w:tabs>
        <w:spacing w:after="100" w:line="240" w:lineRule="auto"/>
        <w:ind w:left="425" w:hanging="425"/>
        <w:jc w:val="both"/>
        <w:rPr>
          <w:rFonts w:ascii="Times New Roman" w:hAnsi="Times New Roman" w:cs="Times New Roman"/>
        </w:rPr>
      </w:pPr>
      <w:r>
        <w:rPr>
          <w:rFonts w:ascii="Times New Roman" w:hAnsi="Times New Roman" w:cs="Times New Roman"/>
          <w:bCs/>
          <w:iCs/>
          <w:noProof/>
          <w:lang w:val="it-IT"/>
        </w:rPr>
        <w:t>Bugamelli, M., Fabiani, S.</w:t>
      </w:r>
      <w:r w:rsidR="009A4B65" w:rsidRPr="00127481">
        <w:rPr>
          <w:rFonts w:ascii="Times New Roman" w:hAnsi="Times New Roman" w:cs="Times New Roman"/>
          <w:bCs/>
          <w:iCs/>
          <w:noProof/>
          <w:lang w:val="it-IT"/>
        </w:rPr>
        <w:t xml:space="preserve"> </w:t>
      </w:r>
      <w:r w:rsidR="002F1D87">
        <w:rPr>
          <w:rFonts w:ascii="Times New Roman" w:hAnsi="Times New Roman" w:cs="Times New Roman"/>
          <w:bCs/>
          <w:iCs/>
          <w:noProof/>
          <w:lang w:val="it-IT"/>
        </w:rPr>
        <w:t>and</w:t>
      </w:r>
      <w:r w:rsidR="009A4B65" w:rsidRPr="00127481">
        <w:rPr>
          <w:rFonts w:ascii="Times New Roman" w:hAnsi="Times New Roman" w:cs="Times New Roman"/>
          <w:bCs/>
          <w:iCs/>
          <w:noProof/>
          <w:lang w:val="it-IT"/>
        </w:rPr>
        <w:t xml:space="preserve"> Sette, E. (2010). </w:t>
      </w:r>
      <w:r w:rsidR="009A4B65" w:rsidRPr="00127481">
        <w:rPr>
          <w:rFonts w:ascii="Times New Roman" w:hAnsi="Times New Roman" w:cs="Times New Roman"/>
          <w:bCs/>
          <w:i/>
          <w:iCs/>
          <w:noProof/>
        </w:rPr>
        <w:t>The pro-competitive effect of imports from China: an analysis of firm-level price data</w:t>
      </w:r>
      <w:r w:rsidR="009A4B65" w:rsidRPr="00127481">
        <w:rPr>
          <w:rFonts w:ascii="Times New Roman" w:hAnsi="Times New Roman" w:cs="Times New Roman"/>
          <w:bCs/>
          <w:iCs/>
          <w:noProof/>
        </w:rPr>
        <w:t>.</w:t>
      </w:r>
      <w:r w:rsidR="00127481">
        <w:rPr>
          <w:rFonts w:ascii="Times New Roman" w:hAnsi="Times New Roman" w:cs="Times New Roman"/>
          <w:bCs/>
          <w:iCs/>
          <w:noProof/>
        </w:rPr>
        <w:t xml:space="preserve"> </w:t>
      </w:r>
      <w:r w:rsidR="009A4B65" w:rsidRPr="00127481">
        <w:rPr>
          <w:rFonts w:ascii="Times New Roman" w:hAnsi="Times New Roman" w:cs="Times New Roman"/>
          <w:bCs/>
          <w:iCs/>
          <w:noProof/>
        </w:rPr>
        <w:t>Retrieved from</w:t>
      </w:r>
      <w:r w:rsidR="00127481">
        <w:rPr>
          <w:rFonts w:ascii="Times New Roman" w:hAnsi="Times New Roman" w:cs="Times New Roman"/>
          <w:bCs/>
          <w:iCs/>
          <w:noProof/>
        </w:rPr>
        <w:t>:</w:t>
      </w:r>
      <w:r w:rsidR="00127481">
        <w:rPr>
          <w:rFonts w:ascii="Times New Roman" w:hAnsi="Times New Roman" w:cs="Times New Roman"/>
          <w:bCs/>
          <w:iCs/>
          <w:noProof/>
        </w:rPr>
        <w:tab/>
      </w:r>
      <w:r w:rsidR="009A4B65" w:rsidRPr="00127481">
        <w:rPr>
          <w:rFonts w:ascii="Times New Roman" w:hAnsi="Times New Roman" w:cs="Times New Roman"/>
          <w:bCs/>
          <w:iCs/>
          <w:noProof/>
        </w:rPr>
        <w:t xml:space="preserve"> </w:t>
      </w:r>
      <w:hyperlink r:id="rId17" w:history="1">
        <w:r w:rsidR="00483928" w:rsidRPr="00127481">
          <w:rPr>
            <w:rStyle w:val="Hyperlink"/>
            <w:rFonts w:ascii="Times New Roman" w:hAnsi="Times New Roman" w:cs="Times New Roman"/>
          </w:rPr>
          <w:t>http://papers.ssrn.com/sol3/papers.cfm?abstract_id=1601933</w:t>
        </w:r>
      </w:hyperlink>
      <w:r w:rsidR="00483928" w:rsidRPr="00127481">
        <w:rPr>
          <w:rFonts w:ascii="Times New Roman" w:hAnsi="Times New Roman" w:cs="Times New Roman"/>
        </w:rPr>
        <w:t xml:space="preserve"> </w:t>
      </w:r>
      <w:r w:rsidR="009A4B65" w:rsidRPr="00127481">
        <w:rPr>
          <w:rFonts w:ascii="Times New Roman" w:hAnsi="Times New Roman" w:cs="Times New Roman"/>
        </w:rPr>
        <w:t xml:space="preserve"> </w:t>
      </w:r>
    </w:p>
    <w:p w:rsidR="009A4B65" w:rsidRPr="00127481" w:rsidRDefault="00A562A0" w:rsidP="00A562A0">
      <w:pPr>
        <w:pStyle w:val="Bibliography"/>
        <w:tabs>
          <w:tab w:val="left" w:pos="426"/>
        </w:tabs>
        <w:spacing w:after="100" w:line="240" w:lineRule="auto"/>
        <w:ind w:left="425" w:hanging="425"/>
        <w:jc w:val="both"/>
        <w:rPr>
          <w:rFonts w:ascii="Times New Roman" w:hAnsi="Times New Roman" w:cs="Times New Roman"/>
        </w:rPr>
      </w:pPr>
      <w:r>
        <w:rPr>
          <w:rFonts w:ascii="Times New Roman" w:hAnsi="Times New Roman" w:cs="Times New Roman"/>
          <w:lang w:val="de-DE"/>
        </w:rPr>
        <w:t>Cameron, A., Gelbach, B.</w:t>
      </w:r>
      <w:r w:rsidR="009A4B65" w:rsidRPr="00127481">
        <w:rPr>
          <w:rFonts w:ascii="Times New Roman" w:hAnsi="Times New Roman" w:cs="Times New Roman"/>
          <w:lang w:val="de-DE"/>
        </w:rPr>
        <w:t xml:space="preserve"> </w:t>
      </w:r>
      <w:r w:rsidR="002F1D87">
        <w:rPr>
          <w:rFonts w:ascii="Times New Roman" w:hAnsi="Times New Roman" w:cs="Times New Roman"/>
          <w:lang w:val="de-DE"/>
        </w:rPr>
        <w:t>and</w:t>
      </w:r>
      <w:r w:rsidR="009A4B65" w:rsidRPr="00127481">
        <w:rPr>
          <w:rFonts w:ascii="Times New Roman" w:hAnsi="Times New Roman" w:cs="Times New Roman"/>
          <w:lang w:val="de-DE"/>
        </w:rPr>
        <w:t xml:space="preserve"> Miller, L. (2008). </w:t>
      </w:r>
      <w:r w:rsidR="009A4B65" w:rsidRPr="00127481">
        <w:rPr>
          <w:rFonts w:ascii="Times New Roman" w:hAnsi="Times New Roman" w:cs="Times New Roman"/>
        </w:rPr>
        <w:t xml:space="preserve">Bootstrap-based improvements for inference with clustered errors. </w:t>
      </w:r>
      <w:r w:rsidR="009A4B65" w:rsidRPr="00127481">
        <w:rPr>
          <w:rFonts w:ascii="Times New Roman" w:hAnsi="Times New Roman" w:cs="Times New Roman"/>
          <w:i/>
        </w:rPr>
        <w:t xml:space="preserve">Review of Economics and Statistics, 90, </w:t>
      </w:r>
      <w:r w:rsidR="009A4B65" w:rsidRPr="00127481">
        <w:rPr>
          <w:rFonts w:ascii="Times New Roman" w:hAnsi="Times New Roman" w:cs="Times New Roman"/>
        </w:rPr>
        <w:t>414-427.</w:t>
      </w:r>
    </w:p>
    <w:p w:rsidR="009A4B65" w:rsidRPr="00127481" w:rsidRDefault="00A562A0" w:rsidP="00A562A0">
      <w:pPr>
        <w:tabs>
          <w:tab w:val="left" w:pos="426"/>
        </w:tabs>
        <w:spacing w:after="100" w:line="240" w:lineRule="auto"/>
        <w:ind w:left="425" w:hanging="425"/>
        <w:jc w:val="both"/>
        <w:rPr>
          <w:rFonts w:ascii="Times New Roman" w:hAnsi="Times New Roman" w:cs="Times New Roman"/>
          <w:bCs/>
          <w:iCs/>
          <w:noProof/>
        </w:rPr>
      </w:pPr>
      <w:r>
        <w:rPr>
          <w:rFonts w:ascii="Times New Roman" w:hAnsi="Times New Roman" w:cs="Times New Roman"/>
          <w:bCs/>
          <w:iCs/>
          <w:noProof/>
        </w:rPr>
        <w:t>Coe, D. T.</w:t>
      </w:r>
      <w:r w:rsidR="009A4B65" w:rsidRPr="00127481">
        <w:rPr>
          <w:rFonts w:ascii="Times New Roman" w:hAnsi="Times New Roman" w:cs="Times New Roman"/>
          <w:bCs/>
          <w:iCs/>
          <w:noProof/>
        </w:rPr>
        <w:t xml:space="preserve"> </w:t>
      </w:r>
      <w:r w:rsidR="002F1D87">
        <w:rPr>
          <w:rFonts w:ascii="Times New Roman" w:hAnsi="Times New Roman" w:cs="Times New Roman"/>
          <w:bCs/>
          <w:iCs/>
          <w:noProof/>
        </w:rPr>
        <w:t>and</w:t>
      </w:r>
      <w:r w:rsidR="009A4B65" w:rsidRPr="00127481">
        <w:rPr>
          <w:rFonts w:ascii="Times New Roman" w:hAnsi="Times New Roman" w:cs="Times New Roman"/>
          <w:bCs/>
          <w:iCs/>
          <w:noProof/>
        </w:rPr>
        <w:t xml:space="preserve"> Helpman, E. (1995). International  R</w:t>
      </w:r>
      <w:r w:rsidR="002F1D87">
        <w:rPr>
          <w:rFonts w:ascii="Times New Roman" w:hAnsi="Times New Roman" w:cs="Times New Roman"/>
          <w:bCs/>
          <w:iCs/>
          <w:noProof/>
        </w:rPr>
        <w:t>and</w:t>
      </w:r>
      <w:r w:rsidR="009A4B65" w:rsidRPr="00127481">
        <w:rPr>
          <w:rFonts w:ascii="Times New Roman" w:hAnsi="Times New Roman" w:cs="Times New Roman"/>
          <w:bCs/>
          <w:iCs/>
          <w:noProof/>
        </w:rPr>
        <w:t xml:space="preserve">D spillovers. </w:t>
      </w:r>
      <w:r w:rsidR="009A4B65" w:rsidRPr="00127481">
        <w:rPr>
          <w:rFonts w:ascii="Times New Roman" w:hAnsi="Times New Roman" w:cs="Times New Roman"/>
          <w:bCs/>
          <w:i/>
          <w:iCs/>
          <w:noProof/>
        </w:rPr>
        <w:t>European Economic Review, 39</w:t>
      </w:r>
      <w:r w:rsidR="009A4B65" w:rsidRPr="00127481">
        <w:rPr>
          <w:rFonts w:ascii="Times New Roman" w:hAnsi="Times New Roman" w:cs="Times New Roman"/>
          <w:bCs/>
          <w:iCs/>
          <w:noProof/>
        </w:rPr>
        <w:t>(5), 859-887.</w:t>
      </w:r>
    </w:p>
    <w:p w:rsidR="009A4B65" w:rsidRPr="00127481" w:rsidRDefault="00A562A0" w:rsidP="00A562A0">
      <w:pPr>
        <w:tabs>
          <w:tab w:val="left" w:pos="426"/>
        </w:tabs>
        <w:spacing w:after="100" w:line="240" w:lineRule="auto"/>
        <w:ind w:left="425" w:hanging="425"/>
        <w:jc w:val="both"/>
        <w:rPr>
          <w:rFonts w:ascii="Times New Roman" w:hAnsi="Times New Roman" w:cs="Times New Roman"/>
          <w:noProof/>
        </w:rPr>
      </w:pPr>
      <w:r>
        <w:rPr>
          <w:rFonts w:ascii="Times New Roman" w:hAnsi="Times New Roman" w:cs="Times New Roman"/>
          <w:noProof/>
        </w:rPr>
        <w:t>Doan, T.</w:t>
      </w:r>
      <w:r w:rsidR="009A4B65" w:rsidRPr="00127481">
        <w:rPr>
          <w:rFonts w:ascii="Times New Roman" w:hAnsi="Times New Roman" w:cs="Times New Roman"/>
          <w:noProof/>
        </w:rPr>
        <w:t xml:space="preserve"> </w:t>
      </w:r>
      <w:r w:rsidR="002F1D87">
        <w:rPr>
          <w:rFonts w:ascii="Times New Roman" w:hAnsi="Times New Roman" w:cs="Times New Roman"/>
          <w:noProof/>
        </w:rPr>
        <w:t>and</w:t>
      </w:r>
      <w:r w:rsidR="009A4B65" w:rsidRPr="00127481">
        <w:rPr>
          <w:rFonts w:ascii="Times New Roman" w:hAnsi="Times New Roman" w:cs="Times New Roman"/>
          <w:noProof/>
        </w:rPr>
        <w:t xml:space="preserve"> Stevens, P. (2012). Evolution of competition in Vietnam industries over the recent economic transition. </w:t>
      </w:r>
      <w:r w:rsidR="009A4B65" w:rsidRPr="00127481">
        <w:rPr>
          <w:rFonts w:ascii="Times New Roman" w:hAnsi="Times New Roman" w:cs="Times New Roman"/>
          <w:i/>
          <w:noProof/>
        </w:rPr>
        <w:t>Economics - The Open-Access, Open-Assessment E-Journal, 6</w:t>
      </w:r>
      <w:r w:rsidR="009A4B65" w:rsidRPr="00127481">
        <w:rPr>
          <w:rFonts w:ascii="Times New Roman" w:hAnsi="Times New Roman" w:cs="Times New Roman"/>
          <w:noProof/>
        </w:rPr>
        <w:t>(19), 1-24.</w:t>
      </w:r>
    </w:p>
    <w:p w:rsidR="00BE51F3" w:rsidRPr="00127481" w:rsidRDefault="00A562A0" w:rsidP="00A562A0">
      <w:pPr>
        <w:tabs>
          <w:tab w:val="left" w:pos="426"/>
        </w:tabs>
        <w:spacing w:after="100" w:line="240" w:lineRule="auto"/>
        <w:ind w:left="425" w:hanging="425"/>
        <w:jc w:val="both"/>
        <w:rPr>
          <w:rFonts w:ascii="Times New Roman" w:hAnsi="Times New Roman" w:cs="Times New Roman"/>
          <w:noProof/>
        </w:rPr>
      </w:pPr>
      <w:r>
        <w:rPr>
          <w:rFonts w:ascii="Times New Roman" w:hAnsi="Times New Roman" w:cs="Times New Roman"/>
          <w:noProof/>
        </w:rPr>
        <w:t>Edwards, L.</w:t>
      </w:r>
      <w:r w:rsidR="00BE51F3" w:rsidRPr="00127481">
        <w:rPr>
          <w:rFonts w:ascii="Times New Roman" w:hAnsi="Times New Roman" w:cs="Times New Roman"/>
          <w:noProof/>
        </w:rPr>
        <w:t xml:space="preserve"> </w:t>
      </w:r>
      <w:r w:rsidR="002F1D87">
        <w:rPr>
          <w:rFonts w:ascii="Times New Roman" w:hAnsi="Times New Roman" w:cs="Times New Roman"/>
          <w:noProof/>
        </w:rPr>
        <w:t>and</w:t>
      </w:r>
      <w:r w:rsidR="00BE51F3" w:rsidRPr="00127481">
        <w:rPr>
          <w:rFonts w:ascii="Times New Roman" w:hAnsi="Times New Roman" w:cs="Times New Roman"/>
          <w:noProof/>
        </w:rPr>
        <w:t xml:space="preserve"> Jenkins, R. (2013). </w:t>
      </w:r>
      <w:r w:rsidR="00BE51F3" w:rsidRPr="00127481">
        <w:rPr>
          <w:rFonts w:ascii="Times New Roman" w:hAnsi="Times New Roman" w:cs="Times New Roman"/>
          <w:i/>
          <w:noProof/>
        </w:rPr>
        <w:t>The impact of chinese import penetration on the south african manufacturing sector</w:t>
      </w:r>
      <w:r w:rsidR="00BE51F3" w:rsidRPr="00127481">
        <w:rPr>
          <w:rFonts w:ascii="Times New Roman" w:hAnsi="Times New Roman" w:cs="Times New Roman"/>
          <w:noProof/>
        </w:rPr>
        <w:t>.  Retrieved from</w:t>
      </w:r>
      <w:r>
        <w:rPr>
          <w:rFonts w:ascii="Times New Roman" w:hAnsi="Times New Roman" w:cs="Times New Roman"/>
          <w:noProof/>
        </w:rPr>
        <w:t>:</w:t>
      </w:r>
      <w:r>
        <w:rPr>
          <w:rFonts w:ascii="Times New Roman" w:hAnsi="Times New Roman" w:cs="Times New Roman"/>
          <w:noProof/>
        </w:rPr>
        <w:tab/>
      </w:r>
      <w:r w:rsidR="00BE51F3" w:rsidRPr="00127481">
        <w:rPr>
          <w:rFonts w:ascii="Times New Roman" w:hAnsi="Times New Roman" w:cs="Times New Roman"/>
          <w:noProof/>
        </w:rPr>
        <w:t xml:space="preserve"> </w:t>
      </w:r>
      <w:hyperlink r:id="rId18" w:history="1">
        <w:r w:rsidR="00483928" w:rsidRPr="00127481">
          <w:rPr>
            <w:rStyle w:val="Hyperlink"/>
            <w:rFonts w:ascii="Times New Roman" w:hAnsi="Times New Roman" w:cs="Times New Roman"/>
            <w:noProof/>
          </w:rPr>
          <w:t>https://www.uea.ac.uk/documents/439774/0/Edwards+Jenjkins+SALDRU.pdf/82f05bfc-bf8b-4af1-b843-bb522695c6d6</w:t>
        </w:r>
      </w:hyperlink>
      <w:r w:rsidR="00483928" w:rsidRPr="00127481">
        <w:rPr>
          <w:rFonts w:ascii="Times New Roman" w:hAnsi="Times New Roman" w:cs="Times New Roman"/>
          <w:noProof/>
        </w:rPr>
        <w:t xml:space="preserve"> </w:t>
      </w:r>
      <w:r w:rsidR="00BE51F3" w:rsidRPr="00127481">
        <w:rPr>
          <w:rFonts w:ascii="Times New Roman" w:hAnsi="Times New Roman" w:cs="Times New Roman"/>
          <w:noProof/>
        </w:rPr>
        <w:t xml:space="preserve"> </w:t>
      </w:r>
    </w:p>
    <w:p w:rsidR="009A4B65" w:rsidRPr="00127481" w:rsidRDefault="009A4B65" w:rsidP="00A562A0">
      <w:pPr>
        <w:tabs>
          <w:tab w:val="left" w:pos="426"/>
        </w:tabs>
        <w:spacing w:after="100" w:line="240" w:lineRule="auto"/>
        <w:ind w:left="425" w:hanging="425"/>
        <w:jc w:val="both"/>
        <w:rPr>
          <w:rFonts w:ascii="Times New Roman" w:hAnsi="Times New Roman" w:cs="Times New Roman"/>
          <w:bCs/>
          <w:iCs/>
          <w:noProof/>
        </w:rPr>
      </w:pPr>
      <w:r w:rsidRPr="00127481">
        <w:rPr>
          <w:rFonts w:ascii="Times New Roman" w:hAnsi="Times New Roman" w:cs="Times New Roman"/>
          <w:bCs/>
          <w:iCs/>
          <w:noProof/>
        </w:rPr>
        <w:t xml:space="preserve">Fernandes, A. M. (2007). Trade policy, trade volumes and plant-level productivity in Colombian manufacturing industries. </w:t>
      </w:r>
      <w:r w:rsidRPr="00127481">
        <w:rPr>
          <w:rFonts w:ascii="Times New Roman" w:hAnsi="Times New Roman" w:cs="Times New Roman"/>
          <w:bCs/>
          <w:i/>
          <w:iCs/>
          <w:noProof/>
        </w:rPr>
        <w:t>Journal of International Economics, 71</w:t>
      </w:r>
      <w:r w:rsidRPr="00127481">
        <w:rPr>
          <w:rFonts w:ascii="Times New Roman" w:hAnsi="Times New Roman" w:cs="Times New Roman"/>
          <w:bCs/>
          <w:iCs/>
          <w:noProof/>
        </w:rPr>
        <w:t>(1), 52-71.</w:t>
      </w:r>
    </w:p>
    <w:p w:rsidR="009A4B65" w:rsidRPr="00127481" w:rsidRDefault="009A4B65" w:rsidP="00A562A0">
      <w:pPr>
        <w:tabs>
          <w:tab w:val="left" w:pos="426"/>
        </w:tabs>
        <w:spacing w:after="100" w:line="240" w:lineRule="auto"/>
        <w:ind w:left="425" w:hanging="425"/>
        <w:jc w:val="both"/>
        <w:rPr>
          <w:rFonts w:ascii="Times New Roman" w:hAnsi="Times New Roman" w:cs="Times New Roman"/>
          <w:noProof/>
        </w:rPr>
      </w:pPr>
      <w:r w:rsidRPr="00127481">
        <w:rPr>
          <w:rFonts w:ascii="Times New Roman" w:hAnsi="Times New Roman" w:cs="Times New Roman"/>
          <w:noProof/>
        </w:rPr>
        <w:lastRenderedPageBreak/>
        <w:t xml:space="preserve">Freeman, R. B., </w:t>
      </w:r>
      <w:r w:rsidR="002F1D87">
        <w:rPr>
          <w:rFonts w:ascii="Times New Roman" w:hAnsi="Times New Roman" w:cs="Times New Roman"/>
          <w:noProof/>
        </w:rPr>
        <w:t>and</w:t>
      </w:r>
      <w:r w:rsidRPr="00127481">
        <w:rPr>
          <w:rFonts w:ascii="Times New Roman" w:hAnsi="Times New Roman" w:cs="Times New Roman"/>
          <w:noProof/>
        </w:rPr>
        <w:t xml:space="preserve"> Kleiner, M. M. (2005). The last American shoe manufacturers: Decreasing productivity and increasing profits in the shift from piece rates to continuous flow production. </w:t>
      </w:r>
      <w:r w:rsidRPr="00127481">
        <w:rPr>
          <w:rFonts w:ascii="Times New Roman" w:hAnsi="Times New Roman" w:cs="Times New Roman"/>
          <w:i/>
          <w:noProof/>
        </w:rPr>
        <w:t>Industrial Relations: A Journal of Economy and Society, 44</w:t>
      </w:r>
      <w:r w:rsidRPr="00127481">
        <w:rPr>
          <w:rFonts w:ascii="Times New Roman" w:hAnsi="Times New Roman" w:cs="Times New Roman"/>
          <w:noProof/>
        </w:rPr>
        <w:t>(2), 307-330</w:t>
      </w:r>
    </w:p>
    <w:p w:rsidR="009A4B65" w:rsidRPr="00127481" w:rsidRDefault="009A4B65" w:rsidP="00A562A0">
      <w:pPr>
        <w:pStyle w:val="Bibliography"/>
        <w:tabs>
          <w:tab w:val="left" w:pos="426"/>
        </w:tabs>
        <w:spacing w:after="100" w:line="240" w:lineRule="auto"/>
        <w:ind w:left="425" w:hanging="425"/>
        <w:jc w:val="both"/>
        <w:rPr>
          <w:rFonts w:ascii="Times New Roman" w:hAnsi="Times New Roman" w:cs="Times New Roman"/>
        </w:rPr>
      </w:pPr>
      <w:proofErr w:type="spellStart"/>
      <w:r w:rsidRPr="00127481">
        <w:rPr>
          <w:rFonts w:ascii="Times New Roman" w:hAnsi="Times New Roman" w:cs="Times New Roman"/>
        </w:rPr>
        <w:t>Griliches</w:t>
      </w:r>
      <w:proofErr w:type="spellEnd"/>
      <w:r w:rsidRPr="00127481">
        <w:rPr>
          <w:rFonts w:ascii="Times New Roman" w:hAnsi="Times New Roman" w:cs="Times New Roman"/>
        </w:rPr>
        <w:t xml:space="preserve">, Z, </w:t>
      </w:r>
      <w:r w:rsidR="002F1D87">
        <w:rPr>
          <w:rFonts w:ascii="Times New Roman" w:hAnsi="Times New Roman" w:cs="Times New Roman"/>
        </w:rPr>
        <w:t>and</w:t>
      </w:r>
      <w:r w:rsidRPr="00127481">
        <w:rPr>
          <w:rFonts w:ascii="Times New Roman" w:hAnsi="Times New Roman" w:cs="Times New Roman"/>
        </w:rPr>
        <w:t xml:space="preserve"> </w:t>
      </w:r>
      <w:proofErr w:type="spellStart"/>
      <w:r w:rsidRPr="00127481">
        <w:rPr>
          <w:rFonts w:ascii="Times New Roman" w:hAnsi="Times New Roman" w:cs="Times New Roman"/>
        </w:rPr>
        <w:t>Mairesse</w:t>
      </w:r>
      <w:proofErr w:type="spellEnd"/>
      <w:r w:rsidRPr="00127481">
        <w:rPr>
          <w:rFonts w:ascii="Times New Roman" w:hAnsi="Times New Roman" w:cs="Times New Roman"/>
        </w:rPr>
        <w:t xml:space="preserve">, J. (1998). Production functions: the search for identification. In </w:t>
      </w:r>
      <w:r w:rsidRPr="00127481">
        <w:rPr>
          <w:rFonts w:ascii="Times New Roman" w:hAnsi="Times New Roman" w:cs="Times New Roman"/>
          <w:i/>
          <w:iCs/>
        </w:rPr>
        <w:t>Econometrics and Economic Theory in the 20th Century: The Ragnar Frisch Centennial Symposium</w:t>
      </w:r>
      <w:r w:rsidRPr="00127481">
        <w:rPr>
          <w:rFonts w:ascii="Times New Roman" w:hAnsi="Times New Roman" w:cs="Times New Roman"/>
        </w:rPr>
        <w:t xml:space="preserve">, edited by </w:t>
      </w:r>
      <w:proofErr w:type="spellStart"/>
      <w:r w:rsidRPr="00127481">
        <w:rPr>
          <w:rFonts w:ascii="Times New Roman" w:hAnsi="Times New Roman" w:cs="Times New Roman"/>
        </w:rPr>
        <w:t>Steinar</w:t>
      </w:r>
      <w:proofErr w:type="spellEnd"/>
      <w:r w:rsidRPr="00127481">
        <w:rPr>
          <w:rFonts w:ascii="Times New Roman" w:hAnsi="Times New Roman" w:cs="Times New Roman"/>
        </w:rPr>
        <w:t xml:space="preserve"> </w:t>
      </w:r>
      <w:proofErr w:type="spellStart"/>
      <w:r w:rsidRPr="00127481">
        <w:rPr>
          <w:rFonts w:ascii="Times New Roman" w:hAnsi="Times New Roman" w:cs="Times New Roman"/>
        </w:rPr>
        <w:t>Strøm</w:t>
      </w:r>
      <w:proofErr w:type="spellEnd"/>
      <w:r w:rsidRPr="00127481">
        <w:rPr>
          <w:rFonts w:ascii="Times New Roman" w:hAnsi="Times New Roman" w:cs="Times New Roman"/>
        </w:rPr>
        <w:t>, 169–203. Cambridge: Cambridge University Press.</w:t>
      </w:r>
    </w:p>
    <w:p w:rsidR="009A4B65" w:rsidRPr="00127481" w:rsidRDefault="00A562A0" w:rsidP="00A562A0">
      <w:pPr>
        <w:pStyle w:val="Bibliography"/>
        <w:tabs>
          <w:tab w:val="left" w:pos="426"/>
        </w:tabs>
        <w:spacing w:after="100" w:line="240" w:lineRule="auto"/>
        <w:ind w:left="425" w:hanging="425"/>
        <w:jc w:val="both"/>
        <w:rPr>
          <w:rFonts w:ascii="Times New Roman" w:hAnsi="Times New Roman" w:cs="Times New Roman"/>
        </w:rPr>
      </w:pPr>
      <w:proofErr w:type="spellStart"/>
      <w:r>
        <w:rPr>
          <w:rFonts w:ascii="Times New Roman" w:hAnsi="Times New Roman" w:cs="Times New Roman"/>
        </w:rPr>
        <w:t>Griliches</w:t>
      </w:r>
      <w:proofErr w:type="spellEnd"/>
      <w:r>
        <w:rPr>
          <w:rFonts w:ascii="Times New Roman" w:hAnsi="Times New Roman" w:cs="Times New Roman"/>
        </w:rPr>
        <w:t>, Z.</w:t>
      </w:r>
      <w:r w:rsidR="009A4B65" w:rsidRPr="00127481">
        <w:rPr>
          <w:rFonts w:ascii="Times New Roman" w:hAnsi="Times New Roman" w:cs="Times New Roman"/>
        </w:rPr>
        <w:t xml:space="preserve"> and </w:t>
      </w:r>
      <w:proofErr w:type="spellStart"/>
      <w:r w:rsidR="009A4B65" w:rsidRPr="00127481">
        <w:rPr>
          <w:rFonts w:ascii="Times New Roman" w:hAnsi="Times New Roman" w:cs="Times New Roman"/>
        </w:rPr>
        <w:t>Hausman</w:t>
      </w:r>
      <w:proofErr w:type="spellEnd"/>
      <w:r w:rsidR="009A4B65" w:rsidRPr="00127481">
        <w:rPr>
          <w:rFonts w:ascii="Times New Roman" w:hAnsi="Times New Roman" w:cs="Times New Roman"/>
        </w:rPr>
        <w:t xml:space="preserve">, J. (1986). Errors in variables in panel data. </w:t>
      </w:r>
      <w:r w:rsidR="009A4B65" w:rsidRPr="00127481">
        <w:rPr>
          <w:rFonts w:ascii="Times New Roman" w:hAnsi="Times New Roman" w:cs="Times New Roman"/>
          <w:i/>
        </w:rPr>
        <w:t>Journal of Econometrics</w:t>
      </w:r>
      <w:r w:rsidR="009A4B65" w:rsidRPr="00127481">
        <w:rPr>
          <w:rFonts w:ascii="Times New Roman" w:hAnsi="Times New Roman" w:cs="Times New Roman"/>
        </w:rPr>
        <w:t xml:space="preserve"> 31 (1) (February): 93–118.</w:t>
      </w:r>
    </w:p>
    <w:p w:rsidR="009A4B65" w:rsidRPr="00127481" w:rsidRDefault="00A562A0" w:rsidP="00A562A0">
      <w:pPr>
        <w:tabs>
          <w:tab w:val="left" w:pos="426"/>
        </w:tabs>
        <w:spacing w:after="100" w:line="240" w:lineRule="auto"/>
        <w:ind w:left="425" w:hanging="425"/>
        <w:jc w:val="both"/>
        <w:rPr>
          <w:rFonts w:ascii="Times New Roman" w:hAnsi="Times New Roman" w:cs="Times New Roman"/>
          <w:bCs/>
          <w:iCs/>
          <w:noProof/>
        </w:rPr>
      </w:pPr>
      <w:r>
        <w:rPr>
          <w:rFonts w:ascii="Times New Roman" w:hAnsi="Times New Roman" w:cs="Times New Roman"/>
          <w:bCs/>
          <w:iCs/>
          <w:noProof/>
        </w:rPr>
        <w:t>Grossman, G. M.</w:t>
      </w:r>
      <w:r w:rsidR="009A4B65" w:rsidRPr="00127481">
        <w:rPr>
          <w:rFonts w:ascii="Times New Roman" w:hAnsi="Times New Roman" w:cs="Times New Roman"/>
          <w:bCs/>
          <w:iCs/>
          <w:noProof/>
        </w:rPr>
        <w:t xml:space="preserve"> </w:t>
      </w:r>
      <w:r w:rsidR="002F1D87">
        <w:rPr>
          <w:rFonts w:ascii="Times New Roman" w:hAnsi="Times New Roman" w:cs="Times New Roman"/>
          <w:bCs/>
          <w:iCs/>
          <w:noProof/>
        </w:rPr>
        <w:t>and</w:t>
      </w:r>
      <w:r w:rsidR="009A4B65" w:rsidRPr="00127481">
        <w:rPr>
          <w:rFonts w:ascii="Times New Roman" w:hAnsi="Times New Roman" w:cs="Times New Roman"/>
          <w:bCs/>
          <w:iCs/>
          <w:noProof/>
        </w:rPr>
        <w:t xml:space="preserve"> Helpman, E. (1995). Technology and trade. </w:t>
      </w:r>
      <w:r w:rsidR="009A4B65" w:rsidRPr="00127481">
        <w:rPr>
          <w:rFonts w:ascii="Times New Roman" w:hAnsi="Times New Roman" w:cs="Times New Roman"/>
          <w:bCs/>
          <w:i/>
          <w:iCs/>
          <w:noProof/>
        </w:rPr>
        <w:t>Handbook of international economics, 3</w:t>
      </w:r>
      <w:r w:rsidR="009A4B65" w:rsidRPr="00127481">
        <w:rPr>
          <w:rFonts w:ascii="Times New Roman" w:hAnsi="Times New Roman" w:cs="Times New Roman"/>
          <w:bCs/>
          <w:iCs/>
          <w:noProof/>
        </w:rPr>
        <w:t>, 1279-1337.</w:t>
      </w:r>
    </w:p>
    <w:p w:rsidR="009A4B65" w:rsidRPr="00127481" w:rsidRDefault="00A562A0" w:rsidP="00A562A0">
      <w:pPr>
        <w:tabs>
          <w:tab w:val="left" w:pos="426"/>
        </w:tabs>
        <w:spacing w:after="100" w:line="240" w:lineRule="auto"/>
        <w:ind w:left="425" w:hanging="425"/>
        <w:jc w:val="both"/>
        <w:rPr>
          <w:rFonts w:ascii="Times New Roman" w:hAnsi="Times New Roman" w:cs="Times New Roman"/>
          <w:bCs/>
          <w:iCs/>
          <w:noProof/>
        </w:rPr>
      </w:pPr>
      <w:r>
        <w:rPr>
          <w:rFonts w:ascii="Times New Roman" w:hAnsi="Times New Roman" w:cs="Times New Roman"/>
          <w:bCs/>
          <w:iCs/>
          <w:noProof/>
        </w:rPr>
        <w:t>Halpern, L.</w:t>
      </w:r>
      <w:r w:rsidR="009A4B65" w:rsidRPr="00127481">
        <w:rPr>
          <w:rFonts w:ascii="Times New Roman" w:hAnsi="Times New Roman" w:cs="Times New Roman"/>
          <w:bCs/>
          <w:iCs/>
          <w:noProof/>
        </w:rPr>
        <w:t xml:space="preserve"> </w:t>
      </w:r>
      <w:r w:rsidR="002F1D87">
        <w:rPr>
          <w:rFonts w:ascii="Times New Roman" w:hAnsi="Times New Roman" w:cs="Times New Roman"/>
          <w:bCs/>
          <w:iCs/>
          <w:noProof/>
        </w:rPr>
        <w:t>and</w:t>
      </w:r>
      <w:r w:rsidR="009A4B65" w:rsidRPr="00127481">
        <w:rPr>
          <w:rFonts w:ascii="Times New Roman" w:hAnsi="Times New Roman" w:cs="Times New Roman"/>
          <w:bCs/>
          <w:iCs/>
          <w:noProof/>
        </w:rPr>
        <w:t xml:space="preserve"> Körösi, G. (2001). Efficiency and market share in the Hungarian corporate sector. </w:t>
      </w:r>
      <w:r w:rsidR="009A4B65" w:rsidRPr="00127481">
        <w:rPr>
          <w:rFonts w:ascii="Times New Roman" w:hAnsi="Times New Roman" w:cs="Times New Roman"/>
          <w:bCs/>
          <w:i/>
          <w:iCs/>
          <w:noProof/>
        </w:rPr>
        <w:t>Economics of Transition, 9</w:t>
      </w:r>
      <w:r w:rsidR="009A4B65" w:rsidRPr="00127481">
        <w:rPr>
          <w:rFonts w:ascii="Times New Roman" w:hAnsi="Times New Roman" w:cs="Times New Roman"/>
          <w:bCs/>
          <w:iCs/>
          <w:noProof/>
        </w:rPr>
        <w:t>(3), 559-592.</w:t>
      </w:r>
    </w:p>
    <w:p w:rsidR="009A4B65" w:rsidRDefault="00A562A0" w:rsidP="00A562A0">
      <w:pPr>
        <w:tabs>
          <w:tab w:val="left" w:pos="426"/>
        </w:tabs>
        <w:spacing w:after="100" w:line="240" w:lineRule="auto"/>
        <w:ind w:left="425" w:hanging="425"/>
        <w:jc w:val="both"/>
        <w:rPr>
          <w:rFonts w:ascii="Times New Roman" w:hAnsi="Times New Roman" w:cs="Times New Roman"/>
        </w:rPr>
      </w:pPr>
      <w:r>
        <w:rPr>
          <w:rFonts w:ascii="Times New Roman" w:hAnsi="Times New Roman" w:cs="Times New Roman"/>
          <w:bCs/>
          <w:iCs/>
          <w:noProof/>
        </w:rPr>
        <w:t>Halpern, L. Koren, M.</w:t>
      </w:r>
      <w:r w:rsidR="009A4B65" w:rsidRPr="00127481">
        <w:rPr>
          <w:rFonts w:ascii="Times New Roman" w:hAnsi="Times New Roman" w:cs="Times New Roman"/>
          <w:bCs/>
          <w:iCs/>
          <w:noProof/>
        </w:rPr>
        <w:t xml:space="preserve"> </w:t>
      </w:r>
      <w:r w:rsidR="002F1D87">
        <w:rPr>
          <w:rFonts w:ascii="Times New Roman" w:hAnsi="Times New Roman" w:cs="Times New Roman"/>
          <w:bCs/>
          <w:iCs/>
          <w:noProof/>
        </w:rPr>
        <w:t>and</w:t>
      </w:r>
      <w:r w:rsidR="009A4B65" w:rsidRPr="00127481">
        <w:rPr>
          <w:rFonts w:ascii="Times New Roman" w:hAnsi="Times New Roman" w:cs="Times New Roman"/>
          <w:bCs/>
          <w:iCs/>
          <w:noProof/>
        </w:rPr>
        <w:t xml:space="preserve"> Szeidl, A. (2005). </w:t>
      </w:r>
      <w:r w:rsidR="009A4B65" w:rsidRPr="00127481">
        <w:rPr>
          <w:rFonts w:ascii="Times New Roman" w:hAnsi="Times New Roman" w:cs="Times New Roman"/>
          <w:bCs/>
          <w:i/>
          <w:iCs/>
          <w:noProof/>
        </w:rPr>
        <w:t>Imports and productivity</w:t>
      </w:r>
      <w:r w:rsidR="009A4B65" w:rsidRPr="00127481">
        <w:rPr>
          <w:rFonts w:ascii="Times New Roman" w:hAnsi="Times New Roman" w:cs="Times New Roman"/>
          <w:bCs/>
          <w:iCs/>
          <w:noProof/>
        </w:rPr>
        <w:t>. Retrieved from</w:t>
      </w:r>
      <w:r>
        <w:rPr>
          <w:rFonts w:ascii="Times New Roman" w:hAnsi="Times New Roman" w:cs="Times New Roman"/>
          <w:bCs/>
          <w:iCs/>
          <w:noProof/>
        </w:rPr>
        <w:t>:</w:t>
      </w:r>
      <w:r>
        <w:rPr>
          <w:rFonts w:ascii="Times New Roman" w:hAnsi="Times New Roman" w:cs="Times New Roman"/>
          <w:bCs/>
          <w:iCs/>
          <w:noProof/>
        </w:rPr>
        <w:tab/>
      </w:r>
      <w:r w:rsidR="009A4B65" w:rsidRPr="00127481">
        <w:rPr>
          <w:rFonts w:ascii="Times New Roman" w:hAnsi="Times New Roman" w:cs="Times New Roman"/>
          <w:bCs/>
          <w:iCs/>
          <w:noProof/>
        </w:rPr>
        <w:t xml:space="preserve"> </w:t>
      </w:r>
      <w:hyperlink r:id="rId19" w:history="1">
        <w:r w:rsidR="00483928" w:rsidRPr="00127481">
          <w:rPr>
            <w:rStyle w:val="Hyperlink"/>
            <w:rFonts w:ascii="Times New Roman" w:hAnsi="Times New Roman" w:cs="Times New Roman"/>
          </w:rPr>
          <w:t>http://papers.ssrn.com/sol3/papers.cfm?abstract_id=785127</w:t>
        </w:r>
      </w:hyperlink>
      <w:r w:rsidR="00483928" w:rsidRPr="00127481">
        <w:rPr>
          <w:rFonts w:ascii="Times New Roman" w:hAnsi="Times New Roman" w:cs="Times New Roman"/>
        </w:rPr>
        <w:t xml:space="preserve"> </w:t>
      </w:r>
      <w:r w:rsidR="009A4B65" w:rsidRPr="00127481">
        <w:rPr>
          <w:rFonts w:ascii="Times New Roman" w:hAnsi="Times New Roman" w:cs="Times New Roman"/>
        </w:rPr>
        <w:t xml:space="preserve"> </w:t>
      </w:r>
    </w:p>
    <w:p w:rsidR="009A4B65" w:rsidRPr="00127481" w:rsidRDefault="009A4B65" w:rsidP="00A562A0">
      <w:pPr>
        <w:pStyle w:val="Bibliography"/>
        <w:tabs>
          <w:tab w:val="left" w:pos="426"/>
        </w:tabs>
        <w:spacing w:after="100" w:line="240" w:lineRule="auto"/>
        <w:ind w:left="425" w:hanging="425"/>
        <w:jc w:val="both"/>
        <w:rPr>
          <w:rFonts w:ascii="Times New Roman" w:hAnsi="Times New Roman" w:cs="Times New Roman"/>
          <w:bCs/>
          <w:iCs/>
          <w:noProof/>
        </w:rPr>
      </w:pPr>
      <w:r w:rsidRPr="00127481">
        <w:rPr>
          <w:rFonts w:ascii="Times New Roman" w:hAnsi="Times New Roman" w:cs="Times New Roman"/>
          <w:bCs/>
          <w:iCs/>
          <w:noProof/>
        </w:rPr>
        <w:t>Kas</w:t>
      </w:r>
      <w:r w:rsidR="00A562A0">
        <w:rPr>
          <w:rFonts w:ascii="Times New Roman" w:hAnsi="Times New Roman" w:cs="Times New Roman"/>
          <w:bCs/>
          <w:iCs/>
          <w:noProof/>
        </w:rPr>
        <w:t>ahara, H.</w:t>
      </w:r>
      <w:r w:rsidRPr="00127481">
        <w:rPr>
          <w:rFonts w:ascii="Times New Roman" w:hAnsi="Times New Roman" w:cs="Times New Roman"/>
          <w:bCs/>
          <w:iCs/>
          <w:noProof/>
        </w:rPr>
        <w:t xml:space="preserve"> </w:t>
      </w:r>
      <w:r w:rsidR="002F1D87">
        <w:rPr>
          <w:rFonts w:ascii="Times New Roman" w:hAnsi="Times New Roman" w:cs="Times New Roman"/>
          <w:bCs/>
          <w:iCs/>
          <w:noProof/>
        </w:rPr>
        <w:t>and</w:t>
      </w:r>
      <w:r w:rsidRPr="00127481">
        <w:rPr>
          <w:rFonts w:ascii="Times New Roman" w:hAnsi="Times New Roman" w:cs="Times New Roman"/>
          <w:bCs/>
          <w:iCs/>
          <w:noProof/>
        </w:rPr>
        <w:t xml:space="preserve"> Rodrigue, J. (2008). Does the use of imported intermediates increase productivity? Plant-level evidence. </w:t>
      </w:r>
      <w:r w:rsidRPr="00127481">
        <w:rPr>
          <w:rFonts w:ascii="Times New Roman" w:hAnsi="Times New Roman" w:cs="Times New Roman"/>
          <w:bCs/>
          <w:i/>
          <w:iCs/>
          <w:noProof/>
        </w:rPr>
        <w:t>Journal of Development Economics, 87</w:t>
      </w:r>
      <w:r w:rsidRPr="00127481">
        <w:rPr>
          <w:rFonts w:ascii="Times New Roman" w:hAnsi="Times New Roman" w:cs="Times New Roman"/>
          <w:bCs/>
          <w:iCs/>
          <w:noProof/>
        </w:rPr>
        <w:t>(1), 106-118.</w:t>
      </w:r>
    </w:p>
    <w:p w:rsidR="009A4B65" w:rsidRPr="00127481" w:rsidRDefault="009A4B65" w:rsidP="00A562A0">
      <w:pPr>
        <w:tabs>
          <w:tab w:val="left" w:pos="426"/>
        </w:tabs>
        <w:spacing w:after="100" w:line="240" w:lineRule="auto"/>
        <w:ind w:left="425" w:hanging="425"/>
        <w:jc w:val="both"/>
        <w:rPr>
          <w:rFonts w:ascii="Times New Roman" w:hAnsi="Times New Roman" w:cs="Times New Roman"/>
          <w:bCs/>
          <w:iCs/>
          <w:noProof/>
        </w:rPr>
      </w:pPr>
      <w:r w:rsidRPr="00127481">
        <w:rPr>
          <w:rFonts w:ascii="Times New Roman" w:hAnsi="Times New Roman" w:cs="Times New Roman"/>
          <w:bCs/>
          <w:iCs/>
          <w:noProof/>
        </w:rPr>
        <w:t xml:space="preserve">Keller, W. (2004). International technology diffusion. </w:t>
      </w:r>
      <w:r w:rsidRPr="00127481">
        <w:rPr>
          <w:rFonts w:ascii="Times New Roman" w:hAnsi="Times New Roman" w:cs="Times New Roman"/>
          <w:bCs/>
          <w:i/>
          <w:iCs/>
          <w:noProof/>
        </w:rPr>
        <w:t>Journal of Economic Literature, 42</w:t>
      </w:r>
      <w:r w:rsidRPr="00127481">
        <w:rPr>
          <w:rFonts w:ascii="Times New Roman" w:hAnsi="Times New Roman" w:cs="Times New Roman"/>
          <w:bCs/>
          <w:iCs/>
          <w:noProof/>
        </w:rPr>
        <w:t xml:space="preserve">(3), </w:t>
      </w:r>
      <w:r w:rsidR="00A562A0">
        <w:rPr>
          <w:rFonts w:ascii="Times New Roman" w:hAnsi="Times New Roman" w:cs="Times New Roman"/>
          <w:bCs/>
          <w:iCs/>
          <w:noProof/>
        </w:rPr>
        <w:br/>
      </w:r>
      <w:r w:rsidRPr="00127481">
        <w:rPr>
          <w:rFonts w:ascii="Times New Roman" w:hAnsi="Times New Roman" w:cs="Times New Roman"/>
          <w:bCs/>
          <w:iCs/>
          <w:noProof/>
        </w:rPr>
        <w:t>752-782.</w:t>
      </w:r>
    </w:p>
    <w:p w:rsidR="009A4B65" w:rsidRPr="00127481" w:rsidRDefault="009A4B65" w:rsidP="00A562A0">
      <w:pPr>
        <w:pStyle w:val="Bibliography"/>
        <w:tabs>
          <w:tab w:val="left" w:pos="426"/>
        </w:tabs>
        <w:spacing w:after="100" w:line="240" w:lineRule="auto"/>
        <w:ind w:left="425" w:hanging="425"/>
        <w:jc w:val="both"/>
        <w:rPr>
          <w:rFonts w:ascii="Times New Roman" w:hAnsi="Times New Roman" w:cs="Times New Roman"/>
        </w:rPr>
      </w:pPr>
      <w:proofErr w:type="spellStart"/>
      <w:r w:rsidRPr="00127481">
        <w:rPr>
          <w:rFonts w:ascii="Times New Roman" w:hAnsi="Times New Roman" w:cs="Times New Roman"/>
        </w:rPr>
        <w:t>Levinsohn</w:t>
      </w:r>
      <w:proofErr w:type="spellEnd"/>
      <w:r w:rsidRPr="00127481">
        <w:rPr>
          <w:rFonts w:ascii="Times New Roman" w:hAnsi="Times New Roman" w:cs="Times New Roman"/>
        </w:rPr>
        <w:t xml:space="preserve">, J. </w:t>
      </w:r>
      <w:r w:rsidR="002F1D87">
        <w:rPr>
          <w:rFonts w:ascii="Times New Roman" w:hAnsi="Times New Roman" w:cs="Times New Roman"/>
        </w:rPr>
        <w:t>and</w:t>
      </w:r>
      <w:r w:rsidRPr="00127481">
        <w:rPr>
          <w:rFonts w:ascii="Times New Roman" w:hAnsi="Times New Roman" w:cs="Times New Roman"/>
        </w:rPr>
        <w:t xml:space="preserve"> </w:t>
      </w:r>
      <w:proofErr w:type="spellStart"/>
      <w:r w:rsidRPr="00127481">
        <w:rPr>
          <w:rFonts w:ascii="Times New Roman" w:hAnsi="Times New Roman" w:cs="Times New Roman"/>
        </w:rPr>
        <w:t>Petrin</w:t>
      </w:r>
      <w:proofErr w:type="spellEnd"/>
      <w:r w:rsidRPr="00127481">
        <w:rPr>
          <w:rFonts w:ascii="Times New Roman" w:hAnsi="Times New Roman" w:cs="Times New Roman"/>
        </w:rPr>
        <w:t xml:space="preserve">, A. (2003). Estimating production functions using inputs to control for </w:t>
      </w:r>
      <w:proofErr w:type="spellStart"/>
      <w:r w:rsidRPr="00127481">
        <w:rPr>
          <w:rFonts w:ascii="Times New Roman" w:hAnsi="Times New Roman" w:cs="Times New Roman"/>
        </w:rPr>
        <w:t>unobservables</w:t>
      </w:r>
      <w:proofErr w:type="spellEnd"/>
      <w:r w:rsidRPr="00127481">
        <w:rPr>
          <w:rFonts w:ascii="Times New Roman" w:hAnsi="Times New Roman" w:cs="Times New Roman"/>
        </w:rPr>
        <w:t xml:space="preserve">. </w:t>
      </w:r>
      <w:r w:rsidRPr="00127481">
        <w:rPr>
          <w:rFonts w:ascii="Times New Roman" w:hAnsi="Times New Roman" w:cs="Times New Roman"/>
          <w:i/>
        </w:rPr>
        <w:t>Review of Economic Studies</w:t>
      </w:r>
      <w:r w:rsidRPr="00127481">
        <w:rPr>
          <w:rFonts w:ascii="Times New Roman" w:hAnsi="Times New Roman" w:cs="Times New Roman"/>
        </w:rPr>
        <w:t xml:space="preserve">, </w:t>
      </w:r>
      <w:r w:rsidRPr="00127481">
        <w:rPr>
          <w:rFonts w:ascii="Times New Roman" w:hAnsi="Times New Roman" w:cs="Times New Roman"/>
          <w:i/>
        </w:rPr>
        <w:t>70</w:t>
      </w:r>
      <w:r w:rsidRPr="00127481">
        <w:rPr>
          <w:rFonts w:ascii="Times New Roman" w:hAnsi="Times New Roman" w:cs="Times New Roman"/>
        </w:rPr>
        <w:t>(2), 317-41.</w:t>
      </w:r>
    </w:p>
    <w:p w:rsidR="009A4B65" w:rsidRPr="00127481" w:rsidRDefault="009A4B65" w:rsidP="00A562A0">
      <w:pPr>
        <w:pStyle w:val="Bibliography"/>
        <w:tabs>
          <w:tab w:val="left" w:pos="426"/>
        </w:tabs>
        <w:spacing w:after="100" w:line="240" w:lineRule="auto"/>
        <w:ind w:left="425" w:hanging="425"/>
        <w:jc w:val="both"/>
        <w:rPr>
          <w:rFonts w:ascii="Times New Roman" w:hAnsi="Times New Roman" w:cs="Times New Roman"/>
        </w:rPr>
      </w:pPr>
      <w:r w:rsidRPr="00127481">
        <w:rPr>
          <w:rFonts w:ascii="Times New Roman" w:hAnsi="Times New Roman" w:cs="Times New Roman"/>
          <w:bCs/>
        </w:rPr>
        <w:t xml:space="preserve">Moulton, B.R. (1990). </w:t>
      </w:r>
      <w:r w:rsidRPr="00127481">
        <w:rPr>
          <w:rFonts w:ascii="Times New Roman" w:hAnsi="Times New Roman" w:cs="Times New Roman"/>
        </w:rPr>
        <w:t xml:space="preserve">An illustration of a pitfall in estimating the effects of aggregate  variables on micro units. </w:t>
      </w:r>
      <w:r w:rsidRPr="00127481">
        <w:rPr>
          <w:rFonts w:ascii="Times New Roman" w:hAnsi="Times New Roman" w:cs="Times New Roman"/>
          <w:i/>
          <w:iCs/>
        </w:rPr>
        <w:t>Review of Economics</w:t>
      </w:r>
      <w:r w:rsidRPr="00127481">
        <w:rPr>
          <w:rFonts w:ascii="Times New Roman" w:hAnsi="Times New Roman" w:cs="Times New Roman"/>
        </w:rPr>
        <w:t xml:space="preserve"> </w:t>
      </w:r>
      <w:r w:rsidRPr="00127481">
        <w:rPr>
          <w:rFonts w:ascii="Times New Roman" w:hAnsi="Times New Roman" w:cs="Times New Roman"/>
          <w:i/>
          <w:iCs/>
        </w:rPr>
        <w:t>and Statistics</w:t>
      </w:r>
      <w:r w:rsidRPr="00127481">
        <w:rPr>
          <w:rFonts w:ascii="Times New Roman" w:hAnsi="Times New Roman" w:cs="Times New Roman"/>
        </w:rPr>
        <w:t xml:space="preserve">, </w:t>
      </w:r>
      <w:r w:rsidRPr="00127481">
        <w:rPr>
          <w:rFonts w:ascii="Times New Roman" w:hAnsi="Times New Roman" w:cs="Times New Roman"/>
          <w:i/>
          <w:iCs/>
        </w:rPr>
        <w:t>72</w:t>
      </w:r>
      <w:r w:rsidRPr="00127481">
        <w:rPr>
          <w:rFonts w:ascii="Times New Roman" w:hAnsi="Times New Roman" w:cs="Times New Roman"/>
        </w:rPr>
        <w:t>(2), 334–38.</w:t>
      </w:r>
    </w:p>
    <w:p w:rsidR="009A4B65" w:rsidRPr="00127481" w:rsidRDefault="009A4B65" w:rsidP="00A562A0">
      <w:pPr>
        <w:pStyle w:val="Bibliography"/>
        <w:tabs>
          <w:tab w:val="left" w:pos="426"/>
        </w:tabs>
        <w:spacing w:after="100" w:line="240" w:lineRule="auto"/>
        <w:ind w:left="425" w:hanging="425"/>
        <w:jc w:val="both"/>
        <w:rPr>
          <w:rFonts w:ascii="Times New Roman" w:hAnsi="Times New Roman" w:cs="Times New Roman"/>
          <w:bCs/>
        </w:rPr>
      </w:pPr>
      <w:proofErr w:type="spellStart"/>
      <w:r w:rsidRPr="00127481">
        <w:rPr>
          <w:rFonts w:ascii="Times New Roman" w:hAnsi="Times New Roman" w:cs="Times New Roman"/>
        </w:rPr>
        <w:t>Olley</w:t>
      </w:r>
      <w:proofErr w:type="spellEnd"/>
      <w:r w:rsidRPr="00127481">
        <w:rPr>
          <w:rFonts w:ascii="Times New Roman" w:hAnsi="Times New Roman" w:cs="Times New Roman"/>
        </w:rPr>
        <w:t xml:space="preserve"> G.S. </w:t>
      </w:r>
      <w:r w:rsidR="002F1D87">
        <w:rPr>
          <w:rFonts w:ascii="Times New Roman" w:hAnsi="Times New Roman" w:cs="Times New Roman"/>
        </w:rPr>
        <w:t>and</w:t>
      </w:r>
      <w:r w:rsidRPr="00127481">
        <w:rPr>
          <w:rFonts w:ascii="Times New Roman" w:hAnsi="Times New Roman" w:cs="Times New Roman"/>
        </w:rPr>
        <w:t xml:space="preserve"> </w:t>
      </w:r>
      <w:proofErr w:type="spellStart"/>
      <w:r w:rsidRPr="00127481">
        <w:rPr>
          <w:rFonts w:ascii="Times New Roman" w:hAnsi="Times New Roman" w:cs="Times New Roman"/>
        </w:rPr>
        <w:t>Pakes</w:t>
      </w:r>
      <w:proofErr w:type="spellEnd"/>
      <w:r w:rsidRPr="00127481">
        <w:rPr>
          <w:rFonts w:ascii="Times New Roman" w:hAnsi="Times New Roman" w:cs="Times New Roman"/>
        </w:rPr>
        <w:t>, A. (1996). The dynamics of productivity in the telecommunications equipment industry.</w:t>
      </w:r>
      <w:r w:rsidRPr="00127481">
        <w:rPr>
          <w:rFonts w:ascii="Times New Roman" w:hAnsi="Times New Roman" w:cs="Times New Roman"/>
          <w:i/>
        </w:rPr>
        <w:t xml:space="preserve"> </w:t>
      </w:r>
      <w:proofErr w:type="spellStart"/>
      <w:r w:rsidRPr="00127481">
        <w:rPr>
          <w:rFonts w:ascii="Times New Roman" w:hAnsi="Times New Roman" w:cs="Times New Roman"/>
          <w:i/>
        </w:rPr>
        <w:t>Econometrica</w:t>
      </w:r>
      <w:proofErr w:type="spellEnd"/>
      <w:r w:rsidRPr="00127481">
        <w:rPr>
          <w:rFonts w:ascii="Times New Roman" w:hAnsi="Times New Roman" w:cs="Times New Roman"/>
          <w:i/>
        </w:rPr>
        <w:t>, 64(6), 1263-97</w:t>
      </w:r>
      <w:r w:rsidRPr="00127481">
        <w:rPr>
          <w:rFonts w:ascii="Times New Roman" w:hAnsi="Times New Roman" w:cs="Times New Roman"/>
          <w:bCs/>
        </w:rPr>
        <w:t>.</w:t>
      </w:r>
    </w:p>
    <w:p w:rsidR="009A4B65" w:rsidRPr="00127481" w:rsidRDefault="009A4B65" w:rsidP="00A562A0">
      <w:pPr>
        <w:tabs>
          <w:tab w:val="left" w:pos="426"/>
        </w:tabs>
        <w:spacing w:after="100" w:line="240" w:lineRule="auto"/>
        <w:ind w:left="425" w:hanging="425"/>
        <w:jc w:val="both"/>
        <w:rPr>
          <w:rFonts w:ascii="Times New Roman" w:hAnsi="Times New Roman" w:cs="Times New Roman"/>
        </w:rPr>
      </w:pPr>
      <w:r w:rsidRPr="00127481">
        <w:rPr>
          <w:rFonts w:ascii="Times New Roman" w:hAnsi="Times New Roman" w:cs="Times New Roman"/>
          <w:bCs/>
          <w:iCs/>
          <w:noProof/>
        </w:rPr>
        <w:t xml:space="preserve">Van Biesebroeck, J. (2003). </w:t>
      </w:r>
      <w:r w:rsidRPr="00127481">
        <w:rPr>
          <w:rFonts w:ascii="Times New Roman" w:hAnsi="Times New Roman" w:cs="Times New Roman"/>
          <w:bCs/>
          <w:i/>
          <w:iCs/>
          <w:noProof/>
        </w:rPr>
        <w:t>Revisiting some productivity debates</w:t>
      </w:r>
      <w:r w:rsidRPr="00127481">
        <w:rPr>
          <w:rFonts w:ascii="Times New Roman" w:hAnsi="Times New Roman" w:cs="Times New Roman"/>
          <w:bCs/>
          <w:iCs/>
          <w:noProof/>
        </w:rPr>
        <w:t xml:space="preserve">. National Bureau of Economic Research. Retrieved from </w:t>
      </w:r>
      <w:hyperlink r:id="rId20" w:history="1">
        <w:r w:rsidR="00483928" w:rsidRPr="00127481">
          <w:rPr>
            <w:rStyle w:val="Hyperlink"/>
            <w:rFonts w:ascii="Times New Roman" w:hAnsi="Times New Roman" w:cs="Times New Roman"/>
          </w:rPr>
          <w:t>http://www.nber.org/papers/w10065.pdf</w:t>
        </w:r>
      </w:hyperlink>
      <w:r w:rsidR="00483928" w:rsidRPr="00127481">
        <w:rPr>
          <w:rFonts w:ascii="Times New Roman" w:hAnsi="Times New Roman" w:cs="Times New Roman"/>
        </w:rPr>
        <w:t xml:space="preserve"> </w:t>
      </w:r>
      <w:r w:rsidRPr="00127481">
        <w:rPr>
          <w:rFonts w:ascii="Times New Roman" w:hAnsi="Times New Roman" w:cs="Times New Roman"/>
        </w:rPr>
        <w:t xml:space="preserve"> </w:t>
      </w:r>
    </w:p>
    <w:p w:rsidR="009A4B65" w:rsidRPr="00127481" w:rsidRDefault="00A562A0" w:rsidP="00A562A0">
      <w:pPr>
        <w:pStyle w:val="BodyText"/>
        <w:tabs>
          <w:tab w:val="left" w:pos="426"/>
        </w:tabs>
        <w:spacing w:after="100" w:line="240" w:lineRule="auto"/>
        <w:ind w:left="425" w:hanging="425"/>
        <w:rPr>
          <w:rFonts w:ascii="Times New Roman" w:hAnsi="Times New Roman"/>
          <w:bCs/>
          <w:iCs/>
          <w:noProof/>
        </w:rPr>
      </w:pPr>
      <w:r>
        <w:rPr>
          <w:rFonts w:ascii="Times New Roman" w:hAnsi="Times New Roman"/>
          <w:bCs/>
          <w:iCs/>
          <w:noProof/>
        </w:rPr>
        <w:t>Vogel, A.</w:t>
      </w:r>
      <w:r w:rsidR="009A4B65" w:rsidRPr="00127481">
        <w:rPr>
          <w:rFonts w:ascii="Times New Roman" w:hAnsi="Times New Roman"/>
          <w:bCs/>
          <w:iCs/>
          <w:noProof/>
        </w:rPr>
        <w:t xml:space="preserve"> </w:t>
      </w:r>
      <w:r w:rsidR="002F1D87">
        <w:rPr>
          <w:rFonts w:ascii="Times New Roman" w:hAnsi="Times New Roman"/>
          <w:bCs/>
          <w:iCs/>
          <w:noProof/>
        </w:rPr>
        <w:t>and</w:t>
      </w:r>
      <w:r w:rsidR="009A4B65" w:rsidRPr="00127481">
        <w:rPr>
          <w:rFonts w:ascii="Times New Roman" w:hAnsi="Times New Roman"/>
          <w:bCs/>
          <w:iCs/>
          <w:noProof/>
        </w:rPr>
        <w:t xml:space="preserve"> Wagner, J. (2010). Higher productivity in importing German manufacturing firms: self-selection, learning from importing, or both? </w:t>
      </w:r>
      <w:r w:rsidR="009A4B65" w:rsidRPr="00127481">
        <w:rPr>
          <w:rFonts w:ascii="Times New Roman" w:hAnsi="Times New Roman"/>
          <w:bCs/>
          <w:i/>
          <w:iCs/>
          <w:noProof/>
        </w:rPr>
        <w:t>Review of World Economics, 145</w:t>
      </w:r>
      <w:r w:rsidR="009A4B65" w:rsidRPr="00127481">
        <w:rPr>
          <w:rFonts w:ascii="Times New Roman" w:hAnsi="Times New Roman"/>
          <w:bCs/>
          <w:iCs/>
          <w:noProof/>
        </w:rPr>
        <w:t>(4), 641-665.</w:t>
      </w:r>
    </w:p>
    <w:p w:rsidR="009A4B65" w:rsidRPr="00127481" w:rsidRDefault="009A4B65" w:rsidP="00A562A0">
      <w:pPr>
        <w:tabs>
          <w:tab w:val="left" w:pos="426"/>
        </w:tabs>
        <w:spacing w:after="100" w:line="240" w:lineRule="auto"/>
        <w:ind w:left="425" w:hanging="425"/>
        <w:jc w:val="both"/>
        <w:rPr>
          <w:rFonts w:ascii="Times New Roman" w:hAnsi="Times New Roman" w:cs="Times New Roman"/>
        </w:rPr>
      </w:pPr>
      <w:r w:rsidRPr="00127481">
        <w:rPr>
          <w:rFonts w:ascii="Times New Roman" w:hAnsi="Times New Roman" w:cs="Times New Roman"/>
        </w:rPr>
        <w:t xml:space="preserve">Wooldridge, J. (2009). On estimating firm-level production functions using proxy variables to control for </w:t>
      </w:r>
      <w:proofErr w:type="spellStart"/>
      <w:r w:rsidRPr="00127481">
        <w:rPr>
          <w:rFonts w:ascii="Times New Roman" w:hAnsi="Times New Roman" w:cs="Times New Roman"/>
        </w:rPr>
        <w:t>unobservables</w:t>
      </w:r>
      <w:proofErr w:type="spellEnd"/>
      <w:r w:rsidRPr="00127481">
        <w:rPr>
          <w:rFonts w:ascii="Times New Roman" w:hAnsi="Times New Roman" w:cs="Times New Roman"/>
        </w:rPr>
        <w:t xml:space="preserve">. </w:t>
      </w:r>
      <w:r w:rsidRPr="00127481">
        <w:rPr>
          <w:rFonts w:ascii="Times New Roman" w:hAnsi="Times New Roman" w:cs="Times New Roman"/>
          <w:i/>
        </w:rPr>
        <w:t>Economics Letters, 104</w:t>
      </w:r>
      <w:r w:rsidRPr="00127481">
        <w:rPr>
          <w:rFonts w:ascii="Times New Roman" w:hAnsi="Times New Roman" w:cs="Times New Roman"/>
        </w:rPr>
        <w:t>(2009), p.112-114.</w:t>
      </w:r>
    </w:p>
    <w:p w:rsidR="009A4B65" w:rsidRPr="00127481" w:rsidRDefault="00A562A0" w:rsidP="00A562A0">
      <w:pPr>
        <w:tabs>
          <w:tab w:val="left" w:pos="426"/>
        </w:tabs>
        <w:autoSpaceDE w:val="0"/>
        <w:autoSpaceDN w:val="0"/>
        <w:adjustRightInd w:val="0"/>
        <w:spacing w:after="100" w:line="240" w:lineRule="auto"/>
        <w:ind w:left="425" w:hanging="425"/>
        <w:jc w:val="both"/>
        <w:rPr>
          <w:rFonts w:ascii="Times New Roman" w:hAnsi="Times New Roman" w:cs="Times New Roman"/>
          <w:bCs/>
          <w:i/>
        </w:rPr>
      </w:pPr>
      <w:proofErr w:type="spellStart"/>
      <w:r>
        <w:rPr>
          <w:rFonts w:ascii="Times New Roman" w:hAnsi="Times New Roman" w:cs="Times New Roman"/>
          <w:bCs/>
        </w:rPr>
        <w:t>Yahmed</w:t>
      </w:r>
      <w:proofErr w:type="spellEnd"/>
      <w:r>
        <w:rPr>
          <w:rFonts w:ascii="Times New Roman" w:hAnsi="Times New Roman" w:cs="Times New Roman"/>
          <w:bCs/>
        </w:rPr>
        <w:t>, S.</w:t>
      </w:r>
      <w:r w:rsidR="009A4B65" w:rsidRPr="00127481">
        <w:rPr>
          <w:rFonts w:ascii="Times New Roman" w:hAnsi="Times New Roman" w:cs="Times New Roman"/>
          <w:bCs/>
        </w:rPr>
        <w:t xml:space="preserve"> and Dougherty, S. (2012). </w:t>
      </w:r>
      <w:r w:rsidR="009A4B65" w:rsidRPr="00127481">
        <w:rPr>
          <w:rFonts w:ascii="Times New Roman" w:hAnsi="Times New Roman" w:cs="Times New Roman"/>
          <w:bCs/>
          <w:i/>
        </w:rPr>
        <w:t>Import competition, domestic regulation and firm-level productivity growth in the OECD.</w:t>
      </w:r>
      <w:r w:rsidR="009A4B65" w:rsidRPr="00127481">
        <w:rPr>
          <w:rFonts w:ascii="Times New Roman" w:hAnsi="Times New Roman" w:cs="Times New Roman"/>
          <w:bCs/>
        </w:rPr>
        <w:t xml:space="preserve"> OECD, Economics Department Working Paper No. 980</w:t>
      </w:r>
      <w:r>
        <w:rPr>
          <w:rFonts w:ascii="Times New Roman" w:hAnsi="Times New Roman" w:cs="Times New Roman"/>
          <w:bCs/>
        </w:rPr>
        <w:t>.</w:t>
      </w:r>
    </w:p>
    <w:p w:rsidR="00644E90" w:rsidRPr="00127481" w:rsidRDefault="00644E90" w:rsidP="006122F8">
      <w:pPr>
        <w:tabs>
          <w:tab w:val="left" w:pos="426"/>
        </w:tabs>
        <w:spacing w:after="0" w:line="240" w:lineRule="auto"/>
        <w:ind w:left="426" w:hanging="426"/>
        <w:jc w:val="both"/>
        <w:rPr>
          <w:rFonts w:ascii="Times New Roman" w:hAnsi="Times New Roman" w:cs="Times New Roman"/>
        </w:rPr>
      </w:pPr>
    </w:p>
    <w:p w:rsidR="00F4289D" w:rsidRDefault="00F4289D" w:rsidP="006122F8">
      <w:pPr>
        <w:tabs>
          <w:tab w:val="left" w:pos="426"/>
        </w:tabs>
        <w:spacing w:after="0" w:line="240" w:lineRule="auto"/>
        <w:rPr>
          <w:rFonts w:asciiTheme="majorBidi" w:hAnsiTheme="majorBidi" w:cstheme="majorBidi"/>
          <w:sz w:val="24"/>
          <w:szCs w:val="24"/>
        </w:rPr>
      </w:pPr>
      <w:r>
        <w:rPr>
          <w:rFonts w:asciiTheme="majorBidi" w:hAnsiTheme="majorBidi" w:cstheme="majorBidi"/>
          <w:sz w:val="24"/>
          <w:szCs w:val="24"/>
        </w:rPr>
        <w:br w:type="page"/>
      </w:r>
    </w:p>
    <w:p w:rsidR="00E91EA2" w:rsidRDefault="00E91EA2" w:rsidP="006122F8">
      <w:pPr>
        <w:tabs>
          <w:tab w:val="left" w:pos="426"/>
        </w:tabs>
        <w:spacing w:after="0" w:line="288" w:lineRule="auto"/>
        <w:jc w:val="center"/>
        <w:rPr>
          <w:rFonts w:asciiTheme="majorBidi" w:hAnsiTheme="majorBidi" w:cstheme="majorBidi"/>
          <w:b/>
          <w:sz w:val="24"/>
          <w:szCs w:val="24"/>
        </w:rPr>
      </w:pPr>
      <w:r w:rsidRPr="001C64D8">
        <w:rPr>
          <w:rFonts w:asciiTheme="majorBidi" w:hAnsiTheme="majorBidi" w:cstheme="majorBidi"/>
          <w:b/>
          <w:sz w:val="24"/>
          <w:szCs w:val="24"/>
        </w:rPr>
        <w:lastRenderedPageBreak/>
        <w:t>Appendices</w:t>
      </w:r>
    </w:p>
    <w:p w:rsidR="00127481" w:rsidRPr="001C64D8" w:rsidRDefault="00127481" w:rsidP="006122F8">
      <w:pPr>
        <w:tabs>
          <w:tab w:val="left" w:pos="426"/>
        </w:tabs>
        <w:spacing w:after="0" w:line="288" w:lineRule="auto"/>
        <w:jc w:val="center"/>
        <w:rPr>
          <w:rFonts w:asciiTheme="majorBidi" w:hAnsiTheme="majorBidi" w:cstheme="majorBidi"/>
          <w:b/>
          <w:sz w:val="24"/>
          <w:szCs w:val="24"/>
        </w:rPr>
      </w:pPr>
    </w:p>
    <w:p w:rsidR="00E91EA2" w:rsidRDefault="005D3324" w:rsidP="004B44E5">
      <w:pPr>
        <w:tabs>
          <w:tab w:val="left" w:pos="426"/>
        </w:tabs>
        <w:spacing w:after="0" w:line="240" w:lineRule="auto"/>
        <w:jc w:val="center"/>
        <w:rPr>
          <w:rFonts w:ascii="Times New Roman" w:hAnsi="Times New Roman" w:cs="Times New Roman"/>
          <w:b/>
        </w:rPr>
      </w:pPr>
      <w:r>
        <w:rPr>
          <w:rFonts w:ascii="Times New Roman" w:hAnsi="Times New Roman" w:cs="Times New Roman"/>
          <w:b/>
        </w:rPr>
        <w:t>Appendix 1: China Exports 1998-2011</w:t>
      </w:r>
    </w:p>
    <w:p w:rsidR="004B44E5" w:rsidRPr="004B44E5" w:rsidRDefault="004B44E5" w:rsidP="004B44E5">
      <w:pPr>
        <w:tabs>
          <w:tab w:val="left" w:pos="426"/>
        </w:tabs>
        <w:spacing w:after="0" w:line="240" w:lineRule="auto"/>
        <w:jc w:val="center"/>
        <w:rPr>
          <w:rFonts w:ascii="Times New Roman" w:hAnsi="Times New Roman" w:cs="Times New Roman"/>
          <w:b/>
          <w:sz w:val="10"/>
          <w:szCs w:val="10"/>
        </w:rPr>
      </w:pPr>
    </w:p>
    <w:tbl>
      <w:tblPr>
        <w:tblW w:w="4583" w:type="pct"/>
        <w:tblBorders>
          <w:top w:val="single" w:sz="4" w:space="0" w:color="auto"/>
          <w:bottom w:val="single" w:sz="4" w:space="0" w:color="auto"/>
        </w:tblBorders>
        <w:tblLook w:val="04A0" w:firstRow="1" w:lastRow="0" w:firstColumn="1" w:lastColumn="0" w:noHBand="0" w:noVBand="1"/>
      </w:tblPr>
      <w:tblGrid>
        <w:gridCol w:w="1244"/>
        <w:gridCol w:w="2111"/>
        <w:gridCol w:w="2141"/>
        <w:gridCol w:w="1000"/>
        <w:gridCol w:w="1975"/>
      </w:tblGrid>
      <w:tr w:rsidR="00E91EA2" w:rsidRPr="00127481" w:rsidTr="005D3324">
        <w:trPr>
          <w:trHeight w:val="285"/>
        </w:trPr>
        <w:tc>
          <w:tcPr>
            <w:tcW w:w="734" w:type="pct"/>
            <w:tcBorders>
              <w:top w:val="single" w:sz="4" w:space="0" w:color="auto"/>
              <w:bottom w:val="single" w:sz="4" w:space="0" w:color="auto"/>
            </w:tcBorders>
            <w:shd w:val="clear" w:color="auto" w:fill="auto"/>
            <w:noWrap/>
            <w:vAlign w:val="bottom"/>
            <w:hideMark/>
          </w:tcPr>
          <w:p w:rsidR="00E91EA2" w:rsidRPr="00127481" w:rsidRDefault="00E91EA2" w:rsidP="006122F8">
            <w:pPr>
              <w:tabs>
                <w:tab w:val="left" w:pos="426"/>
              </w:tabs>
              <w:spacing w:after="0" w:line="240" w:lineRule="auto"/>
              <w:jc w:val="center"/>
              <w:rPr>
                <w:rFonts w:ascii="Times New Roman" w:hAnsi="Times New Roman" w:cs="Times New Roman"/>
                <w:color w:val="000000"/>
                <w:lang w:eastAsia="en-NZ"/>
              </w:rPr>
            </w:pPr>
            <w:r w:rsidRPr="00127481">
              <w:rPr>
                <w:rFonts w:ascii="Times New Roman" w:hAnsi="Times New Roman" w:cs="Times New Roman"/>
                <w:color w:val="000000"/>
                <w:lang w:eastAsia="en-NZ"/>
              </w:rPr>
              <w:t>Year</w:t>
            </w:r>
          </w:p>
        </w:tc>
        <w:tc>
          <w:tcPr>
            <w:tcW w:w="1246" w:type="pct"/>
            <w:tcBorders>
              <w:top w:val="single" w:sz="4" w:space="0" w:color="auto"/>
              <w:bottom w:val="single" w:sz="4" w:space="0" w:color="auto"/>
            </w:tcBorders>
          </w:tcPr>
          <w:p w:rsidR="00E91EA2" w:rsidRPr="00127481" w:rsidRDefault="00E91EA2" w:rsidP="005D3324">
            <w:pPr>
              <w:tabs>
                <w:tab w:val="left" w:pos="426"/>
              </w:tabs>
              <w:spacing w:after="0" w:line="240" w:lineRule="auto"/>
              <w:jc w:val="center"/>
              <w:rPr>
                <w:rFonts w:ascii="Times New Roman" w:hAnsi="Times New Roman" w:cs="Times New Roman"/>
              </w:rPr>
            </w:pPr>
            <w:r w:rsidRPr="00127481">
              <w:rPr>
                <w:rFonts w:ascii="Times New Roman" w:hAnsi="Times New Roman" w:cs="Times New Roman"/>
              </w:rPr>
              <w:t>T</w:t>
            </w:r>
            <w:r w:rsidR="005D3324">
              <w:rPr>
                <w:rFonts w:ascii="Times New Roman" w:hAnsi="Times New Roman" w:cs="Times New Roman"/>
              </w:rPr>
              <w:t>otal W</w:t>
            </w:r>
            <w:r w:rsidRPr="00127481">
              <w:rPr>
                <w:rFonts w:ascii="Times New Roman" w:hAnsi="Times New Roman" w:cs="Times New Roman"/>
              </w:rPr>
              <w:t>orld</w:t>
            </w:r>
          </w:p>
          <w:p w:rsidR="00B662AA" w:rsidRDefault="005D3324" w:rsidP="005D3324">
            <w:pPr>
              <w:tabs>
                <w:tab w:val="left" w:pos="426"/>
              </w:tabs>
              <w:spacing w:after="0" w:line="240" w:lineRule="auto"/>
              <w:jc w:val="center"/>
              <w:rPr>
                <w:rFonts w:ascii="Times New Roman" w:hAnsi="Times New Roman" w:cs="Times New Roman"/>
              </w:rPr>
            </w:pPr>
            <w:r>
              <w:rPr>
                <w:rFonts w:ascii="Times New Roman" w:hAnsi="Times New Roman" w:cs="Times New Roman"/>
              </w:rPr>
              <w:t>E</w:t>
            </w:r>
            <w:r w:rsidR="00E91EA2" w:rsidRPr="00127481">
              <w:rPr>
                <w:rFonts w:ascii="Times New Roman" w:hAnsi="Times New Roman" w:cs="Times New Roman"/>
              </w:rPr>
              <w:t>xport</w:t>
            </w:r>
            <w:r>
              <w:rPr>
                <w:rFonts w:ascii="Times New Roman" w:hAnsi="Times New Roman" w:cs="Times New Roman"/>
              </w:rPr>
              <w:t>s</w:t>
            </w:r>
            <w:r w:rsidR="00E91EA2" w:rsidRPr="00127481">
              <w:rPr>
                <w:rFonts w:ascii="Times New Roman" w:hAnsi="Times New Roman" w:cs="Times New Roman"/>
              </w:rPr>
              <w:t xml:space="preserve"> </w:t>
            </w:r>
          </w:p>
          <w:p w:rsidR="00E91EA2" w:rsidRPr="00127481" w:rsidRDefault="00E91EA2" w:rsidP="005D3324">
            <w:pPr>
              <w:tabs>
                <w:tab w:val="left" w:pos="426"/>
              </w:tabs>
              <w:spacing w:after="0" w:line="240" w:lineRule="auto"/>
              <w:jc w:val="center"/>
              <w:rPr>
                <w:rFonts w:ascii="Times New Roman" w:hAnsi="Times New Roman" w:cs="Times New Roman"/>
                <w:color w:val="000000"/>
                <w:lang w:eastAsia="en-NZ"/>
              </w:rPr>
            </w:pPr>
            <w:r w:rsidRPr="00127481">
              <w:rPr>
                <w:rFonts w:ascii="Times New Roman" w:hAnsi="Times New Roman" w:cs="Times New Roman"/>
              </w:rPr>
              <w:t>($US billion)</w:t>
            </w:r>
          </w:p>
        </w:tc>
        <w:tc>
          <w:tcPr>
            <w:tcW w:w="1264" w:type="pct"/>
            <w:tcBorders>
              <w:top w:val="single" w:sz="4" w:space="0" w:color="auto"/>
              <w:bottom w:val="single" w:sz="4" w:space="0" w:color="auto"/>
            </w:tcBorders>
            <w:shd w:val="clear" w:color="auto" w:fill="auto"/>
            <w:noWrap/>
            <w:vAlign w:val="bottom"/>
            <w:hideMark/>
          </w:tcPr>
          <w:p w:rsidR="00E91EA2" w:rsidRPr="00127481" w:rsidRDefault="00E91EA2" w:rsidP="005D3324">
            <w:pPr>
              <w:tabs>
                <w:tab w:val="left" w:pos="426"/>
              </w:tabs>
              <w:spacing w:after="0" w:line="240" w:lineRule="auto"/>
              <w:jc w:val="center"/>
              <w:rPr>
                <w:rFonts w:ascii="Times New Roman" w:hAnsi="Times New Roman" w:cs="Times New Roman"/>
                <w:color w:val="000000"/>
                <w:lang w:eastAsia="en-NZ"/>
              </w:rPr>
            </w:pPr>
            <w:r w:rsidRPr="00127481">
              <w:rPr>
                <w:rFonts w:ascii="Times New Roman" w:hAnsi="Times New Roman" w:cs="Times New Roman"/>
                <w:color w:val="000000"/>
                <w:lang w:eastAsia="en-NZ"/>
              </w:rPr>
              <w:t>CN Export</w:t>
            </w:r>
          </w:p>
          <w:p w:rsidR="00E91EA2" w:rsidRPr="00127481" w:rsidRDefault="00E91EA2" w:rsidP="005D3324">
            <w:pPr>
              <w:tabs>
                <w:tab w:val="left" w:pos="426"/>
              </w:tabs>
              <w:spacing w:after="0" w:line="240" w:lineRule="auto"/>
              <w:jc w:val="center"/>
              <w:rPr>
                <w:rFonts w:ascii="Times New Roman" w:hAnsi="Times New Roman" w:cs="Times New Roman"/>
                <w:color w:val="000000"/>
                <w:lang w:eastAsia="en-NZ"/>
              </w:rPr>
            </w:pPr>
            <w:r w:rsidRPr="00127481">
              <w:rPr>
                <w:rFonts w:ascii="Times New Roman" w:hAnsi="Times New Roman" w:cs="Times New Roman"/>
                <w:color w:val="000000"/>
                <w:lang w:eastAsia="en-NZ"/>
              </w:rPr>
              <w:t>($US billion)</w:t>
            </w:r>
          </w:p>
        </w:tc>
        <w:tc>
          <w:tcPr>
            <w:tcW w:w="590" w:type="pct"/>
            <w:tcBorders>
              <w:top w:val="single" w:sz="4" w:space="0" w:color="auto"/>
              <w:bottom w:val="single" w:sz="4" w:space="0" w:color="auto"/>
            </w:tcBorders>
            <w:shd w:val="clear" w:color="auto" w:fill="auto"/>
            <w:noWrap/>
            <w:vAlign w:val="bottom"/>
            <w:hideMark/>
          </w:tcPr>
          <w:p w:rsidR="00E91EA2" w:rsidRPr="00127481" w:rsidRDefault="00E91EA2" w:rsidP="006122F8">
            <w:pPr>
              <w:tabs>
                <w:tab w:val="left" w:pos="426"/>
              </w:tabs>
              <w:spacing w:after="0" w:line="240" w:lineRule="auto"/>
              <w:jc w:val="right"/>
              <w:rPr>
                <w:rFonts w:ascii="Times New Roman" w:hAnsi="Times New Roman" w:cs="Times New Roman"/>
                <w:color w:val="000000"/>
                <w:lang w:eastAsia="en-NZ"/>
              </w:rPr>
            </w:pPr>
            <w:r w:rsidRPr="00127481">
              <w:rPr>
                <w:rFonts w:ascii="Times New Roman" w:hAnsi="Times New Roman" w:cs="Times New Roman"/>
                <w:color w:val="000000"/>
                <w:lang w:eastAsia="en-NZ"/>
              </w:rPr>
              <w:t>Growth</w:t>
            </w:r>
          </w:p>
        </w:tc>
        <w:tc>
          <w:tcPr>
            <w:tcW w:w="1167" w:type="pct"/>
            <w:tcBorders>
              <w:top w:val="single" w:sz="4" w:space="0" w:color="auto"/>
              <w:bottom w:val="single" w:sz="4" w:space="0" w:color="auto"/>
            </w:tcBorders>
          </w:tcPr>
          <w:p w:rsidR="00E91EA2" w:rsidRPr="00127481" w:rsidRDefault="00E91EA2" w:rsidP="006122F8">
            <w:pPr>
              <w:tabs>
                <w:tab w:val="left" w:pos="426"/>
              </w:tabs>
              <w:spacing w:after="0" w:line="240" w:lineRule="auto"/>
              <w:jc w:val="right"/>
              <w:rPr>
                <w:rFonts w:ascii="Times New Roman" w:hAnsi="Times New Roman" w:cs="Times New Roman"/>
                <w:color w:val="000000"/>
                <w:lang w:eastAsia="en-NZ"/>
              </w:rPr>
            </w:pPr>
          </w:p>
        </w:tc>
      </w:tr>
      <w:tr w:rsidR="00E91EA2" w:rsidRPr="00127481" w:rsidTr="005D3324">
        <w:trPr>
          <w:trHeight w:val="285"/>
        </w:trPr>
        <w:tc>
          <w:tcPr>
            <w:tcW w:w="734" w:type="pct"/>
            <w:tcBorders>
              <w:top w:val="single" w:sz="4" w:space="0" w:color="auto"/>
            </w:tcBorders>
            <w:shd w:val="clear" w:color="auto" w:fill="auto"/>
            <w:noWrap/>
            <w:vAlign w:val="bottom"/>
          </w:tcPr>
          <w:p w:rsidR="00E91EA2" w:rsidRPr="00127481" w:rsidRDefault="00E91EA2" w:rsidP="006122F8">
            <w:pPr>
              <w:tabs>
                <w:tab w:val="left" w:pos="426"/>
              </w:tabs>
              <w:spacing w:after="0" w:line="240" w:lineRule="auto"/>
              <w:jc w:val="center"/>
              <w:rPr>
                <w:rFonts w:ascii="Times New Roman" w:hAnsi="Times New Roman" w:cs="Times New Roman"/>
                <w:color w:val="000000"/>
                <w:lang w:eastAsia="en-NZ"/>
              </w:rPr>
            </w:pPr>
            <w:r w:rsidRPr="00127481">
              <w:rPr>
                <w:rFonts w:ascii="Times New Roman" w:hAnsi="Times New Roman" w:cs="Times New Roman"/>
                <w:color w:val="000000"/>
                <w:lang w:eastAsia="en-NZ"/>
              </w:rPr>
              <w:t>1998</w:t>
            </w:r>
          </w:p>
        </w:tc>
        <w:tc>
          <w:tcPr>
            <w:tcW w:w="1246" w:type="pct"/>
            <w:tcBorders>
              <w:top w:val="single" w:sz="4" w:space="0" w:color="auto"/>
            </w:tcBorders>
          </w:tcPr>
          <w:p w:rsidR="00E91EA2" w:rsidRPr="00127481" w:rsidRDefault="00E91EA2" w:rsidP="005D3324">
            <w:pPr>
              <w:tabs>
                <w:tab w:val="left" w:pos="426"/>
              </w:tabs>
              <w:spacing w:after="0" w:line="240" w:lineRule="auto"/>
              <w:jc w:val="center"/>
              <w:rPr>
                <w:rFonts w:ascii="Times New Roman" w:hAnsi="Times New Roman" w:cs="Times New Roman"/>
                <w:color w:val="000000"/>
                <w:lang w:eastAsia="en-NZ"/>
              </w:rPr>
            </w:pPr>
            <w:r w:rsidRPr="00127481">
              <w:rPr>
                <w:rFonts w:ascii="Times New Roman" w:hAnsi="Times New Roman" w:cs="Times New Roman"/>
                <w:color w:val="000000"/>
              </w:rPr>
              <w:t>5,158</w:t>
            </w:r>
          </w:p>
        </w:tc>
        <w:tc>
          <w:tcPr>
            <w:tcW w:w="1264" w:type="pct"/>
            <w:tcBorders>
              <w:top w:val="single" w:sz="4" w:space="0" w:color="auto"/>
            </w:tcBorders>
            <w:shd w:val="clear" w:color="auto" w:fill="auto"/>
            <w:noWrap/>
            <w:vAlign w:val="bottom"/>
          </w:tcPr>
          <w:p w:rsidR="00E91EA2" w:rsidRPr="00127481" w:rsidRDefault="00E91EA2" w:rsidP="005D3324">
            <w:pPr>
              <w:tabs>
                <w:tab w:val="left" w:pos="426"/>
              </w:tabs>
              <w:spacing w:after="0" w:line="240" w:lineRule="auto"/>
              <w:jc w:val="center"/>
              <w:rPr>
                <w:rFonts w:ascii="Times New Roman" w:hAnsi="Times New Roman" w:cs="Times New Roman"/>
                <w:color w:val="000000"/>
                <w:lang w:eastAsia="en-NZ"/>
              </w:rPr>
            </w:pPr>
            <w:r w:rsidRPr="00127481">
              <w:rPr>
                <w:rFonts w:ascii="Times New Roman" w:hAnsi="Times New Roman" w:cs="Times New Roman"/>
                <w:color w:val="000000"/>
                <w:lang w:eastAsia="en-NZ"/>
              </w:rPr>
              <w:t>184</w:t>
            </w:r>
          </w:p>
        </w:tc>
        <w:tc>
          <w:tcPr>
            <w:tcW w:w="590" w:type="pct"/>
            <w:tcBorders>
              <w:top w:val="single" w:sz="4" w:space="0" w:color="auto"/>
            </w:tcBorders>
            <w:shd w:val="clear" w:color="auto" w:fill="auto"/>
            <w:noWrap/>
            <w:vAlign w:val="bottom"/>
          </w:tcPr>
          <w:p w:rsidR="00E91EA2" w:rsidRPr="00127481" w:rsidRDefault="00E91EA2" w:rsidP="006122F8">
            <w:pPr>
              <w:tabs>
                <w:tab w:val="left" w:pos="426"/>
              </w:tabs>
              <w:spacing w:after="0" w:line="240" w:lineRule="auto"/>
              <w:jc w:val="right"/>
              <w:rPr>
                <w:rFonts w:ascii="Times New Roman" w:hAnsi="Times New Roman" w:cs="Times New Roman"/>
                <w:color w:val="000000"/>
                <w:lang w:eastAsia="en-NZ"/>
              </w:rPr>
            </w:pPr>
            <w:r w:rsidRPr="00127481">
              <w:rPr>
                <w:rFonts w:ascii="Times New Roman" w:hAnsi="Times New Roman" w:cs="Times New Roman"/>
                <w:color w:val="000000"/>
                <w:lang w:eastAsia="en-NZ"/>
              </w:rPr>
              <w:t>1%</w:t>
            </w:r>
          </w:p>
        </w:tc>
        <w:tc>
          <w:tcPr>
            <w:tcW w:w="1167" w:type="pct"/>
            <w:tcBorders>
              <w:top w:val="single" w:sz="4" w:space="0" w:color="auto"/>
            </w:tcBorders>
          </w:tcPr>
          <w:p w:rsidR="00E91EA2" w:rsidRPr="00127481" w:rsidRDefault="00E91EA2" w:rsidP="006122F8">
            <w:pPr>
              <w:tabs>
                <w:tab w:val="left" w:pos="426"/>
              </w:tabs>
              <w:spacing w:after="0" w:line="240" w:lineRule="auto"/>
              <w:jc w:val="right"/>
              <w:rPr>
                <w:rFonts w:ascii="Times New Roman" w:hAnsi="Times New Roman" w:cs="Times New Roman"/>
                <w:color w:val="000000"/>
                <w:lang w:eastAsia="en-NZ"/>
              </w:rPr>
            </w:pPr>
          </w:p>
        </w:tc>
      </w:tr>
      <w:tr w:rsidR="00E91EA2" w:rsidRPr="00127481" w:rsidTr="005D3324">
        <w:trPr>
          <w:trHeight w:val="285"/>
        </w:trPr>
        <w:tc>
          <w:tcPr>
            <w:tcW w:w="734" w:type="pct"/>
            <w:shd w:val="clear" w:color="auto" w:fill="auto"/>
            <w:noWrap/>
            <w:vAlign w:val="bottom"/>
          </w:tcPr>
          <w:p w:rsidR="00E91EA2" w:rsidRPr="00127481" w:rsidRDefault="00E91EA2" w:rsidP="006122F8">
            <w:pPr>
              <w:tabs>
                <w:tab w:val="left" w:pos="426"/>
              </w:tabs>
              <w:spacing w:after="0" w:line="240" w:lineRule="auto"/>
              <w:jc w:val="center"/>
              <w:rPr>
                <w:rFonts w:ascii="Times New Roman" w:hAnsi="Times New Roman" w:cs="Times New Roman"/>
                <w:color w:val="000000"/>
                <w:lang w:eastAsia="en-NZ"/>
              </w:rPr>
            </w:pPr>
            <w:r w:rsidRPr="00127481">
              <w:rPr>
                <w:rFonts w:ascii="Times New Roman" w:hAnsi="Times New Roman" w:cs="Times New Roman"/>
                <w:color w:val="000000"/>
                <w:lang w:eastAsia="en-NZ"/>
              </w:rPr>
              <w:t>1999</w:t>
            </w:r>
          </w:p>
        </w:tc>
        <w:tc>
          <w:tcPr>
            <w:tcW w:w="1246" w:type="pct"/>
            <w:vAlign w:val="bottom"/>
          </w:tcPr>
          <w:p w:rsidR="00E91EA2" w:rsidRPr="00127481" w:rsidRDefault="00E91EA2" w:rsidP="005D3324">
            <w:pPr>
              <w:tabs>
                <w:tab w:val="left" w:pos="426"/>
              </w:tabs>
              <w:spacing w:after="0" w:line="240" w:lineRule="auto"/>
              <w:jc w:val="center"/>
              <w:rPr>
                <w:rFonts w:ascii="Times New Roman" w:hAnsi="Times New Roman" w:cs="Times New Roman"/>
                <w:color w:val="000000"/>
                <w:lang w:eastAsia="en-NZ"/>
              </w:rPr>
            </w:pPr>
            <w:r w:rsidRPr="00127481">
              <w:rPr>
                <w:rFonts w:ascii="Times New Roman" w:hAnsi="Times New Roman" w:cs="Times New Roman"/>
                <w:color w:val="000000"/>
              </w:rPr>
              <w:t>5,220</w:t>
            </w:r>
          </w:p>
        </w:tc>
        <w:tc>
          <w:tcPr>
            <w:tcW w:w="1264" w:type="pct"/>
            <w:shd w:val="clear" w:color="auto" w:fill="auto"/>
            <w:noWrap/>
            <w:vAlign w:val="bottom"/>
          </w:tcPr>
          <w:p w:rsidR="00E91EA2" w:rsidRPr="00127481" w:rsidRDefault="00E91EA2" w:rsidP="005D3324">
            <w:pPr>
              <w:tabs>
                <w:tab w:val="left" w:pos="426"/>
              </w:tabs>
              <w:spacing w:after="0" w:line="240" w:lineRule="auto"/>
              <w:jc w:val="center"/>
              <w:rPr>
                <w:rFonts w:ascii="Times New Roman" w:hAnsi="Times New Roman" w:cs="Times New Roman"/>
                <w:color w:val="000000"/>
                <w:lang w:eastAsia="en-NZ"/>
              </w:rPr>
            </w:pPr>
            <w:r w:rsidRPr="00127481">
              <w:rPr>
                <w:rFonts w:ascii="Times New Roman" w:hAnsi="Times New Roman" w:cs="Times New Roman"/>
                <w:color w:val="000000"/>
                <w:lang w:eastAsia="en-NZ"/>
              </w:rPr>
              <w:t>195</w:t>
            </w:r>
          </w:p>
        </w:tc>
        <w:tc>
          <w:tcPr>
            <w:tcW w:w="590" w:type="pct"/>
            <w:shd w:val="clear" w:color="auto" w:fill="auto"/>
            <w:noWrap/>
            <w:vAlign w:val="bottom"/>
          </w:tcPr>
          <w:p w:rsidR="00E91EA2" w:rsidRPr="00127481" w:rsidRDefault="00E91EA2" w:rsidP="006122F8">
            <w:pPr>
              <w:tabs>
                <w:tab w:val="left" w:pos="426"/>
              </w:tabs>
              <w:spacing w:after="0" w:line="240" w:lineRule="auto"/>
              <w:jc w:val="right"/>
              <w:rPr>
                <w:rFonts w:ascii="Times New Roman" w:hAnsi="Times New Roman" w:cs="Times New Roman"/>
                <w:color w:val="000000"/>
                <w:lang w:eastAsia="en-NZ"/>
              </w:rPr>
            </w:pPr>
            <w:r w:rsidRPr="00127481">
              <w:rPr>
                <w:rFonts w:ascii="Times New Roman" w:hAnsi="Times New Roman" w:cs="Times New Roman"/>
                <w:color w:val="000000"/>
                <w:lang w:eastAsia="en-NZ"/>
              </w:rPr>
              <w:t>6%</w:t>
            </w:r>
          </w:p>
        </w:tc>
        <w:tc>
          <w:tcPr>
            <w:tcW w:w="1167" w:type="pct"/>
          </w:tcPr>
          <w:p w:rsidR="00E91EA2" w:rsidRPr="00127481" w:rsidRDefault="00E91EA2" w:rsidP="006122F8">
            <w:pPr>
              <w:tabs>
                <w:tab w:val="left" w:pos="426"/>
              </w:tabs>
              <w:spacing w:after="0" w:line="240" w:lineRule="auto"/>
              <w:jc w:val="right"/>
              <w:rPr>
                <w:rFonts w:ascii="Times New Roman" w:hAnsi="Times New Roman" w:cs="Times New Roman"/>
                <w:color w:val="000000"/>
                <w:lang w:eastAsia="en-NZ"/>
              </w:rPr>
            </w:pPr>
          </w:p>
        </w:tc>
      </w:tr>
      <w:tr w:rsidR="00E91EA2" w:rsidRPr="00127481" w:rsidTr="005D3324">
        <w:trPr>
          <w:trHeight w:val="285"/>
        </w:trPr>
        <w:tc>
          <w:tcPr>
            <w:tcW w:w="734" w:type="pct"/>
            <w:shd w:val="clear" w:color="auto" w:fill="auto"/>
            <w:noWrap/>
            <w:vAlign w:val="bottom"/>
          </w:tcPr>
          <w:p w:rsidR="00E91EA2" w:rsidRPr="00127481" w:rsidRDefault="00E91EA2" w:rsidP="006122F8">
            <w:pPr>
              <w:tabs>
                <w:tab w:val="left" w:pos="426"/>
              </w:tabs>
              <w:spacing w:after="0" w:line="240" w:lineRule="auto"/>
              <w:jc w:val="center"/>
              <w:rPr>
                <w:rFonts w:ascii="Times New Roman" w:hAnsi="Times New Roman" w:cs="Times New Roman"/>
                <w:color w:val="000000"/>
                <w:lang w:eastAsia="en-NZ"/>
              </w:rPr>
            </w:pPr>
            <w:r w:rsidRPr="00127481">
              <w:rPr>
                <w:rFonts w:ascii="Times New Roman" w:hAnsi="Times New Roman" w:cs="Times New Roman"/>
                <w:color w:val="000000"/>
                <w:lang w:eastAsia="en-NZ"/>
              </w:rPr>
              <w:t>2000</w:t>
            </w:r>
          </w:p>
        </w:tc>
        <w:tc>
          <w:tcPr>
            <w:tcW w:w="1246" w:type="pct"/>
            <w:vAlign w:val="bottom"/>
          </w:tcPr>
          <w:p w:rsidR="00E91EA2" w:rsidRPr="00127481" w:rsidRDefault="00E91EA2" w:rsidP="005D3324">
            <w:pPr>
              <w:tabs>
                <w:tab w:val="left" w:pos="426"/>
              </w:tabs>
              <w:spacing w:after="0" w:line="240" w:lineRule="auto"/>
              <w:jc w:val="center"/>
              <w:rPr>
                <w:rFonts w:ascii="Times New Roman" w:hAnsi="Times New Roman" w:cs="Times New Roman"/>
                <w:color w:val="000000"/>
                <w:lang w:eastAsia="en-NZ"/>
              </w:rPr>
            </w:pPr>
            <w:r w:rsidRPr="00127481">
              <w:rPr>
                <w:rFonts w:ascii="Times New Roman" w:hAnsi="Times New Roman" w:cs="Times New Roman"/>
                <w:color w:val="000000"/>
              </w:rPr>
              <w:t>6,010</w:t>
            </w:r>
          </w:p>
        </w:tc>
        <w:tc>
          <w:tcPr>
            <w:tcW w:w="1264" w:type="pct"/>
            <w:shd w:val="clear" w:color="auto" w:fill="auto"/>
            <w:noWrap/>
            <w:vAlign w:val="bottom"/>
          </w:tcPr>
          <w:p w:rsidR="00E91EA2" w:rsidRPr="00127481" w:rsidRDefault="00E91EA2" w:rsidP="005D3324">
            <w:pPr>
              <w:tabs>
                <w:tab w:val="left" w:pos="426"/>
              </w:tabs>
              <w:spacing w:after="0" w:line="240" w:lineRule="auto"/>
              <w:jc w:val="center"/>
              <w:rPr>
                <w:rFonts w:ascii="Times New Roman" w:hAnsi="Times New Roman" w:cs="Times New Roman"/>
                <w:color w:val="000000"/>
                <w:lang w:eastAsia="en-NZ"/>
              </w:rPr>
            </w:pPr>
            <w:r w:rsidRPr="00127481">
              <w:rPr>
                <w:rFonts w:ascii="Times New Roman" w:hAnsi="Times New Roman" w:cs="Times New Roman"/>
                <w:color w:val="000000"/>
                <w:lang w:eastAsia="en-NZ"/>
              </w:rPr>
              <w:t>249</w:t>
            </w:r>
          </w:p>
        </w:tc>
        <w:tc>
          <w:tcPr>
            <w:tcW w:w="590" w:type="pct"/>
            <w:shd w:val="clear" w:color="auto" w:fill="auto"/>
            <w:noWrap/>
            <w:vAlign w:val="bottom"/>
          </w:tcPr>
          <w:p w:rsidR="00E91EA2" w:rsidRPr="00127481" w:rsidRDefault="00E91EA2" w:rsidP="006122F8">
            <w:pPr>
              <w:tabs>
                <w:tab w:val="left" w:pos="426"/>
              </w:tabs>
              <w:spacing w:after="0" w:line="240" w:lineRule="auto"/>
              <w:jc w:val="right"/>
              <w:rPr>
                <w:rFonts w:ascii="Times New Roman" w:hAnsi="Times New Roman" w:cs="Times New Roman"/>
                <w:color w:val="000000"/>
                <w:lang w:eastAsia="en-NZ"/>
              </w:rPr>
            </w:pPr>
            <w:r w:rsidRPr="00127481">
              <w:rPr>
                <w:rFonts w:ascii="Times New Roman" w:hAnsi="Times New Roman" w:cs="Times New Roman"/>
                <w:color w:val="000000"/>
                <w:lang w:eastAsia="en-NZ"/>
              </w:rPr>
              <w:t>28%</w:t>
            </w:r>
          </w:p>
        </w:tc>
        <w:tc>
          <w:tcPr>
            <w:tcW w:w="1167" w:type="pct"/>
          </w:tcPr>
          <w:p w:rsidR="00E91EA2" w:rsidRPr="00127481" w:rsidRDefault="00E91EA2" w:rsidP="006122F8">
            <w:pPr>
              <w:tabs>
                <w:tab w:val="left" w:pos="426"/>
              </w:tabs>
              <w:spacing w:after="0" w:line="240" w:lineRule="auto"/>
              <w:jc w:val="right"/>
              <w:rPr>
                <w:rFonts w:ascii="Times New Roman" w:hAnsi="Times New Roman" w:cs="Times New Roman"/>
                <w:color w:val="000000"/>
                <w:lang w:eastAsia="en-NZ"/>
              </w:rPr>
            </w:pPr>
          </w:p>
        </w:tc>
      </w:tr>
      <w:tr w:rsidR="00E91EA2" w:rsidRPr="00127481" w:rsidTr="005D3324">
        <w:trPr>
          <w:trHeight w:val="285"/>
        </w:trPr>
        <w:tc>
          <w:tcPr>
            <w:tcW w:w="734" w:type="pct"/>
            <w:shd w:val="clear" w:color="auto" w:fill="auto"/>
            <w:noWrap/>
            <w:vAlign w:val="bottom"/>
            <w:hideMark/>
          </w:tcPr>
          <w:p w:rsidR="00E91EA2" w:rsidRPr="00127481" w:rsidRDefault="00E91EA2" w:rsidP="006122F8">
            <w:pPr>
              <w:tabs>
                <w:tab w:val="left" w:pos="426"/>
              </w:tabs>
              <w:spacing w:after="0" w:line="240" w:lineRule="auto"/>
              <w:jc w:val="center"/>
              <w:rPr>
                <w:rFonts w:ascii="Times New Roman" w:hAnsi="Times New Roman" w:cs="Times New Roman"/>
                <w:color w:val="000000"/>
                <w:lang w:eastAsia="en-NZ"/>
              </w:rPr>
            </w:pPr>
            <w:r w:rsidRPr="00127481">
              <w:rPr>
                <w:rFonts w:ascii="Times New Roman" w:hAnsi="Times New Roman" w:cs="Times New Roman"/>
                <w:color w:val="000000"/>
                <w:lang w:eastAsia="en-NZ"/>
              </w:rPr>
              <w:t>2001</w:t>
            </w:r>
          </w:p>
        </w:tc>
        <w:tc>
          <w:tcPr>
            <w:tcW w:w="1246" w:type="pct"/>
            <w:vAlign w:val="bottom"/>
          </w:tcPr>
          <w:p w:rsidR="00E91EA2" w:rsidRPr="00127481" w:rsidRDefault="00E91EA2" w:rsidP="005D3324">
            <w:pPr>
              <w:tabs>
                <w:tab w:val="left" w:pos="426"/>
              </w:tabs>
              <w:spacing w:after="0" w:line="240" w:lineRule="auto"/>
              <w:jc w:val="center"/>
              <w:rPr>
                <w:rFonts w:ascii="Times New Roman" w:hAnsi="Times New Roman" w:cs="Times New Roman"/>
                <w:color w:val="000000"/>
                <w:lang w:eastAsia="en-NZ"/>
              </w:rPr>
            </w:pPr>
            <w:r w:rsidRPr="00127481">
              <w:rPr>
                <w:rFonts w:ascii="Times New Roman" w:hAnsi="Times New Roman" w:cs="Times New Roman"/>
                <w:color w:val="000000"/>
              </w:rPr>
              <w:t>5,830</w:t>
            </w:r>
          </w:p>
        </w:tc>
        <w:tc>
          <w:tcPr>
            <w:tcW w:w="1264" w:type="pct"/>
            <w:shd w:val="clear" w:color="auto" w:fill="auto"/>
            <w:noWrap/>
            <w:vAlign w:val="bottom"/>
            <w:hideMark/>
          </w:tcPr>
          <w:p w:rsidR="00E91EA2" w:rsidRPr="00127481" w:rsidRDefault="00E91EA2" w:rsidP="005D3324">
            <w:pPr>
              <w:tabs>
                <w:tab w:val="left" w:pos="426"/>
              </w:tabs>
              <w:spacing w:after="0" w:line="240" w:lineRule="auto"/>
              <w:jc w:val="center"/>
              <w:rPr>
                <w:rFonts w:ascii="Times New Roman" w:hAnsi="Times New Roman" w:cs="Times New Roman"/>
                <w:color w:val="000000"/>
                <w:lang w:eastAsia="en-NZ"/>
              </w:rPr>
            </w:pPr>
            <w:r w:rsidRPr="00127481">
              <w:rPr>
                <w:rFonts w:ascii="Times New Roman" w:hAnsi="Times New Roman" w:cs="Times New Roman"/>
                <w:color w:val="000000"/>
                <w:lang w:eastAsia="en-NZ"/>
              </w:rPr>
              <w:t>266</w:t>
            </w:r>
          </w:p>
        </w:tc>
        <w:tc>
          <w:tcPr>
            <w:tcW w:w="590" w:type="pct"/>
            <w:shd w:val="clear" w:color="auto" w:fill="auto"/>
            <w:noWrap/>
            <w:vAlign w:val="bottom"/>
            <w:hideMark/>
          </w:tcPr>
          <w:p w:rsidR="00E91EA2" w:rsidRPr="00127481" w:rsidRDefault="00E91EA2" w:rsidP="006122F8">
            <w:pPr>
              <w:tabs>
                <w:tab w:val="left" w:pos="426"/>
              </w:tabs>
              <w:spacing w:after="0" w:line="240" w:lineRule="auto"/>
              <w:jc w:val="right"/>
              <w:rPr>
                <w:rFonts w:ascii="Times New Roman" w:hAnsi="Times New Roman" w:cs="Times New Roman"/>
                <w:color w:val="000000"/>
                <w:lang w:eastAsia="en-NZ"/>
              </w:rPr>
            </w:pPr>
            <w:r w:rsidRPr="00127481">
              <w:rPr>
                <w:rFonts w:ascii="Times New Roman" w:hAnsi="Times New Roman" w:cs="Times New Roman"/>
                <w:color w:val="000000"/>
                <w:lang w:eastAsia="en-NZ"/>
              </w:rPr>
              <w:t>7%</w:t>
            </w:r>
          </w:p>
        </w:tc>
        <w:tc>
          <w:tcPr>
            <w:tcW w:w="1167" w:type="pct"/>
          </w:tcPr>
          <w:p w:rsidR="00E91EA2" w:rsidRPr="00127481" w:rsidRDefault="00E91EA2" w:rsidP="006122F8">
            <w:pPr>
              <w:tabs>
                <w:tab w:val="left" w:pos="426"/>
              </w:tabs>
              <w:spacing w:after="0" w:line="240" w:lineRule="auto"/>
              <w:jc w:val="right"/>
              <w:rPr>
                <w:rFonts w:ascii="Times New Roman" w:hAnsi="Times New Roman" w:cs="Times New Roman"/>
                <w:color w:val="000000"/>
                <w:lang w:eastAsia="en-NZ"/>
              </w:rPr>
            </w:pPr>
            <w:r w:rsidRPr="00127481">
              <w:rPr>
                <w:rFonts w:ascii="Times New Roman" w:hAnsi="Times New Roman" w:cs="Times New Roman"/>
                <w:color w:val="000000"/>
                <w:lang w:eastAsia="en-NZ"/>
              </w:rPr>
              <w:t>(WTO accession)</w:t>
            </w:r>
          </w:p>
        </w:tc>
      </w:tr>
      <w:tr w:rsidR="00E91EA2" w:rsidRPr="00127481" w:rsidTr="005D3324">
        <w:trPr>
          <w:trHeight w:val="285"/>
        </w:trPr>
        <w:tc>
          <w:tcPr>
            <w:tcW w:w="734" w:type="pct"/>
            <w:shd w:val="clear" w:color="auto" w:fill="auto"/>
            <w:noWrap/>
            <w:vAlign w:val="bottom"/>
            <w:hideMark/>
          </w:tcPr>
          <w:p w:rsidR="00E91EA2" w:rsidRPr="00127481" w:rsidRDefault="00E91EA2" w:rsidP="006122F8">
            <w:pPr>
              <w:tabs>
                <w:tab w:val="left" w:pos="426"/>
              </w:tabs>
              <w:spacing w:after="0" w:line="240" w:lineRule="auto"/>
              <w:jc w:val="center"/>
              <w:rPr>
                <w:rFonts w:ascii="Times New Roman" w:hAnsi="Times New Roman" w:cs="Times New Roman"/>
                <w:color w:val="000000"/>
                <w:lang w:eastAsia="en-NZ"/>
              </w:rPr>
            </w:pPr>
            <w:r w:rsidRPr="00127481">
              <w:rPr>
                <w:rFonts w:ascii="Times New Roman" w:hAnsi="Times New Roman" w:cs="Times New Roman"/>
                <w:color w:val="000000"/>
                <w:lang w:eastAsia="en-NZ"/>
              </w:rPr>
              <w:t>2002</w:t>
            </w:r>
          </w:p>
        </w:tc>
        <w:tc>
          <w:tcPr>
            <w:tcW w:w="1246" w:type="pct"/>
            <w:vAlign w:val="bottom"/>
          </w:tcPr>
          <w:p w:rsidR="00E91EA2" w:rsidRPr="00127481" w:rsidRDefault="00E91EA2" w:rsidP="005D3324">
            <w:pPr>
              <w:tabs>
                <w:tab w:val="left" w:pos="426"/>
              </w:tabs>
              <w:spacing w:after="0" w:line="240" w:lineRule="auto"/>
              <w:jc w:val="center"/>
              <w:rPr>
                <w:rFonts w:ascii="Times New Roman" w:hAnsi="Times New Roman" w:cs="Times New Roman"/>
                <w:color w:val="000000"/>
                <w:lang w:eastAsia="en-NZ"/>
              </w:rPr>
            </w:pPr>
            <w:r w:rsidRPr="00127481">
              <w:rPr>
                <w:rFonts w:ascii="Times New Roman" w:hAnsi="Times New Roman" w:cs="Times New Roman"/>
                <w:color w:val="000000"/>
              </w:rPr>
              <w:t>6,190</w:t>
            </w:r>
          </w:p>
        </w:tc>
        <w:tc>
          <w:tcPr>
            <w:tcW w:w="1264" w:type="pct"/>
            <w:shd w:val="clear" w:color="auto" w:fill="auto"/>
            <w:noWrap/>
            <w:vAlign w:val="bottom"/>
            <w:hideMark/>
          </w:tcPr>
          <w:p w:rsidR="00E91EA2" w:rsidRPr="00127481" w:rsidRDefault="00E91EA2" w:rsidP="005D3324">
            <w:pPr>
              <w:tabs>
                <w:tab w:val="left" w:pos="426"/>
              </w:tabs>
              <w:spacing w:after="0" w:line="240" w:lineRule="auto"/>
              <w:jc w:val="center"/>
              <w:rPr>
                <w:rFonts w:ascii="Times New Roman" w:hAnsi="Times New Roman" w:cs="Times New Roman"/>
                <w:color w:val="000000"/>
                <w:lang w:eastAsia="en-NZ"/>
              </w:rPr>
            </w:pPr>
            <w:r w:rsidRPr="00127481">
              <w:rPr>
                <w:rFonts w:ascii="Times New Roman" w:hAnsi="Times New Roman" w:cs="Times New Roman"/>
                <w:color w:val="000000"/>
                <w:lang w:eastAsia="en-NZ"/>
              </w:rPr>
              <w:t>326</w:t>
            </w:r>
          </w:p>
        </w:tc>
        <w:tc>
          <w:tcPr>
            <w:tcW w:w="590" w:type="pct"/>
            <w:shd w:val="clear" w:color="auto" w:fill="auto"/>
            <w:noWrap/>
            <w:vAlign w:val="bottom"/>
            <w:hideMark/>
          </w:tcPr>
          <w:p w:rsidR="00E91EA2" w:rsidRPr="00127481" w:rsidRDefault="00E91EA2" w:rsidP="006122F8">
            <w:pPr>
              <w:tabs>
                <w:tab w:val="left" w:pos="426"/>
              </w:tabs>
              <w:spacing w:after="0" w:line="240" w:lineRule="auto"/>
              <w:jc w:val="right"/>
              <w:rPr>
                <w:rFonts w:ascii="Times New Roman" w:hAnsi="Times New Roman" w:cs="Times New Roman"/>
                <w:color w:val="000000"/>
                <w:lang w:eastAsia="en-NZ"/>
              </w:rPr>
            </w:pPr>
            <w:r w:rsidRPr="00127481">
              <w:rPr>
                <w:rFonts w:ascii="Times New Roman" w:hAnsi="Times New Roman" w:cs="Times New Roman"/>
                <w:color w:val="000000"/>
                <w:lang w:eastAsia="en-NZ"/>
              </w:rPr>
              <w:t>23%</w:t>
            </w:r>
          </w:p>
        </w:tc>
        <w:tc>
          <w:tcPr>
            <w:tcW w:w="1167" w:type="pct"/>
          </w:tcPr>
          <w:p w:rsidR="00E91EA2" w:rsidRPr="00127481" w:rsidRDefault="00E91EA2" w:rsidP="006122F8">
            <w:pPr>
              <w:tabs>
                <w:tab w:val="left" w:pos="426"/>
              </w:tabs>
              <w:spacing w:after="0" w:line="240" w:lineRule="auto"/>
              <w:jc w:val="right"/>
              <w:rPr>
                <w:rFonts w:ascii="Times New Roman" w:hAnsi="Times New Roman" w:cs="Times New Roman"/>
                <w:color w:val="000000"/>
                <w:lang w:eastAsia="en-NZ"/>
              </w:rPr>
            </w:pPr>
          </w:p>
        </w:tc>
      </w:tr>
      <w:tr w:rsidR="00E91EA2" w:rsidRPr="00127481" w:rsidTr="005D3324">
        <w:trPr>
          <w:trHeight w:val="285"/>
        </w:trPr>
        <w:tc>
          <w:tcPr>
            <w:tcW w:w="734" w:type="pct"/>
            <w:shd w:val="clear" w:color="auto" w:fill="auto"/>
            <w:noWrap/>
            <w:vAlign w:val="bottom"/>
            <w:hideMark/>
          </w:tcPr>
          <w:p w:rsidR="00E91EA2" w:rsidRPr="00127481" w:rsidRDefault="00E91EA2" w:rsidP="006122F8">
            <w:pPr>
              <w:tabs>
                <w:tab w:val="left" w:pos="426"/>
              </w:tabs>
              <w:spacing w:after="0" w:line="240" w:lineRule="auto"/>
              <w:jc w:val="center"/>
              <w:rPr>
                <w:rFonts w:ascii="Times New Roman" w:hAnsi="Times New Roman" w:cs="Times New Roman"/>
                <w:color w:val="000000"/>
                <w:lang w:eastAsia="en-NZ"/>
              </w:rPr>
            </w:pPr>
            <w:r w:rsidRPr="00127481">
              <w:rPr>
                <w:rFonts w:ascii="Times New Roman" w:hAnsi="Times New Roman" w:cs="Times New Roman"/>
                <w:color w:val="000000"/>
                <w:lang w:eastAsia="en-NZ"/>
              </w:rPr>
              <w:t>2003</w:t>
            </w:r>
          </w:p>
        </w:tc>
        <w:tc>
          <w:tcPr>
            <w:tcW w:w="1246" w:type="pct"/>
            <w:vAlign w:val="bottom"/>
          </w:tcPr>
          <w:p w:rsidR="00E91EA2" w:rsidRPr="00127481" w:rsidRDefault="00E91EA2" w:rsidP="005D3324">
            <w:pPr>
              <w:tabs>
                <w:tab w:val="left" w:pos="426"/>
              </w:tabs>
              <w:spacing w:after="0" w:line="240" w:lineRule="auto"/>
              <w:jc w:val="center"/>
              <w:rPr>
                <w:rFonts w:ascii="Times New Roman" w:hAnsi="Times New Roman" w:cs="Times New Roman"/>
                <w:color w:val="000000"/>
                <w:lang w:eastAsia="en-NZ"/>
              </w:rPr>
            </w:pPr>
            <w:r w:rsidRPr="00127481">
              <w:rPr>
                <w:rFonts w:ascii="Times New Roman" w:hAnsi="Times New Roman" w:cs="Times New Roman"/>
                <w:color w:val="000000"/>
              </w:rPr>
              <w:t>7,240</w:t>
            </w:r>
          </w:p>
        </w:tc>
        <w:tc>
          <w:tcPr>
            <w:tcW w:w="1264" w:type="pct"/>
            <w:shd w:val="clear" w:color="auto" w:fill="auto"/>
            <w:noWrap/>
            <w:vAlign w:val="bottom"/>
            <w:hideMark/>
          </w:tcPr>
          <w:p w:rsidR="00E91EA2" w:rsidRPr="00127481" w:rsidRDefault="00E91EA2" w:rsidP="005D3324">
            <w:pPr>
              <w:tabs>
                <w:tab w:val="left" w:pos="426"/>
              </w:tabs>
              <w:spacing w:after="0" w:line="240" w:lineRule="auto"/>
              <w:jc w:val="center"/>
              <w:rPr>
                <w:rFonts w:ascii="Times New Roman" w:hAnsi="Times New Roman" w:cs="Times New Roman"/>
                <w:color w:val="000000"/>
                <w:lang w:eastAsia="en-NZ"/>
              </w:rPr>
            </w:pPr>
            <w:r w:rsidRPr="00127481">
              <w:rPr>
                <w:rFonts w:ascii="Times New Roman" w:hAnsi="Times New Roman" w:cs="Times New Roman"/>
                <w:color w:val="000000"/>
                <w:lang w:eastAsia="en-NZ"/>
              </w:rPr>
              <w:t>438</w:t>
            </w:r>
          </w:p>
        </w:tc>
        <w:tc>
          <w:tcPr>
            <w:tcW w:w="590" w:type="pct"/>
            <w:shd w:val="clear" w:color="auto" w:fill="auto"/>
            <w:noWrap/>
            <w:vAlign w:val="bottom"/>
            <w:hideMark/>
          </w:tcPr>
          <w:p w:rsidR="00E91EA2" w:rsidRPr="00127481" w:rsidRDefault="00E91EA2" w:rsidP="006122F8">
            <w:pPr>
              <w:tabs>
                <w:tab w:val="left" w:pos="426"/>
              </w:tabs>
              <w:spacing w:after="0" w:line="240" w:lineRule="auto"/>
              <w:jc w:val="right"/>
              <w:rPr>
                <w:rFonts w:ascii="Times New Roman" w:hAnsi="Times New Roman" w:cs="Times New Roman"/>
                <w:color w:val="000000"/>
                <w:lang w:eastAsia="en-NZ"/>
              </w:rPr>
            </w:pPr>
            <w:r w:rsidRPr="00127481">
              <w:rPr>
                <w:rFonts w:ascii="Times New Roman" w:hAnsi="Times New Roman" w:cs="Times New Roman"/>
                <w:color w:val="000000"/>
                <w:lang w:eastAsia="en-NZ"/>
              </w:rPr>
              <w:t>34%</w:t>
            </w:r>
          </w:p>
        </w:tc>
        <w:tc>
          <w:tcPr>
            <w:tcW w:w="1167" w:type="pct"/>
          </w:tcPr>
          <w:p w:rsidR="00E91EA2" w:rsidRPr="00127481" w:rsidRDefault="00E91EA2" w:rsidP="006122F8">
            <w:pPr>
              <w:tabs>
                <w:tab w:val="left" w:pos="426"/>
              </w:tabs>
              <w:spacing w:after="0" w:line="240" w:lineRule="auto"/>
              <w:jc w:val="right"/>
              <w:rPr>
                <w:rFonts w:ascii="Times New Roman" w:hAnsi="Times New Roman" w:cs="Times New Roman"/>
                <w:color w:val="000000"/>
                <w:lang w:eastAsia="en-NZ"/>
              </w:rPr>
            </w:pPr>
          </w:p>
        </w:tc>
      </w:tr>
      <w:tr w:rsidR="00E91EA2" w:rsidRPr="00127481" w:rsidTr="005D3324">
        <w:trPr>
          <w:trHeight w:val="285"/>
        </w:trPr>
        <w:tc>
          <w:tcPr>
            <w:tcW w:w="734" w:type="pct"/>
            <w:shd w:val="clear" w:color="auto" w:fill="auto"/>
            <w:noWrap/>
            <w:vAlign w:val="bottom"/>
            <w:hideMark/>
          </w:tcPr>
          <w:p w:rsidR="00E91EA2" w:rsidRPr="00127481" w:rsidRDefault="00E91EA2" w:rsidP="006122F8">
            <w:pPr>
              <w:tabs>
                <w:tab w:val="left" w:pos="426"/>
              </w:tabs>
              <w:spacing w:after="0" w:line="240" w:lineRule="auto"/>
              <w:jc w:val="center"/>
              <w:rPr>
                <w:rFonts w:ascii="Times New Roman" w:hAnsi="Times New Roman" w:cs="Times New Roman"/>
                <w:color w:val="000000"/>
                <w:lang w:eastAsia="en-NZ"/>
              </w:rPr>
            </w:pPr>
            <w:r w:rsidRPr="00127481">
              <w:rPr>
                <w:rFonts w:ascii="Times New Roman" w:hAnsi="Times New Roman" w:cs="Times New Roman"/>
                <w:color w:val="000000"/>
                <w:lang w:eastAsia="en-NZ"/>
              </w:rPr>
              <w:t>2004</w:t>
            </w:r>
          </w:p>
        </w:tc>
        <w:tc>
          <w:tcPr>
            <w:tcW w:w="1246" w:type="pct"/>
            <w:vAlign w:val="bottom"/>
          </w:tcPr>
          <w:p w:rsidR="00E91EA2" w:rsidRPr="00127481" w:rsidRDefault="00E91EA2" w:rsidP="005D3324">
            <w:pPr>
              <w:tabs>
                <w:tab w:val="left" w:pos="426"/>
              </w:tabs>
              <w:spacing w:after="0" w:line="240" w:lineRule="auto"/>
              <w:jc w:val="center"/>
              <w:rPr>
                <w:rFonts w:ascii="Times New Roman" w:hAnsi="Times New Roman" w:cs="Times New Roman"/>
                <w:color w:val="000000"/>
                <w:lang w:eastAsia="en-NZ"/>
              </w:rPr>
            </w:pPr>
            <w:r w:rsidRPr="00127481">
              <w:rPr>
                <w:rFonts w:ascii="Times New Roman" w:hAnsi="Times New Roman" w:cs="Times New Roman"/>
                <w:color w:val="000000"/>
              </w:rPr>
              <w:t>8,780</w:t>
            </w:r>
          </w:p>
        </w:tc>
        <w:tc>
          <w:tcPr>
            <w:tcW w:w="1264" w:type="pct"/>
            <w:shd w:val="clear" w:color="auto" w:fill="auto"/>
            <w:noWrap/>
            <w:vAlign w:val="bottom"/>
            <w:hideMark/>
          </w:tcPr>
          <w:p w:rsidR="00E91EA2" w:rsidRPr="00127481" w:rsidRDefault="00E91EA2" w:rsidP="005D3324">
            <w:pPr>
              <w:tabs>
                <w:tab w:val="left" w:pos="426"/>
              </w:tabs>
              <w:spacing w:after="0" w:line="240" w:lineRule="auto"/>
              <w:jc w:val="center"/>
              <w:rPr>
                <w:rFonts w:ascii="Times New Roman" w:hAnsi="Times New Roman" w:cs="Times New Roman"/>
                <w:color w:val="000000"/>
                <w:lang w:eastAsia="en-NZ"/>
              </w:rPr>
            </w:pPr>
            <w:r w:rsidRPr="00127481">
              <w:rPr>
                <w:rFonts w:ascii="Times New Roman" w:hAnsi="Times New Roman" w:cs="Times New Roman"/>
                <w:color w:val="000000"/>
                <w:lang w:eastAsia="en-NZ"/>
              </w:rPr>
              <w:t>593</w:t>
            </w:r>
          </w:p>
        </w:tc>
        <w:tc>
          <w:tcPr>
            <w:tcW w:w="590" w:type="pct"/>
            <w:shd w:val="clear" w:color="auto" w:fill="auto"/>
            <w:noWrap/>
            <w:vAlign w:val="bottom"/>
            <w:hideMark/>
          </w:tcPr>
          <w:p w:rsidR="00E91EA2" w:rsidRPr="00127481" w:rsidRDefault="00E91EA2" w:rsidP="006122F8">
            <w:pPr>
              <w:tabs>
                <w:tab w:val="left" w:pos="426"/>
              </w:tabs>
              <w:spacing w:after="0" w:line="240" w:lineRule="auto"/>
              <w:jc w:val="right"/>
              <w:rPr>
                <w:rFonts w:ascii="Times New Roman" w:hAnsi="Times New Roman" w:cs="Times New Roman"/>
                <w:color w:val="000000"/>
                <w:lang w:eastAsia="en-NZ"/>
              </w:rPr>
            </w:pPr>
            <w:r w:rsidRPr="00127481">
              <w:rPr>
                <w:rFonts w:ascii="Times New Roman" w:hAnsi="Times New Roman" w:cs="Times New Roman"/>
                <w:color w:val="000000"/>
                <w:lang w:eastAsia="en-NZ"/>
              </w:rPr>
              <w:t>35%</w:t>
            </w:r>
          </w:p>
        </w:tc>
        <w:tc>
          <w:tcPr>
            <w:tcW w:w="1167" w:type="pct"/>
          </w:tcPr>
          <w:p w:rsidR="00E91EA2" w:rsidRPr="00127481" w:rsidRDefault="00E91EA2" w:rsidP="006122F8">
            <w:pPr>
              <w:tabs>
                <w:tab w:val="left" w:pos="426"/>
              </w:tabs>
              <w:spacing w:after="0" w:line="240" w:lineRule="auto"/>
              <w:jc w:val="right"/>
              <w:rPr>
                <w:rFonts w:ascii="Times New Roman" w:hAnsi="Times New Roman" w:cs="Times New Roman"/>
                <w:color w:val="000000"/>
                <w:lang w:eastAsia="en-NZ"/>
              </w:rPr>
            </w:pPr>
          </w:p>
        </w:tc>
      </w:tr>
      <w:tr w:rsidR="00E91EA2" w:rsidRPr="00127481" w:rsidTr="005D3324">
        <w:trPr>
          <w:trHeight w:val="285"/>
        </w:trPr>
        <w:tc>
          <w:tcPr>
            <w:tcW w:w="734" w:type="pct"/>
            <w:shd w:val="clear" w:color="auto" w:fill="auto"/>
            <w:noWrap/>
            <w:vAlign w:val="bottom"/>
            <w:hideMark/>
          </w:tcPr>
          <w:p w:rsidR="00E91EA2" w:rsidRPr="00127481" w:rsidRDefault="00E91EA2" w:rsidP="006122F8">
            <w:pPr>
              <w:tabs>
                <w:tab w:val="left" w:pos="426"/>
              </w:tabs>
              <w:spacing w:after="0" w:line="240" w:lineRule="auto"/>
              <w:jc w:val="center"/>
              <w:rPr>
                <w:rFonts w:ascii="Times New Roman" w:hAnsi="Times New Roman" w:cs="Times New Roman"/>
                <w:color w:val="000000"/>
                <w:lang w:eastAsia="en-NZ"/>
              </w:rPr>
            </w:pPr>
            <w:r w:rsidRPr="00127481">
              <w:rPr>
                <w:rFonts w:ascii="Times New Roman" w:hAnsi="Times New Roman" w:cs="Times New Roman"/>
                <w:color w:val="000000"/>
                <w:lang w:eastAsia="en-NZ"/>
              </w:rPr>
              <w:t>2005</w:t>
            </w:r>
          </w:p>
        </w:tc>
        <w:tc>
          <w:tcPr>
            <w:tcW w:w="1246" w:type="pct"/>
            <w:vAlign w:val="bottom"/>
          </w:tcPr>
          <w:p w:rsidR="00E91EA2" w:rsidRPr="00127481" w:rsidRDefault="00E91EA2" w:rsidP="005D3324">
            <w:pPr>
              <w:tabs>
                <w:tab w:val="left" w:pos="426"/>
              </w:tabs>
              <w:spacing w:after="0" w:line="240" w:lineRule="auto"/>
              <w:jc w:val="center"/>
              <w:rPr>
                <w:rFonts w:ascii="Times New Roman" w:hAnsi="Times New Roman" w:cs="Times New Roman"/>
                <w:color w:val="000000"/>
                <w:lang w:eastAsia="en-NZ"/>
              </w:rPr>
            </w:pPr>
            <w:r w:rsidRPr="00127481">
              <w:rPr>
                <w:rFonts w:ascii="Times New Roman" w:hAnsi="Times New Roman" w:cs="Times New Roman"/>
                <w:color w:val="000000"/>
              </w:rPr>
              <w:t>9,940</w:t>
            </w:r>
          </w:p>
        </w:tc>
        <w:tc>
          <w:tcPr>
            <w:tcW w:w="1264" w:type="pct"/>
            <w:shd w:val="clear" w:color="auto" w:fill="auto"/>
            <w:noWrap/>
            <w:vAlign w:val="bottom"/>
            <w:hideMark/>
          </w:tcPr>
          <w:p w:rsidR="00E91EA2" w:rsidRPr="00127481" w:rsidRDefault="00E91EA2" w:rsidP="005D3324">
            <w:pPr>
              <w:tabs>
                <w:tab w:val="left" w:pos="426"/>
              </w:tabs>
              <w:spacing w:after="0" w:line="240" w:lineRule="auto"/>
              <w:jc w:val="center"/>
              <w:rPr>
                <w:rFonts w:ascii="Times New Roman" w:hAnsi="Times New Roman" w:cs="Times New Roman"/>
                <w:color w:val="000000"/>
                <w:lang w:eastAsia="en-NZ"/>
              </w:rPr>
            </w:pPr>
            <w:r w:rsidRPr="00127481">
              <w:rPr>
                <w:rFonts w:ascii="Times New Roman" w:hAnsi="Times New Roman" w:cs="Times New Roman"/>
                <w:color w:val="000000"/>
                <w:lang w:eastAsia="en-NZ"/>
              </w:rPr>
              <w:t>762</w:t>
            </w:r>
          </w:p>
        </w:tc>
        <w:tc>
          <w:tcPr>
            <w:tcW w:w="590" w:type="pct"/>
            <w:shd w:val="clear" w:color="auto" w:fill="auto"/>
            <w:noWrap/>
            <w:vAlign w:val="bottom"/>
            <w:hideMark/>
          </w:tcPr>
          <w:p w:rsidR="00E91EA2" w:rsidRPr="00127481" w:rsidRDefault="00E91EA2" w:rsidP="006122F8">
            <w:pPr>
              <w:tabs>
                <w:tab w:val="left" w:pos="426"/>
              </w:tabs>
              <w:spacing w:after="0" w:line="240" w:lineRule="auto"/>
              <w:jc w:val="right"/>
              <w:rPr>
                <w:rFonts w:ascii="Times New Roman" w:hAnsi="Times New Roman" w:cs="Times New Roman"/>
                <w:color w:val="000000"/>
                <w:lang w:eastAsia="en-NZ"/>
              </w:rPr>
            </w:pPr>
            <w:r w:rsidRPr="00127481">
              <w:rPr>
                <w:rFonts w:ascii="Times New Roman" w:hAnsi="Times New Roman" w:cs="Times New Roman"/>
                <w:color w:val="000000"/>
                <w:lang w:eastAsia="en-NZ"/>
              </w:rPr>
              <w:t>28%</w:t>
            </w:r>
          </w:p>
        </w:tc>
        <w:tc>
          <w:tcPr>
            <w:tcW w:w="1167" w:type="pct"/>
          </w:tcPr>
          <w:p w:rsidR="00E91EA2" w:rsidRPr="00127481" w:rsidRDefault="00E91EA2" w:rsidP="006122F8">
            <w:pPr>
              <w:tabs>
                <w:tab w:val="left" w:pos="426"/>
              </w:tabs>
              <w:spacing w:after="0" w:line="240" w:lineRule="auto"/>
              <w:jc w:val="right"/>
              <w:rPr>
                <w:rFonts w:ascii="Times New Roman" w:hAnsi="Times New Roman" w:cs="Times New Roman"/>
                <w:color w:val="000000"/>
                <w:lang w:eastAsia="en-NZ"/>
              </w:rPr>
            </w:pPr>
          </w:p>
        </w:tc>
      </w:tr>
      <w:tr w:rsidR="00E91EA2" w:rsidRPr="00127481" w:rsidTr="005D3324">
        <w:trPr>
          <w:trHeight w:val="285"/>
        </w:trPr>
        <w:tc>
          <w:tcPr>
            <w:tcW w:w="734" w:type="pct"/>
            <w:shd w:val="clear" w:color="auto" w:fill="auto"/>
            <w:noWrap/>
            <w:vAlign w:val="bottom"/>
            <w:hideMark/>
          </w:tcPr>
          <w:p w:rsidR="00E91EA2" w:rsidRPr="00127481" w:rsidRDefault="00E91EA2" w:rsidP="006122F8">
            <w:pPr>
              <w:tabs>
                <w:tab w:val="left" w:pos="426"/>
              </w:tabs>
              <w:spacing w:after="0" w:line="240" w:lineRule="auto"/>
              <w:jc w:val="center"/>
              <w:rPr>
                <w:rFonts w:ascii="Times New Roman" w:hAnsi="Times New Roman" w:cs="Times New Roman"/>
                <w:color w:val="000000"/>
                <w:lang w:eastAsia="en-NZ"/>
              </w:rPr>
            </w:pPr>
            <w:r w:rsidRPr="00127481">
              <w:rPr>
                <w:rFonts w:ascii="Times New Roman" w:hAnsi="Times New Roman" w:cs="Times New Roman"/>
                <w:color w:val="000000"/>
                <w:lang w:eastAsia="en-NZ"/>
              </w:rPr>
              <w:t>2006</w:t>
            </w:r>
          </w:p>
        </w:tc>
        <w:tc>
          <w:tcPr>
            <w:tcW w:w="1246" w:type="pct"/>
            <w:vAlign w:val="bottom"/>
          </w:tcPr>
          <w:p w:rsidR="00E91EA2" w:rsidRPr="00127481" w:rsidRDefault="00E91EA2" w:rsidP="005D3324">
            <w:pPr>
              <w:tabs>
                <w:tab w:val="left" w:pos="426"/>
              </w:tabs>
              <w:spacing w:after="0" w:line="240" w:lineRule="auto"/>
              <w:jc w:val="center"/>
              <w:rPr>
                <w:rFonts w:ascii="Times New Roman" w:hAnsi="Times New Roman" w:cs="Times New Roman"/>
                <w:color w:val="000000"/>
                <w:lang w:eastAsia="en-NZ"/>
              </w:rPr>
            </w:pPr>
            <w:r w:rsidRPr="00127481">
              <w:rPr>
                <w:rFonts w:ascii="Times New Roman" w:hAnsi="Times New Roman" w:cs="Times New Roman"/>
                <w:color w:val="000000"/>
              </w:rPr>
              <w:t>11,600</w:t>
            </w:r>
          </w:p>
        </w:tc>
        <w:tc>
          <w:tcPr>
            <w:tcW w:w="1264" w:type="pct"/>
            <w:shd w:val="clear" w:color="auto" w:fill="auto"/>
            <w:noWrap/>
            <w:vAlign w:val="bottom"/>
            <w:hideMark/>
          </w:tcPr>
          <w:p w:rsidR="00E91EA2" w:rsidRPr="00127481" w:rsidRDefault="00E91EA2" w:rsidP="005D3324">
            <w:pPr>
              <w:tabs>
                <w:tab w:val="left" w:pos="426"/>
              </w:tabs>
              <w:spacing w:after="0" w:line="240" w:lineRule="auto"/>
              <w:jc w:val="center"/>
              <w:rPr>
                <w:rFonts w:ascii="Times New Roman" w:hAnsi="Times New Roman" w:cs="Times New Roman"/>
                <w:color w:val="000000"/>
                <w:lang w:eastAsia="en-NZ"/>
              </w:rPr>
            </w:pPr>
            <w:r w:rsidRPr="00127481">
              <w:rPr>
                <w:rFonts w:ascii="Times New Roman" w:hAnsi="Times New Roman" w:cs="Times New Roman"/>
                <w:color w:val="000000"/>
                <w:lang w:eastAsia="en-NZ"/>
              </w:rPr>
              <w:t>969</w:t>
            </w:r>
          </w:p>
        </w:tc>
        <w:tc>
          <w:tcPr>
            <w:tcW w:w="590" w:type="pct"/>
            <w:shd w:val="clear" w:color="auto" w:fill="auto"/>
            <w:noWrap/>
            <w:vAlign w:val="bottom"/>
            <w:hideMark/>
          </w:tcPr>
          <w:p w:rsidR="00E91EA2" w:rsidRPr="00127481" w:rsidRDefault="00E91EA2" w:rsidP="006122F8">
            <w:pPr>
              <w:tabs>
                <w:tab w:val="left" w:pos="426"/>
              </w:tabs>
              <w:spacing w:after="0" w:line="240" w:lineRule="auto"/>
              <w:jc w:val="right"/>
              <w:rPr>
                <w:rFonts w:ascii="Times New Roman" w:hAnsi="Times New Roman" w:cs="Times New Roman"/>
                <w:color w:val="000000"/>
                <w:lang w:eastAsia="en-NZ"/>
              </w:rPr>
            </w:pPr>
            <w:r w:rsidRPr="00127481">
              <w:rPr>
                <w:rFonts w:ascii="Times New Roman" w:hAnsi="Times New Roman" w:cs="Times New Roman"/>
                <w:color w:val="000000"/>
                <w:lang w:eastAsia="en-NZ"/>
              </w:rPr>
              <w:t>27%</w:t>
            </w:r>
          </w:p>
        </w:tc>
        <w:tc>
          <w:tcPr>
            <w:tcW w:w="1167" w:type="pct"/>
          </w:tcPr>
          <w:p w:rsidR="00E91EA2" w:rsidRPr="00127481" w:rsidRDefault="00E91EA2" w:rsidP="006122F8">
            <w:pPr>
              <w:tabs>
                <w:tab w:val="left" w:pos="426"/>
              </w:tabs>
              <w:spacing w:after="0" w:line="240" w:lineRule="auto"/>
              <w:jc w:val="right"/>
              <w:rPr>
                <w:rFonts w:ascii="Times New Roman" w:hAnsi="Times New Roman" w:cs="Times New Roman"/>
                <w:color w:val="000000"/>
                <w:lang w:eastAsia="en-NZ"/>
              </w:rPr>
            </w:pPr>
          </w:p>
        </w:tc>
      </w:tr>
      <w:tr w:rsidR="00E91EA2" w:rsidRPr="00127481" w:rsidTr="005D3324">
        <w:trPr>
          <w:trHeight w:val="285"/>
        </w:trPr>
        <w:tc>
          <w:tcPr>
            <w:tcW w:w="734" w:type="pct"/>
            <w:shd w:val="clear" w:color="auto" w:fill="auto"/>
            <w:noWrap/>
            <w:vAlign w:val="bottom"/>
            <w:hideMark/>
          </w:tcPr>
          <w:p w:rsidR="00E91EA2" w:rsidRPr="00127481" w:rsidRDefault="00E91EA2" w:rsidP="006122F8">
            <w:pPr>
              <w:tabs>
                <w:tab w:val="left" w:pos="426"/>
              </w:tabs>
              <w:spacing w:after="0" w:line="240" w:lineRule="auto"/>
              <w:jc w:val="center"/>
              <w:rPr>
                <w:rFonts w:ascii="Times New Roman" w:hAnsi="Times New Roman" w:cs="Times New Roman"/>
                <w:color w:val="000000"/>
                <w:lang w:eastAsia="en-NZ"/>
              </w:rPr>
            </w:pPr>
            <w:r w:rsidRPr="00127481">
              <w:rPr>
                <w:rFonts w:ascii="Times New Roman" w:hAnsi="Times New Roman" w:cs="Times New Roman"/>
                <w:color w:val="000000"/>
                <w:lang w:eastAsia="en-NZ"/>
              </w:rPr>
              <w:t>2007</w:t>
            </w:r>
          </w:p>
        </w:tc>
        <w:tc>
          <w:tcPr>
            <w:tcW w:w="1246" w:type="pct"/>
            <w:vAlign w:val="bottom"/>
          </w:tcPr>
          <w:p w:rsidR="00E91EA2" w:rsidRPr="00127481" w:rsidRDefault="00E91EA2" w:rsidP="005D3324">
            <w:pPr>
              <w:tabs>
                <w:tab w:val="left" w:pos="426"/>
              </w:tabs>
              <w:spacing w:after="0" w:line="240" w:lineRule="auto"/>
              <w:jc w:val="center"/>
              <w:rPr>
                <w:rFonts w:ascii="Times New Roman" w:hAnsi="Times New Roman" w:cs="Times New Roman"/>
                <w:color w:val="000000"/>
                <w:lang w:eastAsia="en-NZ"/>
              </w:rPr>
            </w:pPr>
            <w:r w:rsidRPr="00127481">
              <w:rPr>
                <w:rFonts w:ascii="Times New Roman" w:hAnsi="Times New Roman" w:cs="Times New Roman"/>
                <w:color w:val="000000"/>
              </w:rPr>
              <w:t>13,200</w:t>
            </w:r>
          </w:p>
        </w:tc>
        <w:tc>
          <w:tcPr>
            <w:tcW w:w="1264" w:type="pct"/>
            <w:shd w:val="clear" w:color="auto" w:fill="auto"/>
            <w:noWrap/>
            <w:vAlign w:val="bottom"/>
            <w:hideMark/>
          </w:tcPr>
          <w:p w:rsidR="00E91EA2" w:rsidRPr="00127481" w:rsidRDefault="00E91EA2" w:rsidP="005D3324">
            <w:pPr>
              <w:tabs>
                <w:tab w:val="left" w:pos="426"/>
              </w:tabs>
              <w:spacing w:after="0" w:line="240" w:lineRule="auto"/>
              <w:jc w:val="center"/>
              <w:rPr>
                <w:rFonts w:ascii="Times New Roman" w:hAnsi="Times New Roman" w:cs="Times New Roman"/>
                <w:color w:val="000000"/>
                <w:lang w:eastAsia="en-NZ"/>
              </w:rPr>
            </w:pPr>
            <w:r w:rsidRPr="00127481">
              <w:rPr>
                <w:rFonts w:ascii="Times New Roman" w:hAnsi="Times New Roman" w:cs="Times New Roman"/>
                <w:color w:val="000000"/>
                <w:lang w:eastAsia="en-NZ"/>
              </w:rPr>
              <w:t>1,220</w:t>
            </w:r>
          </w:p>
        </w:tc>
        <w:tc>
          <w:tcPr>
            <w:tcW w:w="590" w:type="pct"/>
            <w:shd w:val="clear" w:color="auto" w:fill="auto"/>
            <w:noWrap/>
            <w:vAlign w:val="bottom"/>
            <w:hideMark/>
          </w:tcPr>
          <w:p w:rsidR="00E91EA2" w:rsidRPr="00127481" w:rsidRDefault="00E91EA2" w:rsidP="006122F8">
            <w:pPr>
              <w:tabs>
                <w:tab w:val="left" w:pos="426"/>
              </w:tabs>
              <w:spacing w:after="0" w:line="240" w:lineRule="auto"/>
              <w:jc w:val="right"/>
              <w:rPr>
                <w:rFonts w:ascii="Times New Roman" w:hAnsi="Times New Roman" w:cs="Times New Roman"/>
                <w:color w:val="000000"/>
                <w:lang w:eastAsia="en-NZ"/>
              </w:rPr>
            </w:pPr>
            <w:r w:rsidRPr="00127481">
              <w:rPr>
                <w:rFonts w:ascii="Times New Roman" w:hAnsi="Times New Roman" w:cs="Times New Roman"/>
                <w:color w:val="000000"/>
                <w:lang w:eastAsia="en-NZ"/>
              </w:rPr>
              <w:t>26%</w:t>
            </w:r>
          </w:p>
        </w:tc>
        <w:tc>
          <w:tcPr>
            <w:tcW w:w="1167" w:type="pct"/>
          </w:tcPr>
          <w:p w:rsidR="00E91EA2" w:rsidRPr="00127481" w:rsidRDefault="00E91EA2" w:rsidP="006122F8">
            <w:pPr>
              <w:tabs>
                <w:tab w:val="left" w:pos="426"/>
              </w:tabs>
              <w:spacing w:after="0" w:line="240" w:lineRule="auto"/>
              <w:jc w:val="right"/>
              <w:rPr>
                <w:rFonts w:ascii="Times New Roman" w:hAnsi="Times New Roman" w:cs="Times New Roman"/>
                <w:color w:val="000000"/>
                <w:lang w:eastAsia="en-NZ"/>
              </w:rPr>
            </w:pPr>
          </w:p>
        </w:tc>
      </w:tr>
      <w:tr w:rsidR="00E91EA2" w:rsidRPr="00127481" w:rsidTr="005D3324">
        <w:trPr>
          <w:trHeight w:val="285"/>
        </w:trPr>
        <w:tc>
          <w:tcPr>
            <w:tcW w:w="734" w:type="pct"/>
            <w:shd w:val="clear" w:color="auto" w:fill="auto"/>
            <w:noWrap/>
            <w:vAlign w:val="bottom"/>
            <w:hideMark/>
          </w:tcPr>
          <w:p w:rsidR="00E91EA2" w:rsidRPr="00127481" w:rsidRDefault="00E91EA2" w:rsidP="006122F8">
            <w:pPr>
              <w:tabs>
                <w:tab w:val="left" w:pos="426"/>
              </w:tabs>
              <w:spacing w:after="0" w:line="240" w:lineRule="auto"/>
              <w:jc w:val="center"/>
              <w:rPr>
                <w:rFonts w:ascii="Times New Roman" w:hAnsi="Times New Roman" w:cs="Times New Roman"/>
                <w:color w:val="000000"/>
                <w:lang w:eastAsia="en-NZ"/>
              </w:rPr>
            </w:pPr>
            <w:r w:rsidRPr="00127481">
              <w:rPr>
                <w:rFonts w:ascii="Times New Roman" w:hAnsi="Times New Roman" w:cs="Times New Roman"/>
                <w:color w:val="000000"/>
                <w:lang w:eastAsia="en-NZ"/>
              </w:rPr>
              <w:t>2008</w:t>
            </w:r>
          </w:p>
        </w:tc>
        <w:tc>
          <w:tcPr>
            <w:tcW w:w="1246" w:type="pct"/>
            <w:vAlign w:val="bottom"/>
          </w:tcPr>
          <w:p w:rsidR="00E91EA2" w:rsidRPr="00127481" w:rsidRDefault="00E91EA2" w:rsidP="005D3324">
            <w:pPr>
              <w:tabs>
                <w:tab w:val="left" w:pos="426"/>
              </w:tabs>
              <w:spacing w:after="0" w:line="240" w:lineRule="auto"/>
              <w:jc w:val="center"/>
              <w:rPr>
                <w:rFonts w:ascii="Times New Roman" w:hAnsi="Times New Roman" w:cs="Times New Roman"/>
                <w:color w:val="000000"/>
                <w:lang w:eastAsia="en-NZ"/>
              </w:rPr>
            </w:pPr>
            <w:r w:rsidRPr="00127481">
              <w:rPr>
                <w:rFonts w:ascii="Times New Roman" w:hAnsi="Times New Roman" w:cs="Times New Roman"/>
                <w:color w:val="000000"/>
              </w:rPr>
              <w:t>15,300</w:t>
            </w:r>
          </w:p>
        </w:tc>
        <w:tc>
          <w:tcPr>
            <w:tcW w:w="1264" w:type="pct"/>
            <w:shd w:val="clear" w:color="auto" w:fill="auto"/>
            <w:noWrap/>
            <w:vAlign w:val="bottom"/>
            <w:hideMark/>
          </w:tcPr>
          <w:p w:rsidR="00E91EA2" w:rsidRPr="00127481" w:rsidRDefault="00E91EA2" w:rsidP="005D3324">
            <w:pPr>
              <w:tabs>
                <w:tab w:val="left" w:pos="426"/>
              </w:tabs>
              <w:spacing w:after="0" w:line="240" w:lineRule="auto"/>
              <w:jc w:val="center"/>
              <w:rPr>
                <w:rFonts w:ascii="Times New Roman" w:hAnsi="Times New Roman" w:cs="Times New Roman"/>
                <w:color w:val="000000"/>
                <w:lang w:eastAsia="en-NZ"/>
              </w:rPr>
            </w:pPr>
            <w:r w:rsidRPr="00127481">
              <w:rPr>
                <w:rFonts w:ascii="Times New Roman" w:hAnsi="Times New Roman" w:cs="Times New Roman"/>
                <w:color w:val="000000"/>
                <w:lang w:eastAsia="en-NZ"/>
              </w:rPr>
              <w:t>1,430</w:t>
            </w:r>
          </w:p>
        </w:tc>
        <w:tc>
          <w:tcPr>
            <w:tcW w:w="590" w:type="pct"/>
            <w:shd w:val="clear" w:color="auto" w:fill="auto"/>
            <w:noWrap/>
            <w:vAlign w:val="bottom"/>
            <w:hideMark/>
          </w:tcPr>
          <w:p w:rsidR="00E91EA2" w:rsidRPr="00127481" w:rsidRDefault="00E91EA2" w:rsidP="006122F8">
            <w:pPr>
              <w:tabs>
                <w:tab w:val="left" w:pos="426"/>
              </w:tabs>
              <w:spacing w:after="0" w:line="240" w:lineRule="auto"/>
              <w:jc w:val="right"/>
              <w:rPr>
                <w:rFonts w:ascii="Times New Roman" w:hAnsi="Times New Roman" w:cs="Times New Roman"/>
                <w:color w:val="000000"/>
                <w:lang w:eastAsia="en-NZ"/>
              </w:rPr>
            </w:pPr>
            <w:r w:rsidRPr="00127481">
              <w:rPr>
                <w:rFonts w:ascii="Times New Roman" w:hAnsi="Times New Roman" w:cs="Times New Roman"/>
                <w:color w:val="000000"/>
                <w:lang w:eastAsia="en-NZ"/>
              </w:rPr>
              <w:t>17%</w:t>
            </w:r>
          </w:p>
        </w:tc>
        <w:tc>
          <w:tcPr>
            <w:tcW w:w="1167" w:type="pct"/>
          </w:tcPr>
          <w:p w:rsidR="00E91EA2" w:rsidRPr="00127481" w:rsidRDefault="00E91EA2" w:rsidP="006122F8">
            <w:pPr>
              <w:tabs>
                <w:tab w:val="left" w:pos="426"/>
              </w:tabs>
              <w:spacing w:after="0" w:line="240" w:lineRule="auto"/>
              <w:jc w:val="right"/>
              <w:rPr>
                <w:rFonts w:ascii="Times New Roman" w:hAnsi="Times New Roman" w:cs="Times New Roman"/>
                <w:color w:val="000000"/>
                <w:lang w:eastAsia="en-NZ"/>
              </w:rPr>
            </w:pPr>
            <w:r w:rsidRPr="00127481">
              <w:rPr>
                <w:rFonts w:ascii="Times New Roman" w:hAnsi="Times New Roman" w:cs="Times New Roman"/>
                <w:color w:val="000000"/>
                <w:lang w:eastAsia="en-NZ"/>
              </w:rPr>
              <w:t>GFC</w:t>
            </w:r>
          </w:p>
        </w:tc>
      </w:tr>
      <w:tr w:rsidR="00E91EA2" w:rsidRPr="00127481" w:rsidTr="005D3324">
        <w:trPr>
          <w:trHeight w:val="285"/>
        </w:trPr>
        <w:tc>
          <w:tcPr>
            <w:tcW w:w="734" w:type="pct"/>
            <w:shd w:val="clear" w:color="auto" w:fill="auto"/>
            <w:noWrap/>
            <w:vAlign w:val="bottom"/>
            <w:hideMark/>
          </w:tcPr>
          <w:p w:rsidR="00E91EA2" w:rsidRPr="00127481" w:rsidRDefault="00E91EA2" w:rsidP="006122F8">
            <w:pPr>
              <w:tabs>
                <w:tab w:val="left" w:pos="426"/>
              </w:tabs>
              <w:spacing w:after="0" w:line="240" w:lineRule="auto"/>
              <w:jc w:val="center"/>
              <w:rPr>
                <w:rFonts w:ascii="Times New Roman" w:hAnsi="Times New Roman" w:cs="Times New Roman"/>
                <w:color w:val="000000"/>
                <w:lang w:eastAsia="en-NZ"/>
              </w:rPr>
            </w:pPr>
            <w:r w:rsidRPr="00127481">
              <w:rPr>
                <w:rFonts w:ascii="Times New Roman" w:hAnsi="Times New Roman" w:cs="Times New Roman"/>
                <w:color w:val="000000"/>
                <w:lang w:eastAsia="en-NZ"/>
              </w:rPr>
              <w:t>2009</w:t>
            </w:r>
          </w:p>
        </w:tc>
        <w:tc>
          <w:tcPr>
            <w:tcW w:w="1246" w:type="pct"/>
            <w:vAlign w:val="bottom"/>
          </w:tcPr>
          <w:p w:rsidR="00E91EA2" w:rsidRPr="00127481" w:rsidRDefault="00E91EA2" w:rsidP="005D3324">
            <w:pPr>
              <w:tabs>
                <w:tab w:val="left" w:pos="426"/>
              </w:tabs>
              <w:spacing w:after="0" w:line="240" w:lineRule="auto"/>
              <w:jc w:val="center"/>
              <w:rPr>
                <w:rFonts w:ascii="Times New Roman" w:hAnsi="Times New Roman" w:cs="Times New Roman"/>
                <w:color w:val="000000"/>
                <w:lang w:eastAsia="en-NZ"/>
              </w:rPr>
            </w:pPr>
            <w:r w:rsidRPr="00127481">
              <w:rPr>
                <w:rFonts w:ascii="Times New Roman" w:hAnsi="Times New Roman" w:cs="Times New Roman"/>
                <w:color w:val="000000"/>
              </w:rPr>
              <w:t>11,900</w:t>
            </w:r>
          </w:p>
        </w:tc>
        <w:tc>
          <w:tcPr>
            <w:tcW w:w="1264" w:type="pct"/>
            <w:shd w:val="clear" w:color="auto" w:fill="auto"/>
            <w:noWrap/>
            <w:vAlign w:val="bottom"/>
            <w:hideMark/>
          </w:tcPr>
          <w:p w:rsidR="00E91EA2" w:rsidRPr="00127481" w:rsidRDefault="00E91EA2" w:rsidP="005D3324">
            <w:pPr>
              <w:tabs>
                <w:tab w:val="left" w:pos="426"/>
              </w:tabs>
              <w:spacing w:after="0" w:line="240" w:lineRule="auto"/>
              <w:jc w:val="center"/>
              <w:rPr>
                <w:rFonts w:ascii="Times New Roman" w:hAnsi="Times New Roman" w:cs="Times New Roman"/>
                <w:color w:val="000000"/>
                <w:lang w:eastAsia="en-NZ"/>
              </w:rPr>
            </w:pPr>
            <w:r w:rsidRPr="00127481">
              <w:rPr>
                <w:rFonts w:ascii="Times New Roman" w:hAnsi="Times New Roman" w:cs="Times New Roman"/>
                <w:color w:val="000000"/>
                <w:lang w:eastAsia="en-NZ"/>
              </w:rPr>
              <w:t>1,200</w:t>
            </w:r>
          </w:p>
        </w:tc>
        <w:tc>
          <w:tcPr>
            <w:tcW w:w="590" w:type="pct"/>
            <w:shd w:val="clear" w:color="auto" w:fill="auto"/>
            <w:noWrap/>
            <w:vAlign w:val="bottom"/>
            <w:hideMark/>
          </w:tcPr>
          <w:p w:rsidR="00E91EA2" w:rsidRPr="00127481" w:rsidRDefault="00E91EA2" w:rsidP="006122F8">
            <w:pPr>
              <w:tabs>
                <w:tab w:val="left" w:pos="426"/>
              </w:tabs>
              <w:spacing w:after="0" w:line="240" w:lineRule="auto"/>
              <w:jc w:val="right"/>
              <w:rPr>
                <w:rFonts w:ascii="Times New Roman" w:hAnsi="Times New Roman" w:cs="Times New Roman"/>
                <w:color w:val="000000"/>
                <w:lang w:eastAsia="en-NZ"/>
              </w:rPr>
            </w:pPr>
            <w:r w:rsidRPr="00127481">
              <w:rPr>
                <w:rFonts w:ascii="Times New Roman" w:hAnsi="Times New Roman" w:cs="Times New Roman"/>
                <w:color w:val="000000"/>
                <w:lang w:eastAsia="en-NZ"/>
              </w:rPr>
              <w:t>-16%</w:t>
            </w:r>
          </w:p>
        </w:tc>
        <w:tc>
          <w:tcPr>
            <w:tcW w:w="1167" w:type="pct"/>
          </w:tcPr>
          <w:p w:rsidR="00E91EA2" w:rsidRPr="00127481" w:rsidRDefault="00E91EA2" w:rsidP="006122F8">
            <w:pPr>
              <w:tabs>
                <w:tab w:val="left" w:pos="426"/>
              </w:tabs>
              <w:spacing w:after="0" w:line="240" w:lineRule="auto"/>
              <w:jc w:val="right"/>
              <w:rPr>
                <w:rFonts w:ascii="Times New Roman" w:hAnsi="Times New Roman" w:cs="Times New Roman"/>
                <w:color w:val="000000"/>
                <w:lang w:eastAsia="en-NZ"/>
              </w:rPr>
            </w:pPr>
            <w:r w:rsidRPr="00127481">
              <w:rPr>
                <w:rFonts w:ascii="Times New Roman" w:hAnsi="Times New Roman" w:cs="Times New Roman"/>
                <w:color w:val="000000"/>
                <w:lang w:eastAsia="en-NZ"/>
              </w:rPr>
              <w:t>GFC</w:t>
            </w:r>
          </w:p>
        </w:tc>
      </w:tr>
      <w:tr w:rsidR="00E91EA2" w:rsidRPr="00127481" w:rsidTr="005D3324">
        <w:trPr>
          <w:trHeight w:val="285"/>
        </w:trPr>
        <w:tc>
          <w:tcPr>
            <w:tcW w:w="734" w:type="pct"/>
            <w:shd w:val="clear" w:color="auto" w:fill="auto"/>
            <w:noWrap/>
            <w:vAlign w:val="bottom"/>
            <w:hideMark/>
          </w:tcPr>
          <w:p w:rsidR="00E91EA2" w:rsidRPr="00127481" w:rsidRDefault="00E91EA2" w:rsidP="006122F8">
            <w:pPr>
              <w:tabs>
                <w:tab w:val="left" w:pos="426"/>
              </w:tabs>
              <w:spacing w:after="0" w:line="240" w:lineRule="auto"/>
              <w:jc w:val="center"/>
              <w:rPr>
                <w:rFonts w:ascii="Times New Roman" w:hAnsi="Times New Roman" w:cs="Times New Roman"/>
                <w:color w:val="000000"/>
                <w:lang w:eastAsia="en-NZ"/>
              </w:rPr>
            </w:pPr>
            <w:r w:rsidRPr="00127481">
              <w:rPr>
                <w:rFonts w:ascii="Times New Roman" w:hAnsi="Times New Roman" w:cs="Times New Roman"/>
                <w:color w:val="000000"/>
                <w:lang w:eastAsia="en-NZ"/>
              </w:rPr>
              <w:t>2010</w:t>
            </w:r>
          </w:p>
        </w:tc>
        <w:tc>
          <w:tcPr>
            <w:tcW w:w="1246" w:type="pct"/>
            <w:vAlign w:val="bottom"/>
          </w:tcPr>
          <w:p w:rsidR="00E91EA2" w:rsidRPr="00127481" w:rsidRDefault="00E91EA2" w:rsidP="005D3324">
            <w:pPr>
              <w:tabs>
                <w:tab w:val="left" w:pos="426"/>
              </w:tabs>
              <w:spacing w:after="0" w:line="240" w:lineRule="auto"/>
              <w:jc w:val="center"/>
              <w:rPr>
                <w:rFonts w:ascii="Times New Roman" w:hAnsi="Times New Roman" w:cs="Times New Roman"/>
                <w:color w:val="000000"/>
                <w:lang w:eastAsia="en-NZ"/>
              </w:rPr>
            </w:pPr>
            <w:r w:rsidRPr="00127481">
              <w:rPr>
                <w:rFonts w:ascii="Times New Roman" w:hAnsi="Times New Roman" w:cs="Times New Roman"/>
                <w:color w:val="000000"/>
              </w:rPr>
              <w:t>14,400</w:t>
            </w:r>
          </w:p>
        </w:tc>
        <w:tc>
          <w:tcPr>
            <w:tcW w:w="1264" w:type="pct"/>
            <w:shd w:val="clear" w:color="auto" w:fill="auto"/>
            <w:noWrap/>
            <w:vAlign w:val="bottom"/>
            <w:hideMark/>
          </w:tcPr>
          <w:p w:rsidR="00E91EA2" w:rsidRPr="00127481" w:rsidRDefault="00E91EA2" w:rsidP="005D3324">
            <w:pPr>
              <w:tabs>
                <w:tab w:val="left" w:pos="426"/>
              </w:tabs>
              <w:spacing w:after="0" w:line="240" w:lineRule="auto"/>
              <w:jc w:val="center"/>
              <w:rPr>
                <w:rFonts w:ascii="Times New Roman" w:hAnsi="Times New Roman" w:cs="Times New Roman"/>
                <w:color w:val="000000"/>
                <w:lang w:eastAsia="en-NZ"/>
              </w:rPr>
            </w:pPr>
            <w:r w:rsidRPr="00127481">
              <w:rPr>
                <w:rFonts w:ascii="Times New Roman" w:hAnsi="Times New Roman" w:cs="Times New Roman"/>
                <w:color w:val="000000"/>
                <w:lang w:eastAsia="en-NZ"/>
              </w:rPr>
              <w:t>1,580</w:t>
            </w:r>
          </w:p>
        </w:tc>
        <w:tc>
          <w:tcPr>
            <w:tcW w:w="590" w:type="pct"/>
            <w:shd w:val="clear" w:color="auto" w:fill="auto"/>
            <w:noWrap/>
            <w:vAlign w:val="bottom"/>
            <w:hideMark/>
          </w:tcPr>
          <w:p w:rsidR="00E91EA2" w:rsidRPr="00127481" w:rsidRDefault="00E91EA2" w:rsidP="006122F8">
            <w:pPr>
              <w:tabs>
                <w:tab w:val="left" w:pos="426"/>
              </w:tabs>
              <w:spacing w:after="0" w:line="240" w:lineRule="auto"/>
              <w:jc w:val="right"/>
              <w:rPr>
                <w:rFonts w:ascii="Times New Roman" w:hAnsi="Times New Roman" w:cs="Times New Roman"/>
                <w:color w:val="000000"/>
                <w:lang w:eastAsia="en-NZ"/>
              </w:rPr>
            </w:pPr>
            <w:r w:rsidRPr="00127481">
              <w:rPr>
                <w:rFonts w:ascii="Times New Roman" w:hAnsi="Times New Roman" w:cs="Times New Roman"/>
                <w:color w:val="000000"/>
                <w:lang w:eastAsia="en-NZ"/>
              </w:rPr>
              <w:t>32%</w:t>
            </w:r>
          </w:p>
        </w:tc>
        <w:tc>
          <w:tcPr>
            <w:tcW w:w="1167" w:type="pct"/>
          </w:tcPr>
          <w:p w:rsidR="00E91EA2" w:rsidRPr="00127481" w:rsidRDefault="00E91EA2" w:rsidP="006122F8">
            <w:pPr>
              <w:tabs>
                <w:tab w:val="left" w:pos="426"/>
              </w:tabs>
              <w:spacing w:after="0" w:line="240" w:lineRule="auto"/>
              <w:jc w:val="right"/>
              <w:rPr>
                <w:rFonts w:ascii="Times New Roman" w:hAnsi="Times New Roman" w:cs="Times New Roman"/>
                <w:color w:val="000000"/>
                <w:lang w:eastAsia="en-NZ"/>
              </w:rPr>
            </w:pPr>
          </w:p>
        </w:tc>
      </w:tr>
      <w:tr w:rsidR="00E91EA2" w:rsidRPr="00127481" w:rsidTr="005D3324">
        <w:trPr>
          <w:trHeight w:val="285"/>
        </w:trPr>
        <w:tc>
          <w:tcPr>
            <w:tcW w:w="734" w:type="pct"/>
            <w:shd w:val="clear" w:color="auto" w:fill="auto"/>
            <w:noWrap/>
            <w:vAlign w:val="bottom"/>
            <w:hideMark/>
          </w:tcPr>
          <w:p w:rsidR="00E91EA2" w:rsidRPr="00127481" w:rsidRDefault="00E91EA2" w:rsidP="006122F8">
            <w:pPr>
              <w:tabs>
                <w:tab w:val="left" w:pos="426"/>
              </w:tabs>
              <w:spacing w:after="0" w:line="240" w:lineRule="auto"/>
              <w:jc w:val="center"/>
              <w:rPr>
                <w:rFonts w:ascii="Times New Roman" w:hAnsi="Times New Roman" w:cs="Times New Roman"/>
                <w:color w:val="000000"/>
                <w:lang w:eastAsia="en-NZ"/>
              </w:rPr>
            </w:pPr>
            <w:r w:rsidRPr="00127481">
              <w:rPr>
                <w:rFonts w:ascii="Times New Roman" w:hAnsi="Times New Roman" w:cs="Times New Roman"/>
                <w:color w:val="000000"/>
                <w:lang w:eastAsia="en-NZ"/>
              </w:rPr>
              <w:t>2011</w:t>
            </w:r>
          </w:p>
        </w:tc>
        <w:tc>
          <w:tcPr>
            <w:tcW w:w="1246" w:type="pct"/>
            <w:vAlign w:val="bottom"/>
          </w:tcPr>
          <w:p w:rsidR="00E91EA2" w:rsidRPr="00127481" w:rsidRDefault="00E91EA2" w:rsidP="005D3324">
            <w:pPr>
              <w:tabs>
                <w:tab w:val="left" w:pos="426"/>
              </w:tabs>
              <w:spacing w:after="0" w:line="240" w:lineRule="auto"/>
              <w:jc w:val="center"/>
              <w:rPr>
                <w:rFonts w:ascii="Times New Roman" w:hAnsi="Times New Roman" w:cs="Times New Roman"/>
                <w:color w:val="000000"/>
                <w:lang w:eastAsia="en-NZ"/>
              </w:rPr>
            </w:pPr>
            <w:r w:rsidRPr="00127481">
              <w:rPr>
                <w:rFonts w:ascii="Times New Roman" w:hAnsi="Times New Roman" w:cs="Times New Roman"/>
                <w:color w:val="000000"/>
              </w:rPr>
              <w:t>15,000</w:t>
            </w:r>
          </w:p>
        </w:tc>
        <w:tc>
          <w:tcPr>
            <w:tcW w:w="1264" w:type="pct"/>
            <w:shd w:val="clear" w:color="auto" w:fill="auto"/>
            <w:noWrap/>
            <w:vAlign w:val="bottom"/>
            <w:hideMark/>
          </w:tcPr>
          <w:p w:rsidR="00E91EA2" w:rsidRPr="00127481" w:rsidRDefault="00E91EA2" w:rsidP="005D3324">
            <w:pPr>
              <w:tabs>
                <w:tab w:val="left" w:pos="426"/>
              </w:tabs>
              <w:spacing w:after="0" w:line="240" w:lineRule="auto"/>
              <w:jc w:val="center"/>
              <w:rPr>
                <w:rFonts w:ascii="Times New Roman" w:hAnsi="Times New Roman" w:cs="Times New Roman"/>
                <w:color w:val="000000"/>
                <w:lang w:eastAsia="en-NZ"/>
              </w:rPr>
            </w:pPr>
            <w:r w:rsidRPr="00127481">
              <w:rPr>
                <w:rFonts w:ascii="Times New Roman" w:hAnsi="Times New Roman" w:cs="Times New Roman"/>
                <w:color w:val="000000"/>
                <w:lang w:eastAsia="en-NZ"/>
              </w:rPr>
              <w:t>1,900</w:t>
            </w:r>
          </w:p>
        </w:tc>
        <w:tc>
          <w:tcPr>
            <w:tcW w:w="590" w:type="pct"/>
            <w:shd w:val="clear" w:color="auto" w:fill="auto"/>
            <w:noWrap/>
            <w:vAlign w:val="bottom"/>
            <w:hideMark/>
          </w:tcPr>
          <w:p w:rsidR="00E91EA2" w:rsidRPr="00127481" w:rsidRDefault="00E91EA2" w:rsidP="006122F8">
            <w:pPr>
              <w:tabs>
                <w:tab w:val="left" w:pos="426"/>
              </w:tabs>
              <w:spacing w:after="0" w:line="240" w:lineRule="auto"/>
              <w:jc w:val="right"/>
              <w:rPr>
                <w:rFonts w:ascii="Times New Roman" w:hAnsi="Times New Roman" w:cs="Times New Roman"/>
                <w:color w:val="000000"/>
                <w:lang w:eastAsia="en-NZ"/>
              </w:rPr>
            </w:pPr>
            <w:r w:rsidRPr="00127481">
              <w:rPr>
                <w:rFonts w:ascii="Times New Roman" w:hAnsi="Times New Roman" w:cs="Times New Roman"/>
                <w:color w:val="000000"/>
                <w:lang w:eastAsia="en-NZ"/>
              </w:rPr>
              <w:t>20%</w:t>
            </w:r>
          </w:p>
        </w:tc>
        <w:tc>
          <w:tcPr>
            <w:tcW w:w="1167" w:type="pct"/>
          </w:tcPr>
          <w:p w:rsidR="00E91EA2" w:rsidRPr="00127481" w:rsidRDefault="00E91EA2" w:rsidP="006122F8">
            <w:pPr>
              <w:tabs>
                <w:tab w:val="left" w:pos="426"/>
              </w:tabs>
              <w:spacing w:after="0" w:line="240" w:lineRule="auto"/>
              <w:jc w:val="right"/>
              <w:rPr>
                <w:rFonts w:ascii="Times New Roman" w:hAnsi="Times New Roman" w:cs="Times New Roman"/>
                <w:color w:val="000000"/>
                <w:lang w:eastAsia="en-NZ"/>
              </w:rPr>
            </w:pPr>
          </w:p>
        </w:tc>
      </w:tr>
      <w:tr w:rsidR="00E91EA2" w:rsidRPr="00127481" w:rsidTr="005D3324">
        <w:trPr>
          <w:trHeight w:val="285"/>
        </w:trPr>
        <w:tc>
          <w:tcPr>
            <w:tcW w:w="734" w:type="pct"/>
            <w:shd w:val="clear" w:color="auto" w:fill="auto"/>
            <w:noWrap/>
            <w:vAlign w:val="bottom"/>
          </w:tcPr>
          <w:p w:rsidR="00E91EA2" w:rsidRPr="0094299F" w:rsidRDefault="00E91EA2" w:rsidP="006122F8">
            <w:pPr>
              <w:tabs>
                <w:tab w:val="left" w:pos="426"/>
              </w:tabs>
              <w:spacing w:after="0" w:line="240" w:lineRule="auto"/>
              <w:jc w:val="center"/>
              <w:rPr>
                <w:rFonts w:ascii="Times New Roman" w:hAnsi="Times New Roman" w:cs="Times New Roman"/>
                <w:color w:val="000000"/>
                <w:lang w:eastAsia="en-NZ"/>
              </w:rPr>
            </w:pPr>
            <w:r w:rsidRPr="0094299F">
              <w:rPr>
                <w:rFonts w:ascii="Times New Roman" w:hAnsi="Times New Roman" w:cs="Times New Roman"/>
                <w:color w:val="000000"/>
                <w:lang w:eastAsia="en-NZ"/>
              </w:rPr>
              <w:t>Average</w:t>
            </w:r>
          </w:p>
        </w:tc>
        <w:tc>
          <w:tcPr>
            <w:tcW w:w="1246" w:type="pct"/>
          </w:tcPr>
          <w:p w:rsidR="00E91EA2" w:rsidRPr="0094299F" w:rsidRDefault="00E91EA2" w:rsidP="005D3324">
            <w:pPr>
              <w:tabs>
                <w:tab w:val="left" w:pos="426"/>
              </w:tabs>
              <w:spacing w:after="0" w:line="240" w:lineRule="auto"/>
              <w:jc w:val="center"/>
              <w:rPr>
                <w:rFonts w:ascii="Times New Roman" w:hAnsi="Times New Roman" w:cs="Times New Roman"/>
                <w:color w:val="000000"/>
                <w:lang w:eastAsia="en-NZ"/>
              </w:rPr>
            </w:pPr>
            <w:r w:rsidRPr="0094299F">
              <w:rPr>
                <w:rFonts w:ascii="Times New Roman" w:hAnsi="Times New Roman" w:cs="Times New Roman"/>
                <w:color w:val="000000"/>
              </w:rPr>
              <w:t>10,047</w:t>
            </w:r>
          </w:p>
        </w:tc>
        <w:tc>
          <w:tcPr>
            <w:tcW w:w="1264" w:type="pct"/>
            <w:shd w:val="clear" w:color="auto" w:fill="auto"/>
            <w:noWrap/>
            <w:vAlign w:val="bottom"/>
          </w:tcPr>
          <w:p w:rsidR="00E91EA2" w:rsidRPr="0094299F" w:rsidRDefault="00E91EA2" w:rsidP="005D3324">
            <w:pPr>
              <w:tabs>
                <w:tab w:val="left" w:pos="426"/>
              </w:tabs>
              <w:spacing w:after="0" w:line="240" w:lineRule="auto"/>
              <w:jc w:val="center"/>
              <w:rPr>
                <w:rFonts w:ascii="Times New Roman" w:hAnsi="Times New Roman" w:cs="Times New Roman"/>
                <w:color w:val="000000"/>
                <w:lang w:eastAsia="en-NZ"/>
              </w:rPr>
            </w:pPr>
            <w:r w:rsidRPr="0094299F">
              <w:rPr>
                <w:rFonts w:ascii="Times New Roman" w:hAnsi="Times New Roman" w:cs="Times New Roman"/>
                <w:color w:val="000000"/>
                <w:lang w:eastAsia="en-NZ"/>
              </w:rPr>
              <w:t>808</w:t>
            </w:r>
          </w:p>
        </w:tc>
        <w:tc>
          <w:tcPr>
            <w:tcW w:w="590" w:type="pct"/>
            <w:shd w:val="clear" w:color="auto" w:fill="auto"/>
            <w:noWrap/>
            <w:vAlign w:val="bottom"/>
          </w:tcPr>
          <w:p w:rsidR="00E91EA2" w:rsidRPr="0094299F" w:rsidRDefault="00E91EA2" w:rsidP="006122F8">
            <w:pPr>
              <w:tabs>
                <w:tab w:val="left" w:pos="426"/>
              </w:tabs>
              <w:spacing w:after="0" w:line="240" w:lineRule="auto"/>
              <w:jc w:val="right"/>
              <w:rPr>
                <w:rFonts w:ascii="Times New Roman" w:hAnsi="Times New Roman" w:cs="Times New Roman"/>
                <w:color w:val="000000"/>
                <w:lang w:eastAsia="en-NZ"/>
              </w:rPr>
            </w:pPr>
            <w:r w:rsidRPr="0094299F">
              <w:rPr>
                <w:rFonts w:ascii="Times New Roman" w:hAnsi="Times New Roman" w:cs="Times New Roman"/>
                <w:color w:val="000000"/>
                <w:lang w:eastAsia="en-NZ"/>
              </w:rPr>
              <w:t>19%</w:t>
            </w:r>
          </w:p>
        </w:tc>
        <w:tc>
          <w:tcPr>
            <w:tcW w:w="1167" w:type="pct"/>
          </w:tcPr>
          <w:p w:rsidR="00E91EA2" w:rsidRPr="00127481" w:rsidRDefault="00E91EA2" w:rsidP="006122F8">
            <w:pPr>
              <w:tabs>
                <w:tab w:val="left" w:pos="426"/>
              </w:tabs>
              <w:spacing w:after="0" w:line="240" w:lineRule="auto"/>
              <w:jc w:val="right"/>
              <w:rPr>
                <w:rFonts w:ascii="Times New Roman" w:hAnsi="Times New Roman" w:cs="Times New Roman"/>
                <w:b/>
                <w:color w:val="000000"/>
                <w:lang w:eastAsia="en-NZ"/>
              </w:rPr>
            </w:pPr>
          </w:p>
        </w:tc>
      </w:tr>
    </w:tbl>
    <w:p w:rsidR="00E91EA2" w:rsidRPr="004B44E5" w:rsidRDefault="00E91EA2" w:rsidP="006122F8">
      <w:pPr>
        <w:tabs>
          <w:tab w:val="left" w:pos="426"/>
        </w:tabs>
        <w:spacing w:after="0" w:line="240" w:lineRule="auto"/>
        <w:jc w:val="both"/>
        <w:rPr>
          <w:rFonts w:ascii="Times New Roman" w:hAnsi="Times New Roman" w:cs="Times New Roman"/>
          <w:i/>
          <w:sz w:val="20"/>
          <w:szCs w:val="20"/>
        </w:rPr>
      </w:pPr>
      <w:r w:rsidRPr="004B44E5">
        <w:rPr>
          <w:rFonts w:ascii="Times New Roman" w:hAnsi="Times New Roman" w:cs="Times New Roman"/>
          <w:i/>
          <w:sz w:val="20"/>
          <w:szCs w:val="20"/>
        </w:rPr>
        <w:t xml:space="preserve">Source: </w:t>
      </w:r>
      <w:r w:rsidRPr="004B44E5">
        <w:rPr>
          <w:rFonts w:ascii="Times New Roman" w:hAnsi="Times New Roman" w:cs="Times New Roman"/>
          <w:sz w:val="20"/>
          <w:szCs w:val="20"/>
        </w:rPr>
        <w:t xml:space="preserve">UN </w:t>
      </w:r>
      <w:proofErr w:type="spellStart"/>
      <w:r w:rsidRPr="004B44E5">
        <w:rPr>
          <w:rFonts w:ascii="Times New Roman" w:hAnsi="Times New Roman" w:cs="Times New Roman"/>
          <w:sz w:val="20"/>
          <w:szCs w:val="20"/>
        </w:rPr>
        <w:t>Comtrade</w:t>
      </w:r>
      <w:proofErr w:type="spellEnd"/>
      <w:r w:rsidRPr="004B44E5">
        <w:rPr>
          <w:rFonts w:ascii="Times New Roman" w:hAnsi="Times New Roman" w:cs="Times New Roman"/>
          <w:sz w:val="20"/>
          <w:szCs w:val="20"/>
        </w:rPr>
        <w:t xml:space="preserve"> database</w:t>
      </w:r>
      <w:r w:rsidR="004B44E5">
        <w:rPr>
          <w:rFonts w:ascii="Times New Roman" w:hAnsi="Times New Roman" w:cs="Times New Roman"/>
          <w:sz w:val="20"/>
          <w:szCs w:val="20"/>
        </w:rPr>
        <w:t>.</w:t>
      </w:r>
    </w:p>
    <w:p w:rsidR="00127481" w:rsidRDefault="00127481" w:rsidP="006122F8">
      <w:pPr>
        <w:tabs>
          <w:tab w:val="left" w:pos="426"/>
        </w:tabs>
        <w:spacing w:after="0" w:line="240" w:lineRule="auto"/>
        <w:jc w:val="both"/>
        <w:rPr>
          <w:rFonts w:ascii="Times New Roman" w:hAnsi="Times New Roman" w:cs="Times New Roman"/>
          <w:i/>
        </w:rPr>
      </w:pPr>
    </w:p>
    <w:p w:rsidR="00B662AA" w:rsidRDefault="00B662AA" w:rsidP="006122F8">
      <w:pPr>
        <w:tabs>
          <w:tab w:val="left" w:pos="426"/>
        </w:tabs>
        <w:spacing w:after="0" w:line="240" w:lineRule="auto"/>
        <w:jc w:val="both"/>
        <w:rPr>
          <w:rFonts w:ascii="Times New Roman" w:hAnsi="Times New Roman" w:cs="Times New Roman"/>
          <w:i/>
        </w:rPr>
      </w:pPr>
    </w:p>
    <w:p w:rsidR="004B44E5" w:rsidRPr="00127481" w:rsidRDefault="004B44E5" w:rsidP="006122F8">
      <w:pPr>
        <w:tabs>
          <w:tab w:val="left" w:pos="426"/>
        </w:tabs>
        <w:spacing w:after="0" w:line="240" w:lineRule="auto"/>
        <w:jc w:val="both"/>
        <w:rPr>
          <w:rFonts w:ascii="Times New Roman" w:hAnsi="Times New Roman" w:cs="Times New Roman"/>
          <w:i/>
        </w:rPr>
      </w:pPr>
    </w:p>
    <w:p w:rsidR="00E91EA2" w:rsidRDefault="0094299F" w:rsidP="004B44E5">
      <w:pPr>
        <w:tabs>
          <w:tab w:val="left" w:pos="426"/>
        </w:tabs>
        <w:spacing w:after="0" w:line="240" w:lineRule="auto"/>
        <w:jc w:val="center"/>
        <w:rPr>
          <w:rFonts w:ascii="Times New Roman" w:hAnsi="Times New Roman" w:cs="Times New Roman"/>
          <w:b/>
        </w:rPr>
      </w:pPr>
      <w:r>
        <w:rPr>
          <w:rFonts w:ascii="Times New Roman" w:hAnsi="Times New Roman" w:cs="Times New Roman"/>
          <w:b/>
        </w:rPr>
        <w:t>Appendix 2: Vietnam I</w:t>
      </w:r>
      <w:r w:rsidR="00E91EA2" w:rsidRPr="001435AA">
        <w:rPr>
          <w:rFonts w:ascii="Times New Roman" w:hAnsi="Times New Roman" w:cs="Times New Roman"/>
          <w:b/>
        </w:rPr>
        <w:t>mport</w:t>
      </w:r>
      <w:r>
        <w:rPr>
          <w:rFonts w:ascii="Times New Roman" w:hAnsi="Times New Roman" w:cs="Times New Roman"/>
          <w:b/>
        </w:rPr>
        <w:t>s from W</w:t>
      </w:r>
      <w:r w:rsidR="00E91EA2" w:rsidRPr="001435AA">
        <w:rPr>
          <w:rFonts w:ascii="Times New Roman" w:hAnsi="Times New Roman" w:cs="Times New Roman"/>
          <w:b/>
        </w:rPr>
        <w:t>orld and China</w:t>
      </w:r>
      <w:r>
        <w:rPr>
          <w:rFonts w:ascii="Times New Roman" w:hAnsi="Times New Roman" w:cs="Times New Roman"/>
          <w:b/>
        </w:rPr>
        <w:t xml:space="preserve"> 1998-2011</w:t>
      </w:r>
    </w:p>
    <w:p w:rsidR="004B44E5" w:rsidRPr="004B44E5" w:rsidRDefault="004B44E5" w:rsidP="004B44E5">
      <w:pPr>
        <w:tabs>
          <w:tab w:val="left" w:pos="426"/>
        </w:tabs>
        <w:spacing w:after="0" w:line="240" w:lineRule="auto"/>
        <w:jc w:val="center"/>
        <w:rPr>
          <w:rFonts w:ascii="Times New Roman" w:hAnsi="Times New Roman" w:cs="Times New Roman"/>
          <w:b/>
          <w:sz w:val="10"/>
          <w:szCs w:val="10"/>
        </w:rPr>
      </w:pPr>
    </w:p>
    <w:tbl>
      <w:tblPr>
        <w:tblW w:w="4870" w:type="pct"/>
        <w:tblBorders>
          <w:top w:val="single" w:sz="4" w:space="0" w:color="auto"/>
          <w:bottom w:val="single" w:sz="4" w:space="0" w:color="auto"/>
        </w:tblBorders>
        <w:tblLook w:val="04A0" w:firstRow="1" w:lastRow="0" w:firstColumn="1" w:lastColumn="0" w:noHBand="0" w:noVBand="1"/>
      </w:tblPr>
      <w:tblGrid>
        <w:gridCol w:w="1107"/>
        <w:gridCol w:w="1538"/>
        <w:gridCol w:w="1332"/>
        <w:gridCol w:w="1863"/>
        <w:gridCol w:w="1372"/>
        <w:gridCol w:w="1790"/>
      </w:tblGrid>
      <w:tr w:rsidR="00E91EA2" w:rsidRPr="00127481" w:rsidTr="0094299F">
        <w:tc>
          <w:tcPr>
            <w:tcW w:w="615" w:type="pct"/>
            <w:tcBorders>
              <w:top w:val="single" w:sz="4" w:space="0" w:color="auto"/>
              <w:bottom w:val="nil"/>
            </w:tcBorders>
            <w:shd w:val="clear" w:color="auto" w:fill="auto"/>
          </w:tcPr>
          <w:p w:rsidR="0094299F" w:rsidRDefault="0094299F" w:rsidP="006122F8">
            <w:pPr>
              <w:tabs>
                <w:tab w:val="left" w:pos="426"/>
              </w:tabs>
              <w:spacing w:after="0" w:line="240" w:lineRule="auto"/>
              <w:jc w:val="center"/>
              <w:rPr>
                <w:rFonts w:ascii="Times New Roman" w:hAnsi="Times New Roman" w:cs="Times New Roman"/>
              </w:rPr>
            </w:pPr>
          </w:p>
          <w:p w:rsidR="00E91EA2" w:rsidRPr="00127481" w:rsidRDefault="00E91EA2" w:rsidP="006122F8">
            <w:pPr>
              <w:tabs>
                <w:tab w:val="left" w:pos="426"/>
              </w:tabs>
              <w:spacing w:after="0" w:line="240" w:lineRule="auto"/>
              <w:jc w:val="center"/>
              <w:rPr>
                <w:rFonts w:ascii="Times New Roman" w:hAnsi="Times New Roman" w:cs="Times New Roman"/>
              </w:rPr>
            </w:pPr>
            <w:r w:rsidRPr="00127481">
              <w:rPr>
                <w:rFonts w:ascii="Times New Roman" w:hAnsi="Times New Roman" w:cs="Times New Roman"/>
              </w:rPr>
              <w:t>Year</w:t>
            </w:r>
          </w:p>
        </w:tc>
        <w:tc>
          <w:tcPr>
            <w:tcW w:w="854" w:type="pct"/>
            <w:tcBorders>
              <w:top w:val="single" w:sz="4" w:space="0" w:color="auto"/>
              <w:bottom w:val="nil"/>
            </w:tcBorders>
            <w:shd w:val="clear" w:color="auto" w:fill="auto"/>
          </w:tcPr>
          <w:p w:rsidR="0094299F" w:rsidRDefault="0094299F" w:rsidP="00B662AA">
            <w:pPr>
              <w:tabs>
                <w:tab w:val="left" w:pos="426"/>
              </w:tabs>
              <w:spacing w:before="60" w:after="0" w:line="240" w:lineRule="auto"/>
              <w:jc w:val="center"/>
              <w:rPr>
                <w:rFonts w:ascii="Times New Roman" w:hAnsi="Times New Roman" w:cs="Times New Roman"/>
              </w:rPr>
            </w:pPr>
            <w:r>
              <w:rPr>
                <w:rFonts w:ascii="Times New Roman" w:hAnsi="Times New Roman" w:cs="Times New Roman"/>
              </w:rPr>
              <w:t xml:space="preserve">VN </w:t>
            </w:r>
          </w:p>
          <w:p w:rsidR="0094299F" w:rsidRDefault="0094299F" w:rsidP="00B662AA">
            <w:pPr>
              <w:tabs>
                <w:tab w:val="left" w:pos="426"/>
              </w:tabs>
              <w:spacing w:before="60" w:after="0" w:line="240" w:lineRule="auto"/>
              <w:jc w:val="center"/>
              <w:rPr>
                <w:rFonts w:ascii="Times New Roman" w:hAnsi="Times New Roman" w:cs="Times New Roman"/>
              </w:rPr>
            </w:pPr>
            <w:r>
              <w:rPr>
                <w:rFonts w:ascii="Times New Roman" w:hAnsi="Times New Roman" w:cs="Times New Roman"/>
              </w:rPr>
              <w:t xml:space="preserve">Total </w:t>
            </w:r>
          </w:p>
          <w:p w:rsidR="00E91EA2" w:rsidRPr="00127481" w:rsidRDefault="0094299F" w:rsidP="00B662AA">
            <w:pPr>
              <w:tabs>
                <w:tab w:val="left" w:pos="426"/>
              </w:tabs>
              <w:spacing w:before="60" w:after="0" w:line="240" w:lineRule="auto"/>
              <w:jc w:val="center"/>
              <w:rPr>
                <w:rFonts w:ascii="Times New Roman" w:hAnsi="Times New Roman" w:cs="Times New Roman"/>
              </w:rPr>
            </w:pPr>
            <w:r>
              <w:rPr>
                <w:rFonts w:ascii="Times New Roman" w:hAnsi="Times New Roman" w:cs="Times New Roman"/>
              </w:rPr>
              <w:t>I</w:t>
            </w:r>
            <w:r w:rsidR="00E91EA2" w:rsidRPr="00127481">
              <w:rPr>
                <w:rFonts w:ascii="Times New Roman" w:hAnsi="Times New Roman" w:cs="Times New Roman"/>
              </w:rPr>
              <w:t>mport</w:t>
            </w:r>
            <w:r>
              <w:rPr>
                <w:rFonts w:ascii="Times New Roman" w:hAnsi="Times New Roman" w:cs="Times New Roman"/>
              </w:rPr>
              <w:t>s</w:t>
            </w:r>
          </w:p>
          <w:p w:rsidR="00E91EA2" w:rsidRPr="00127481" w:rsidRDefault="00E91EA2" w:rsidP="00B662AA">
            <w:pPr>
              <w:tabs>
                <w:tab w:val="left" w:pos="426"/>
              </w:tabs>
              <w:spacing w:before="60" w:after="0" w:line="240" w:lineRule="auto"/>
              <w:jc w:val="center"/>
              <w:rPr>
                <w:rFonts w:ascii="Times New Roman" w:hAnsi="Times New Roman" w:cs="Times New Roman"/>
              </w:rPr>
            </w:pPr>
            <w:r w:rsidRPr="00127481">
              <w:rPr>
                <w:rFonts w:ascii="Times New Roman" w:hAnsi="Times New Roman" w:cs="Times New Roman"/>
              </w:rPr>
              <w:t xml:space="preserve"> ($US billion)</w:t>
            </w:r>
          </w:p>
        </w:tc>
        <w:tc>
          <w:tcPr>
            <w:tcW w:w="740" w:type="pct"/>
            <w:tcBorders>
              <w:top w:val="single" w:sz="4" w:space="0" w:color="auto"/>
              <w:bottom w:val="nil"/>
            </w:tcBorders>
          </w:tcPr>
          <w:p w:rsidR="0094299F" w:rsidRDefault="0094299F" w:rsidP="00B662AA">
            <w:pPr>
              <w:tabs>
                <w:tab w:val="left" w:pos="426"/>
              </w:tabs>
              <w:spacing w:before="60" w:after="0" w:line="240" w:lineRule="auto"/>
              <w:jc w:val="center"/>
              <w:rPr>
                <w:rFonts w:ascii="Times New Roman" w:hAnsi="Times New Roman" w:cs="Times New Roman"/>
              </w:rPr>
            </w:pPr>
            <w:r>
              <w:rPr>
                <w:rFonts w:ascii="Times New Roman" w:hAnsi="Times New Roman" w:cs="Times New Roman"/>
              </w:rPr>
              <w:t xml:space="preserve">VN </w:t>
            </w:r>
          </w:p>
          <w:p w:rsidR="00C810E1" w:rsidRPr="00127481" w:rsidRDefault="0094299F" w:rsidP="00B662AA">
            <w:pPr>
              <w:tabs>
                <w:tab w:val="left" w:pos="426"/>
              </w:tabs>
              <w:spacing w:before="60" w:after="0" w:line="240" w:lineRule="auto"/>
              <w:jc w:val="center"/>
              <w:rPr>
                <w:rFonts w:ascii="Times New Roman" w:hAnsi="Times New Roman" w:cs="Times New Roman"/>
              </w:rPr>
            </w:pPr>
            <w:r>
              <w:rPr>
                <w:rFonts w:ascii="Times New Roman" w:hAnsi="Times New Roman" w:cs="Times New Roman"/>
              </w:rPr>
              <w:t>I</w:t>
            </w:r>
            <w:r w:rsidR="00E91EA2" w:rsidRPr="00127481">
              <w:rPr>
                <w:rFonts w:ascii="Times New Roman" w:hAnsi="Times New Roman" w:cs="Times New Roman"/>
              </w:rPr>
              <w:t xml:space="preserve">mport </w:t>
            </w:r>
          </w:p>
          <w:p w:rsidR="00E91EA2" w:rsidRPr="00127481" w:rsidRDefault="0094299F" w:rsidP="00B662AA">
            <w:pPr>
              <w:tabs>
                <w:tab w:val="left" w:pos="426"/>
              </w:tabs>
              <w:spacing w:before="60" w:after="0" w:line="240" w:lineRule="auto"/>
              <w:jc w:val="center"/>
              <w:rPr>
                <w:rFonts w:ascii="Times New Roman" w:hAnsi="Times New Roman" w:cs="Times New Roman"/>
              </w:rPr>
            </w:pPr>
            <w:r>
              <w:rPr>
                <w:rFonts w:ascii="Times New Roman" w:hAnsi="Times New Roman" w:cs="Times New Roman"/>
              </w:rPr>
              <w:t>G</w:t>
            </w:r>
            <w:r w:rsidR="00E91EA2" w:rsidRPr="00127481">
              <w:rPr>
                <w:rFonts w:ascii="Times New Roman" w:hAnsi="Times New Roman" w:cs="Times New Roman"/>
              </w:rPr>
              <w:t>rowth</w:t>
            </w:r>
          </w:p>
          <w:p w:rsidR="00E91EA2" w:rsidRPr="00127481" w:rsidRDefault="00E91EA2" w:rsidP="00B662AA">
            <w:pPr>
              <w:tabs>
                <w:tab w:val="left" w:pos="426"/>
              </w:tabs>
              <w:spacing w:before="60" w:after="0" w:line="240" w:lineRule="auto"/>
              <w:jc w:val="center"/>
              <w:rPr>
                <w:rFonts w:ascii="Times New Roman" w:hAnsi="Times New Roman" w:cs="Times New Roman"/>
              </w:rPr>
            </w:pPr>
          </w:p>
        </w:tc>
        <w:tc>
          <w:tcPr>
            <w:tcW w:w="1035" w:type="pct"/>
            <w:tcBorders>
              <w:top w:val="single" w:sz="4" w:space="0" w:color="auto"/>
              <w:bottom w:val="nil"/>
            </w:tcBorders>
            <w:shd w:val="clear" w:color="auto" w:fill="auto"/>
          </w:tcPr>
          <w:p w:rsidR="0094299F" w:rsidRDefault="0094299F" w:rsidP="00B662AA">
            <w:pPr>
              <w:tabs>
                <w:tab w:val="left" w:pos="426"/>
              </w:tabs>
              <w:spacing w:before="60" w:after="0" w:line="240" w:lineRule="auto"/>
              <w:jc w:val="center"/>
              <w:rPr>
                <w:rFonts w:ascii="Times New Roman" w:hAnsi="Times New Roman" w:cs="Times New Roman"/>
              </w:rPr>
            </w:pPr>
            <w:r>
              <w:rPr>
                <w:rFonts w:ascii="Times New Roman" w:hAnsi="Times New Roman" w:cs="Times New Roman"/>
              </w:rPr>
              <w:t xml:space="preserve">VN </w:t>
            </w:r>
          </w:p>
          <w:p w:rsidR="0094299F" w:rsidRDefault="0094299F" w:rsidP="00B662AA">
            <w:pPr>
              <w:tabs>
                <w:tab w:val="left" w:pos="426"/>
              </w:tabs>
              <w:spacing w:before="60" w:after="0" w:line="240" w:lineRule="auto"/>
              <w:jc w:val="center"/>
              <w:rPr>
                <w:rFonts w:ascii="Times New Roman" w:hAnsi="Times New Roman" w:cs="Times New Roman"/>
              </w:rPr>
            </w:pPr>
            <w:r>
              <w:rPr>
                <w:rFonts w:ascii="Times New Roman" w:hAnsi="Times New Roman" w:cs="Times New Roman"/>
              </w:rPr>
              <w:t>I</w:t>
            </w:r>
            <w:r w:rsidR="00E91EA2" w:rsidRPr="00127481">
              <w:rPr>
                <w:rFonts w:ascii="Times New Roman" w:hAnsi="Times New Roman" w:cs="Times New Roman"/>
              </w:rPr>
              <w:t>mport</w:t>
            </w:r>
            <w:r>
              <w:rPr>
                <w:rFonts w:ascii="Times New Roman" w:hAnsi="Times New Roman" w:cs="Times New Roman"/>
              </w:rPr>
              <w:t>s</w:t>
            </w:r>
            <w:r w:rsidR="00E91EA2" w:rsidRPr="00127481">
              <w:rPr>
                <w:rFonts w:ascii="Times New Roman" w:hAnsi="Times New Roman" w:cs="Times New Roman"/>
              </w:rPr>
              <w:t xml:space="preserve"> </w:t>
            </w:r>
          </w:p>
          <w:p w:rsidR="00E91EA2" w:rsidRPr="00127481" w:rsidRDefault="00E91EA2" w:rsidP="00B662AA">
            <w:pPr>
              <w:tabs>
                <w:tab w:val="left" w:pos="426"/>
              </w:tabs>
              <w:spacing w:before="60" w:after="0" w:line="240" w:lineRule="auto"/>
              <w:jc w:val="center"/>
              <w:rPr>
                <w:rFonts w:ascii="Times New Roman" w:hAnsi="Times New Roman" w:cs="Times New Roman"/>
              </w:rPr>
            </w:pPr>
            <w:r w:rsidRPr="00127481">
              <w:rPr>
                <w:rFonts w:ascii="Times New Roman" w:hAnsi="Times New Roman" w:cs="Times New Roman"/>
              </w:rPr>
              <w:t xml:space="preserve">from China </w:t>
            </w:r>
          </w:p>
          <w:p w:rsidR="00E91EA2" w:rsidRPr="00127481" w:rsidRDefault="00E91EA2" w:rsidP="00B662AA">
            <w:pPr>
              <w:tabs>
                <w:tab w:val="left" w:pos="426"/>
              </w:tabs>
              <w:spacing w:before="60" w:after="0" w:line="240" w:lineRule="auto"/>
              <w:jc w:val="center"/>
              <w:rPr>
                <w:rFonts w:ascii="Times New Roman" w:hAnsi="Times New Roman" w:cs="Times New Roman"/>
              </w:rPr>
            </w:pPr>
            <w:r w:rsidRPr="00127481">
              <w:rPr>
                <w:rFonts w:ascii="Times New Roman" w:hAnsi="Times New Roman" w:cs="Times New Roman"/>
              </w:rPr>
              <w:t>($US billion)</w:t>
            </w:r>
          </w:p>
        </w:tc>
        <w:tc>
          <w:tcPr>
            <w:tcW w:w="762" w:type="pct"/>
            <w:tcBorders>
              <w:top w:val="single" w:sz="4" w:space="0" w:color="auto"/>
              <w:bottom w:val="nil"/>
            </w:tcBorders>
            <w:shd w:val="clear" w:color="auto" w:fill="auto"/>
          </w:tcPr>
          <w:p w:rsidR="0094299F" w:rsidRDefault="0094299F" w:rsidP="00B662AA">
            <w:pPr>
              <w:tabs>
                <w:tab w:val="left" w:pos="426"/>
              </w:tabs>
              <w:spacing w:before="60" w:after="0" w:line="240" w:lineRule="auto"/>
              <w:jc w:val="center"/>
              <w:rPr>
                <w:rFonts w:ascii="Times New Roman" w:hAnsi="Times New Roman" w:cs="Times New Roman"/>
              </w:rPr>
            </w:pPr>
            <w:r>
              <w:rPr>
                <w:rFonts w:ascii="Times New Roman" w:hAnsi="Times New Roman" w:cs="Times New Roman"/>
              </w:rPr>
              <w:t xml:space="preserve">%VN </w:t>
            </w:r>
          </w:p>
          <w:p w:rsidR="00E91EA2" w:rsidRPr="00127481" w:rsidRDefault="0094299F" w:rsidP="00B662AA">
            <w:pPr>
              <w:tabs>
                <w:tab w:val="left" w:pos="426"/>
              </w:tabs>
              <w:spacing w:before="60" w:after="0" w:line="240" w:lineRule="auto"/>
              <w:jc w:val="center"/>
              <w:rPr>
                <w:rFonts w:ascii="Times New Roman" w:hAnsi="Times New Roman" w:cs="Times New Roman"/>
              </w:rPr>
            </w:pPr>
            <w:r>
              <w:rPr>
                <w:rFonts w:ascii="Times New Roman" w:hAnsi="Times New Roman" w:cs="Times New Roman"/>
              </w:rPr>
              <w:t>I</w:t>
            </w:r>
            <w:r w:rsidR="00E91EA2" w:rsidRPr="00127481">
              <w:rPr>
                <w:rFonts w:ascii="Times New Roman" w:hAnsi="Times New Roman" w:cs="Times New Roman"/>
              </w:rPr>
              <w:t>mport</w:t>
            </w:r>
            <w:r>
              <w:rPr>
                <w:rFonts w:ascii="Times New Roman" w:hAnsi="Times New Roman" w:cs="Times New Roman"/>
              </w:rPr>
              <w:t>s</w:t>
            </w:r>
            <w:r w:rsidR="00E91EA2" w:rsidRPr="00127481">
              <w:rPr>
                <w:rFonts w:ascii="Times New Roman" w:hAnsi="Times New Roman" w:cs="Times New Roman"/>
              </w:rPr>
              <w:t xml:space="preserve"> </w:t>
            </w:r>
          </w:p>
          <w:p w:rsidR="00E91EA2" w:rsidRPr="00127481" w:rsidRDefault="0094299F" w:rsidP="00B662AA">
            <w:pPr>
              <w:tabs>
                <w:tab w:val="left" w:pos="426"/>
              </w:tabs>
              <w:spacing w:before="60" w:after="0" w:line="240" w:lineRule="auto"/>
              <w:jc w:val="center"/>
              <w:rPr>
                <w:rFonts w:ascii="Times New Roman" w:hAnsi="Times New Roman" w:cs="Times New Roman"/>
              </w:rPr>
            </w:pPr>
            <w:r>
              <w:rPr>
                <w:rFonts w:ascii="Times New Roman" w:hAnsi="Times New Roman" w:cs="Times New Roman"/>
              </w:rPr>
              <w:t>in World T</w:t>
            </w:r>
            <w:r w:rsidR="00E91EA2" w:rsidRPr="00127481">
              <w:rPr>
                <w:rFonts w:ascii="Times New Roman" w:hAnsi="Times New Roman" w:cs="Times New Roman"/>
              </w:rPr>
              <w:t>rade</w:t>
            </w:r>
          </w:p>
        </w:tc>
        <w:tc>
          <w:tcPr>
            <w:tcW w:w="994" w:type="pct"/>
            <w:tcBorders>
              <w:top w:val="single" w:sz="4" w:space="0" w:color="auto"/>
              <w:bottom w:val="nil"/>
            </w:tcBorders>
            <w:shd w:val="clear" w:color="auto" w:fill="auto"/>
          </w:tcPr>
          <w:p w:rsidR="00B662AA" w:rsidRDefault="0094299F" w:rsidP="00B662AA">
            <w:pPr>
              <w:tabs>
                <w:tab w:val="left" w:pos="426"/>
              </w:tabs>
              <w:spacing w:before="60" w:after="0" w:line="240" w:lineRule="auto"/>
              <w:jc w:val="center"/>
              <w:rPr>
                <w:rFonts w:ascii="Times New Roman" w:hAnsi="Times New Roman" w:cs="Times New Roman"/>
              </w:rPr>
            </w:pPr>
            <w:r>
              <w:rPr>
                <w:rFonts w:ascii="Times New Roman" w:hAnsi="Times New Roman" w:cs="Times New Roman"/>
              </w:rPr>
              <w:t xml:space="preserve">VN </w:t>
            </w:r>
          </w:p>
          <w:p w:rsidR="00B662AA" w:rsidRDefault="0094299F" w:rsidP="00B662AA">
            <w:pPr>
              <w:tabs>
                <w:tab w:val="left" w:pos="426"/>
              </w:tabs>
              <w:spacing w:before="60" w:after="0" w:line="240" w:lineRule="auto"/>
              <w:jc w:val="center"/>
              <w:rPr>
                <w:rFonts w:ascii="Times New Roman" w:hAnsi="Times New Roman" w:cs="Times New Roman"/>
              </w:rPr>
            </w:pPr>
            <w:r>
              <w:rPr>
                <w:rFonts w:ascii="Times New Roman" w:hAnsi="Times New Roman" w:cs="Times New Roman"/>
              </w:rPr>
              <w:t>I</w:t>
            </w:r>
            <w:r w:rsidR="00E91EA2" w:rsidRPr="00127481">
              <w:rPr>
                <w:rFonts w:ascii="Times New Roman" w:hAnsi="Times New Roman" w:cs="Times New Roman"/>
              </w:rPr>
              <w:t>mport</w:t>
            </w:r>
            <w:r>
              <w:rPr>
                <w:rFonts w:ascii="Times New Roman" w:hAnsi="Times New Roman" w:cs="Times New Roman"/>
              </w:rPr>
              <w:t xml:space="preserve">s </w:t>
            </w:r>
          </w:p>
          <w:p w:rsidR="0094299F" w:rsidRDefault="0094299F" w:rsidP="00B662AA">
            <w:pPr>
              <w:tabs>
                <w:tab w:val="left" w:pos="426"/>
              </w:tabs>
              <w:spacing w:before="60" w:after="0" w:line="240" w:lineRule="auto"/>
              <w:jc w:val="center"/>
              <w:rPr>
                <w:rFonts w:ascii="Times New Roman" w:hAnsi="Times New Roman" w:cs="Times New Roman"/>
              </w:rPr>
            </w:pPr>
            <w:r>
              <w:rPr>
                <w:rFonts w:ascii="Times New Roman" w:hAnsi="Times New Roman" w:cs="Times New Roman"/>
              </w:rPr>
              <w:t>from China</w:t>
            </w:r>
            <w:r w:rsidR="00E91EA2" w:rsidRPr="00127481">
              <w:rPr>
                <w:rFonts w:ascii="Times New Roman" w:hAnsi="Times New Roman" w:cs="Times New Roman"/>
              </w:rPr>
              <w:t xml:space="preserve"> </w:t>
            </w:r>
          </w:p>
          <w:p w:rsidR="0094299F" w:rsidRDefault="00B662AA" w:rsidP="00B662AA">
            <w:pPr>
              <w:tabs>
                <w:tab w:val="left" w:pos="426"/>
              </w:tabs>
              <w:spacing w:before="60" w:after="0" w:line="240" w:lineRule="auto"/>
              <w:jc w:val="center"/>
              <w:rPr>
                <w:rFonts w:ascii="Times New Roman" w:hAnsi="Times New Roman" w:cs="Times New Roman"/>
              </w:rPr>
            </w:pPr>
            <w:r>
              <w:rPr>
                <w:rFonts w:ascii="Times New Roman" w:hAnsi="Times New Roman" w:cs="Times New Roman"/>
              </w:rPr>
              <w:t>(Percent of</w:t>
            </w:r>
            <w:r w:rsidR="0094299F">
              <w:rPr>
                <w:rFonts w:ascii="Times New Roman" w:hAnsi="Times New Roman" w:cs="Times New Roman"/>
              </w:rPr>
              <w:t xml:space="preserve"> </w:t>
            </w:r>
          </w:p>
          <w:p w:rsidR="00E91EA2" w:rsidRPr="00127481" w:rsidRDefault="0094299F" w:rsidP="00B662AA">
            <w:pPr>
              <w:tabs>
                <w:tab w:val="left" w:pos="426"/>
              </w:tabs>
              <w:spacing w:before="60" w:after="0" w:line="240" w:lineRule="auto"/>
              <w:jc w:val="center"/>
              <w:rPr>
                <w:rFonts w:ascii="Times New Roman" w:hAnsi="Times New Roman" w:cs="Times New Roman"/>
              </w:rPr>
            </w:pPr>
            <w:r>
              <w:rPr>
                <w:rFonts w:ascii="Times New Roman" w:hAnsi="Times New Roman" w:cs="Times New Roman"/>
              </w:rPr>
              <w:t>Total I</w:t>
            </w:r>
            <w:r w:rsidR="00E91EA2" w:rsidRPr="00127481">
              <w:rPr>
                <w:rFonts w:ascii="Times New Roman" w:hAnsi="Times New Roman" w:cs="Times New Roman"/>
              </w:rPr>
              <w:t>mport</w:t>
            </w:r>
            <w:r>
              <w:rPr>
                <w:rFonts w:ascii="Times New Roman" w:hAnsi="Times New Roman" w:cs="Times New Roman"/>
              </w:rPr>
              <w:t>s</w:t>
            </w:r>
            <w:r w:rsidR="00E91EA2" w:rsidRPr="00127481">
              <w:rPr>
                <w:rFonts w:ascii="Times New Roman" w:hAnsi="Times New Roman" w:cs="Times New Roman"/>
              </w:rPr>
              <w:t>)</w:t>
            </w:r>
          </w:p>
        </w:tc>
      </w:tr>
      <w:tr w:rsidR="00E91EA2" w:rsidRPr="00127481" w:rsidTr="0094299F">
        <w:tc>
          <w:tcPr>
            <w:tcW w:w="615" w:type="pct"/>
            <w:tcBorders>
              <w:top w:val="nil"/>
              <w:bottom w:val="single" w:sz="4" w:space="0" w:color="auto"/>
            </w:tcBorders>
            <w:shd w:val="clear" w:color="auto" w:fill="auto"/>
          </w:tcPr>
          <w:p w:rsidR="00E91EA2" w:rsidRPr="00127481" w:rsidRDefault="00E91EA2" w:rsidP="006122F8">
            <w:pPr>
              <w:tabs>
                <w:tab w:val="left" w:pos="426"/>
              </w:tabs>
              <w:spacing w:after="0" w:line="240" w:lineRule="auto"/>
              <w:jc w:val="center"/>
              <w:rPr>
                <w:rFonts w:ascii="Times New Roman" w:hAnsi="Times New Roman" w:cs="Times New Roman"/>
              </w:rPr>
            </w:pPr>
            <w:r w:rsidRPr="00127481">
              <w:rPr>
                <w:rFonts w:ascii="Times New Roman" w:hAnsi="Times New Roman" w:cs="Times New Roman"/>
              </w:rPr>
              <w:t>(1)</w:t>
            </w:r>
          </w:p>
        </w:tc>
        <w:tc>
          <w:tcPr>
            <w:tcW w:w="854" w:type="pct"/>
            <w:tcBorders>
              <w:top w:val="nil"/>
              <w:bottom w:val="single" w:sz="4" w:space="0" w:color="auto"/>
            </w:tcBorders>
            <w:shd w:val="clear" w:color="auto" w:fill="auto"/>
          </w:tcPr>
          <w:p w:rsidR="00E91EA2" w:rsidRPr="00127481" w:rsidRDefault="00E91EA2" w:rsidP="006122F8">
            <w:pPr>
              <w:tabs>
                <w:tab w:val="left" w:pos="426"/>
              </w:tabs>
              <w:spacing w:after="0" w:line="240" w:lineRule="auto"/>
              <w:jc w:val="center"/>
              <w:rPr>
                <w:rFonts w:ascii="Times New Roman" w:hAnsi="Times New Roman" w:cs="Times New Roman"/>
              </w:rPr>
            </w:pPr>
            <w:r w:rsidRPr="00127481">
              <w:rPr>
                <w:rFonts w:ascii="Times New Roman" w:hAnsi="Times New Roman" w:cs="Times New Roman"/>
              </w:rPr>
              <w:t>(2)</w:t>
            </w:r>
          </w:p>
        </w:tc>
        <w:tc>
          <w:tcPr>
            <w:tcW w:w="740" w:type="pct"/>
            <w:tcBorders>
              <w:top w:val="nil"/>
              <w:bottom w:val="single" w:sz="4" w:space="0" w:color="auto"/>
            </w:tcBorders>
          </w:tcPr>
          <w:p w:rsidR="00E91EA2" w:rsidRPr="00127481" w:rsidRDefault="00E91EA2" w:rsidP="006122F8">
            <w:pPr>
              <w:tabs>
                <w:tab w:val="left" w:pos="426"/>
              </w:tabs>
              <w:spacing w:after="0" w:line="240" w:lineRule="auto"/>
              <w:jc w:val="center"/>
              <w:rPr>
                <w:rFonts w:ascii="Times New Roman" w:hAnsi="Times New Roman" w:cs="Times New Roman"/>
              </w:rPr>
            </w:pPr>
            <w:r w:rsidRPr="00127481">
              <w:rPr>
                <w:rFonts w:ascii="Times New Roman" w:hAnsi="Times New Roman" w:cs="Times New Roman"/>
              </w:rPr>
              <w:t>(3)</w:t>
            </w:r>
          </w:p>
        </w:tc>
        <w:tc>
          <w:tcPr>
            <w:tcW w:w="1035" w:type="pct"/>
            <w:tcBorders>
              <w:top w:val="nil"/>
              <w:bottom w:val="single" w:sz="4" w:space="0" w:color="auto"/>
            </w:tcBorders>
            <w:shd w:val="clear" w:color="auto" w:fill="auto"/>
          </w:tcPr>
          <w:p w:rsidR="00E91EA2" w:rsidRPr="00127481" w:rsidRDefault="00E91EA2" w:rsidP="006122F8">
            <w:pPr>
              <w:tabs>
                <w:tab w:val="left" w:pos="426"/>
              </w:tabs>
              <w:spacing w:after="0" w:line="240" w:lineRule="auto"/>
              <w:jc w:val="center"/>
              <w:rPr>
                <w:rFonts w:ascii="Times New Roman" w:hAnsi="Times New Roman" w:cs="Times New Roman"/>
              </w:rPr>
            </w:pPr>
            <w:r w:rsidRPr="00127481">
              <w:rPr>
                <w:rFonts w:ascii="Times New Roman" w:hAnsi="Times New Roman" w:cs="Times New Roman"/>
              </w:rPr>
              <w:t>(4)</w:t>
            </w:r>
          </w:p>
        </w:tc>
        <w:tc>
          <w:tcPr>
            <w:tcW w:w="762" w:type="pct"/>
            <w:tcBorders>
              <w:top w:val="nil"/>
              <w:bottom w:val="single" w:sz="4" w:space="0" w:color="auto"/>
            </w:tcBorders>
            <w:shd w:val="clear" w:color="auto" w:fill="auto"/>
          </w:tcPr>
          <w:p w:rsidR="00E91EA2" w:rsidRPr="00127481" w:rsidRDefault="00E91EA2" w:rsidP="006122F8">
            <w:pPr>
              <w:tabs>
                <w:tab w:val="left" w:pos="426"/>
              </w:tabs>
              <w:spacing w:after="0" w:line="240" w:lineRule="auto"/>
              <w:jc w:val="center"/>
              <w:rPr>
                <w:rFonts w:ascii="Times New Roman" w:hAnsi="Times New Roman" w:cs="Times New Roman"/>
              </w:rPr>
            </w:pPr>
            <w:r w:rsidRPr="00127481">
              <w:rPr>
                <w:rFonts w:ascii="Times New Roman" w:hAnsi="Times New Roman" w:cs="Times New Roman"/>
              </w:rPr>
              <w:t>(5)</w:t>
            </w:r>
          </w:p>
        </w:tc>
        <w:tc>
          <w:tcPr>
            <w:tcW w:w="994" w:type="pct"/>
            <w:tcBorders>
              <w:top w:val="nil"/>
              <w:bottom w:val="single" w:sz="4" w:space="0" w:color="auto"/>
            </w:tcBorders>
            <w:shd w:val="clear" w:color="auto" w:fill="auto"/>
          </w:tcPr>
          <w:p w:rsidR="00E91EA2" w:rsidRPr="00127481" w:rsidRDefault="00E91EA2" w:rsidP="006122F8">
            <w:pPr>
              <w:tabs>
                <w:tab w:val="left" w:pos="426"/>
              </w:tabs>
              <w:spacing w:after="0" w:line="240" w:lineRule="auto"/>
              <w:jc w:val="center"/>
              <w:rPr>
                <w:rFonts w:ascii="Times New Roman" w:hAnsi="Times New Roman" w:cs="Times New Roman"/>
              </w:rPr>
            </w:pPr>
            <w:r w:rsidRPr="00127481">
              <w:rPr>
                <w:rFonts w:ascii="Times New Roman" w:hAnsi="Times New Roman" w:cs="Times New Roman"/>
              </w:rPr>
              <w:t>(6)</w:t>
            </w:r>
          </w:p>
        </w:tc>
      </w:tr>
      <w:tr w:rsidR="00E91EA2" w:rsidRPr="00127481" w:rsidTr="0094299F">
        <w:tc>
          <w:tcPr>
            <w:tcW w:w="615" w:type="pct"/>
            <w:tcBorders>
              <w:top w:val="single" w:sz="4" w:space="0" w:color="auto"/>
            </w:tcBorders>
            <w:shd w:val="clear" w:color="auto" w:fill="auto"/>
          </w:tcPr>
          <w:p w:rsidR="00E91EA2" w:rsidRPr="00127481" w:rsidRDefault="00E91EA2" w:rsidP="006122F8">
            <w:pPr>
              <w:tabs>
                <w:tab w:val="left" w:pos="426"/>
              </w:tabs>
              <w:spacing w:after="0" w:line="240" w:lineRule="auto"/>
              <w:jc w:val="right"/>
              <w:rPr>
                <w:rFonts w:ascii="Times New Roman" w:hAnsi="Times New Roman" w:cs="Times New Roman"/>
              </w:rPr>
            </w:pPr>
            <w:r w:rsidRPr="00127481">
              <w:rPr>
                <w:rFonts w:ascii="Times New Roman" w:hAnsi="Times New Roman" w:cs="Times New Roman"/>
              </w:rPr>
              <w:t>1998</w:t>
            </w:r>
          </w:p>
        </w:tc>
        <w:tc>
          <w:tcPr>
            <w:tcW w:w="854" w:type="pct"/>
            <w:tcBorders>
              <w:top w:val="single" w:sz="4" w:space="0" w:color="auto"/>
            </w:tcBorders>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color w:val="000000"/>
              </w:rPr>
              <w:t>11.5</w:t>
            </w:r>
          </w:p>
        </w:tc>
        <w:tc>
          <w:tcPr>
            <w:tcW w:w="740" w:type="pct"/>
            <w:tcBorders>
              <w:top w:val="single" w:sz="4" w:space="0" w:color="auto"/>
            </w:tcBorders>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rPr>
              <w:t>-0.9%</w:t>
            </w:r>
          </w:p>
        </w:tc>
        <w:tc>
          <w:tcPr>
            <w:tcW w:w="1035" w:type="pct"/>
            <w:tcBorders>
              <w:top w:val="single" w:sz="4" w:space="0" w:color="auto"/>
            </w:tcBorders>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rPr>
              <w:t>0.51</w:t>
            </w:r>
          </w:p>
        </w:tc>
        <w:tc>
          <w:tcPr>
            <w:tcW w:w="762" w:type="pct"/>
            <w:tcBorders>
              <w:top w:val="single" w:sz="4" w:space="0" w:color="auto"/>
            </w:tcBorders>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rPr>
            </w:pPr>
            <w:r w:rsidRPr="00127481">
              <w:rPr>
                <w:rFonts w:ascii="Times New Roman" w:hAnsi="Times New Roman" w:cs="Times New Roman"/>
                <w:color w:val="000000"/>
              </w:rPr>
              <w:t>0.22%</w:t>
            </w:r>
          </w:p>
        </w:tc>
        <w:tc>
          <w:tcPr>
            <w:tcW w:w="994" w:type="pct"/>
            <w:tcBorders>
              <w:top w:val="single" w:sz="4" w:space="0" w:color="auto"/>
            </w:tcBorders>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rPr>
              <w:t>4%</w:t>
            </w:r>
          </w:p>
        </w:tc>
      </w:tr>
      <w:tr w:rsidR="00E91EA2" w:rsidRPr="00127481" w:rsidTr="0094299F">
        <w:tc>
          <w:tcPr>
            <w:tcW w:w="615" w:type="pct"/>
            <w:shd w:val="clear" w:color="auto" w:fill="auto"/>
          </w:tcPr>
          <w:p w:rsidR="00E91EA2" w:rsidRPr="00127481" w:rsidRDefault="00E91EA2" w:rsidP="006122F8">
            <w:pPr>
              <w:tabs>
                <w:tab w:val="left" w:pos="426"/>
              </w:tabs>
              <w:spacing w:after="0" w:line="240" w:lineRule="auto"/>
              <w:jc w:val="right"/>
              <w:rPr>
                <w:rFonts w:ascii="Times New Roman" w:hAnsi="Times New Roman" w:cs="Times New Roman"/>
              </w:rPr>
            </w:pPr>
            <w:r w:rsidRPr="00127481">
              <w:rPr>
                <w:rFonts w:ascii="Times New Roman" w:hAnsi="Times New Roman" w:cs="Times New Roman"/>
              </w:rPr>
              <w:t>1999</w:t>
            </w:r>
          </w:p>
        </w:tc>
        <w:tc>
          <w:tcPr>
            <w:tcW w:w="854" w:type="pct"/>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color w:val="000000"/>
              </w:rPr>
              <w:t>11.7</w:t>
            </w:r>
          </w:p>
        </w:tc>
        <w:tc>
          <w:tcPr>
            <w:tcW w:w="740" w:type="pct"/>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rPr>
              <w:t>1.7%</w:t>
            </w:r>
          </w:p>
        </w:tc>
        <w:tc>
          <w:tcPr>
            <w:tcW w:w="1035" w:type="pct"/>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rPr>
              <w:t>0.67</w:t>
            </w:r>
          </w:p>
        </w:tc>
        <w:tc>
          <w:tcPr>
            <w:tcW w:w="762" w:type="pct"/>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color w:val="000000"/>
              </w:rPr>
              <w:t>0.22%</w:t>
            </w:r>
          </w:p>
        </w:tc>
        <w:tc>
          <w:tcPr>
            <w:tcW w:w="994" w:type="pct"/>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rPr>
              <w:t>6%</w:t>
            </w:r>
          </w:p>
        </w:tc>
      </w:tr>
      <w:tr w:rsidR="00E91EA2" w:rsidRPr="00127481" w:rsidTr="0094299F">
        <w:tc>
          <w:tcPr>
            <w:tcW w:w="615" w:type="pct"/>
            <w:shd w:val="clear" w:color="auto" w:fill="auto"/>
          </w:tcPr>
          <w:p w:rsidR="00E91EA2" w:rsidRPr="00127481" w:rsidRDefault="00E91EA2" w:rsidP="006122F8">
            <w:pPr>
              <w:tabs>
                <w:tab w:val="left" w:pos="426"/>
              </w:tabs>
              <w:spacing w:after="0" w:line="240" w:lineRule="auto"/>
              <w:jc w:val="right"/>
              <w:rPr>
                <w:rFonts w:ascii="Times New Roman" w:hAnsi="Times New Roman" w:cs="Times New Roman"/>
              </w:rPr>
            </w:pPr>
            <w:r w:rsidRPr="00127481">
              <w:rPr>
                <w:rFonts w:ascii="Times New Roman" w:hAnsi="Times New Roman" w:cs="Times New Roman"/>
              </w:rPr>
              <w:t>2000</w:t>
            </w:r>
          </w:p>
        </w:tc>
        <w:tc>
          <w:tcPr>
            <w:tcW w:w="854" w:type="pct"/>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color w:val="000000"/>
              </w:rPr>
              <w:t>15.6</w:t>
            </w:r>
          </w:p>
        </w:tc>
        <w:tc>
          <w:tcPr>
            <w:tcW w:w="740" w:type="pct"/>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rPr>
              <w:t>33.3%</w:t>
            </w:r>
          </w:p>
        </w:tc>
        <w:tc>
          <w:tcPr>
            <w:tcW w:w="1035" w:type="pct"/>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rPr>
              <w:t>1.40</w:t>
            </w:r>
          </w:p>
        </w:tc>
        <w:tc>
          <w:tcPr>
            <w:tcW w:w="762" w:type="pct"/>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color w:val="000000"/>
              </w:rPr>
              <w:t>0.26%</w:t>
            </w:r>
          </w:p>
        </w:tc>
        <w:tc>
          <w:tcPr>
            <w:tcW w:w="994" w:type="pct"/>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rPr>
              <w:t>9%</w:t>
            </w:r>
          </w:p>
        </w:tc>
      </w:tr>
      <w:tr w:rsidR="00E91EA2" w:rsidRPr="00127481" w:rsidTr="0094299F">
        <w:tc>
          <w:tcPr>
            <w:tcW w:w="615" w:type="pct"/>
            <w:shd w:val="clear" w:color="auto" w:fill="auto"/>
          </w:tcPr>
          <w:p w:rsidR="00E91EA2" w:rsidRPr="00127481" w:rsidRDefault="00E91EA2" w:rsidP="006122F8">
            <w:pPr>
              <w:tabs>
                <w:tab w:val="left" w:pos="426"/>
              </w:tabs>
              <w:spacing w:after="0" w:line="240" w:lineRule="auto"/>
              <w:jc w:val="right"/>
              <w:rPr>
                <w:rFonts w:ascii="Times New Roman" w:hAnsi="Times New Roman" w:cs="Times New Roman"/>
              </w:rPr>
            </w:pPr>
            <w:r w:rsidRPr="00127481">
              <w:rPr>
                <w:rFonts w:ascii="Times New Roman" w:hAnsi="Times New Roman" w:cs="Times New Roman"/>
              </w:rPr>
              <w:t>2001</w:t>
            </w:r>
          </w:p>
        </w:tc>
        <w:tc>
          <w:tcPr>
            <w:tcW w:w="854" w:type="pct"/>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color w:val="000000"/>
              </w:rPr>
              <w:t>16.2</w:t>
            </w:r>
          </w:p>
        </w:tc>
        <w:tc>
          <w:tcPr>
            <w:tcW w:w="740" w:type="pct"/>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rPr>
              <w:t>3.8%</w:t>
            </w:r>
          </w:p>
        </w:tc>
        <w:tc>
          <w:tcPr>
            <w:tcW w:w="1035" w:type="pct"/>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rPr>
              <w:t>1.61</w:t>
            </w:r>
          </w:p>
        </w:tc>
        <w:tc>
          <w:tcPr>
            <w:tcW w:w="762" w:type="pct"/>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color w:val="000000"/>
              </w:rPr>
              <w:t>0.28%</w:t>
            </w:r>
          </w:p>
        </w:tc>
        <w:tc>
          <w:tcPr>
            <w:tcW w:w="994" w:type="pct"/>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rPr>
              <w:t>10%</w:t>
            </w:r>
          </w:p>
        </w:tc>
      </w:tr>
      <w:tr w:rsidR="00E91EA2" w:rsidRPr="00127481" w:rsidTr="0094299F">
        <w:tc>
          <w:tcPr>
            <w:tcW w:w="615" w:type="pct"/>
            <w:shd w:val="clear" w:color="auto" w:fill="auto"/>
          </w:tcPr>
          <w:p w:rsidR="00E91EA2" w:rsidRPr="00127481" w:rsidRDefault="00E91EA2" w:rsidP="006122F8">
            <w:pPr>
              <w:tabs>
                <w:tab w:val="left" w:pos="426"/>
              </w:tabs>
              <w:spacing w:after="0" w:line="240" w:lineRule="auto"/>
              <w:jc w:val="right"/>
              <w:rPr>
                <w:rFonts w:ascii="Times New Roman" w:hAnsi="Times New Roman" w:cs="Times New Roman"/>
              </w:rPr>
            </w:pPr>
            <w:r w:rsidRPr="00127481">
              <w:rPr>
                <w:rFonts w:ascii="Times New Roman" w:hAnsi="Times New Roman" w:cs="Times New Roman"/>
              </w:rPr>
              <w:t>2002</w:t>
            </w:r>
          </w:p>
        </w:tc>
        <w:tc>
          <w:tcPr>
            <w:tcW w:w="854" w:type="pct"/>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color w:val="000000"/>
              </w:rPr>
              <w:t>19.7</w:t>
            </w:r>
          </w:p>
        </w:tc>
        <w:tc>
          <w:tcPr>
            <w:tcW w:w="740" w:type="pct"/>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rPr>
              <w:t>21.6%</w:t>
            </w:r>
          </w:p>
        </w:tc>
        <w:tc>
          <w:tcPr>
            <w:tcW w:w="1035" w:type="pct"/>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rPr>
              <w:t>2.16</w:t>
            </w:r>
          </w:p>
        </w:tc>
        <w:tc>
          <w:tcPr>
            <w:tcW w:w="762" w:type="pct"/>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color w:val="000000"/>
              </w:rPr>
              <w:t>0.32%</w:t>
            </w:r>
          </w:p>
        </w:tc>
        <w:tc>
          <w:tcPr>
            <w:tcW w:w="994" w:type="pct"/>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rPr>
              <w:t>11%</w:t>
            </w:r>
          </w:p>
        </w:tc>
      </w:tr>
      <w:tr w:rsidR="00E91EA2" w:rsidRPr="00127481" w:rsidTr="0094299F">
        <w:tc>
          <w:tcPr>
            <w:tcW w:w="615" w:type="pct"/>
            <w:shd w:val="clear" w:color="auto" w:fill="auto"/>
          </w:tcPr>
          <w:p w:rsidR="00E91EA2" w:rsidRPr="00127481" w:rsidRDefault="00E91EA2" w:rsidP="006122F8">
            <w:pPr>
              <w:tabs>
                <w:tab w:val="left" w:pos="426"/>
              </w:tabs>
              <w:spacing w:after="0" w:line="240" w:lineRule="auto"/>
              <w:jc w:val="right"/>
              <w:rPr>
                <w:rFonts w:ascii="Times New Roman" w:hAnsi="Times New Roman" w:cs="Times New Roman"/>
              </w:rPr>
            </w:pPr>
            <w:r w:rsidRPr="00127481">
              <w:rPr>
                <w:rFonts w:ascii="Times New Roman" w:hAnsi="Times New Roman" w:cs="Times New Roman"/>
              </w:rPr>
              <w:t>2003</w:t>
            </w:r>
          </w:p>
        </w:tc>
        <w:tc>
          <w:tcPr>
            <w:tcW w:w="854" w:type="pct"/>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color w:val="000000"/>
              </w:rPr>
              <w:t>25.3</w:t>
            </w:r>
          </w:p>
        </w:tc>
        <w:tc>
          <w:tcPr>
            <w:tcW w:w="740" w:type="pct"/>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rPr>
              <w:t>28.4%</w:t>
            </w:r>
          </w:p>
        </w:tc>
        <w:tc>
          <w:tcPr>
            <w:tcW w:w="1035" w:type="pct"/>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rPr>
              <w:t>3.14</w:t>
            </w:r>
          </w:p>
        </w:tc>
        <w:tc>
          <w:tcPr>
            <w:tcW w:w="762" w:type="pct"/>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color w:val="000000"/>
              </w:rPr>
              <w:t>0.35%</w:t>
            </w:r>
          </w:p>
        </w:tc>
        <w:tc>
          <w:tcPr>
            <w:tcW w:w="994" w:type="pct"/>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rPr>
              <w:t>12%</w:t>
            </w:r>
          </w:p>
        </w:tc>
      </w:tr>
      <w:tr w:rsidR="00E91EA2" w:rsidRPr="00127481" w:rsidTr="0094299F">
        <w:tc>
          <w:tcPr>
            <w:tcW w:w="615" w:type="pct"/>
            <w:shd w:val="clear" w:color="auto" w:fill="auto"/>
          </w:tcPr>
          <w:p w:rsidR="00E91EA2" w:rsidRPr="00127481" w:rsidRDefault="00E91EA2" w:rsidP="006122F8">
            <w:pPr>
              <w:tabs>
                <w:tab w:val="left" w:pos="426"/>
              </w:tabs>
              <w:spacing w:after="0" w:line="240" w:lineRule="auto"/>
              <w:jc w:val="right"/>
              <w:rPr>
                <w:rFonts w:ascii="Times New Roman" w:hAnsi="Times New Roman" w:cs="Times New Roman"/>
              </w:rPr>
            </w:pPr>
            <w:r w:rsidRPr="00127481">
              <w:rPr>
                <w:rFonts w:ascii="Times New Roman" w:hAnsi="Times New Roman" w:cs="Times New Roman"/>
              </w:rPr>
              <w:t>2004</w:t>
            </w:r>
          </w:p>
        </w:tc>
        <w:tc>
          <w:tcPr>
            <w:tcW w:w="854" w:type="pct"/>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color w:val="000000"/>
              </w:rPr>
              <w:t>32.0</w:t>
            </w:r>
          </w:p>
        </w:tc>
        <w:tc>
          <w:tcPr>
            <w:tcW w:w="740" w:type="pct"/>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rPr>
              <w:t>26.5%</w:t>
            </w:r>
          </w:p>
        </w:tc>
        <w:tc>
          <w:tcPr>
            <w:tcW w:w="1035" w:type="pct"/>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rPr>
              <w:t>4.60</w:t>
            </w:r>
          </w:p>
        </w:tc>
        <w:tc>
          <w:tcPr>
            <w:tcW w:w="762" w:type="pct"/>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color w:val="000000"/>
              </w:rPr>
              <w:t>0.36%</w:t>
            </w:r>
          </w:p>
        </w:tc>
        <w:tc>
          <w:tcPr>
            <w:tcW w:w="994" w:type="pct"/>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rPr>
              <w:t>14%</w:t>
            </w:r>
          </w:p>
        </w:tc>
      </w:tr>
      <w:tr w:rsidR="00E91EA2" w:rsidRPr="00127481" w:rsidTr="0094299F">
        <w:tc>
          <w:tcPr>
            <w:tcW w:w="615" w:type="pct"/>
            <w:shd w:val="clear" w:color="auto" w:fill="auto"/>
          </w:tcPr>
          <w:p w:rsidR="00E91EA2" w:rsidRPr="00127481" w:rsidRDefault="00E91EA2" w:rsidP="006122F8">
            <w:pPr>
              <w:tabs>
                <w:tab w:val="left" w:pos="426"/>
              </w:tabs>
              <w:spacing w:after="0" w:line="240" w:lineRule="auto"/>
              <w:jc w:val="right"/>
              <w:rPr>
                <w:rFonts w:ascii="Times New Roman" w:hAnsi="Times New Roman" w:cs="Times New Roman"/>
              </w:rPr>
            </w:pPr>
            <w:r w:rsidRPr="00127481">
              <w:rPr>
                <w:rFonts w:ascii="Times New Roman" w:hAnsi="Times New Roman" w:cs="Times New Roman"/>
              </w:rPr>
              <w:t>2005</w:t>
            </w:r>
          </w:p>
        </w:tc>
        <w:tc>
          <w:tcPr>
            <w:tcW w:w="854" w:type="pct"/>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color w:val="000000"/>
              </w:rPr>
              <w:t>36.8</w:t>
            </w:r>
          </w:p>
        </w:tc>
        <w:tc>
          <w:tcPr>
            <w:tcW w:w="740" w:type="pct"/>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rPr>
              <w:t>15.0%</w:t>
            </w:r>
          </w:p>
        </w:tc>
        <w:tc>
          <w:tcPr>
            <w:tcW w:w="1035" w:type="pct"/>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rPr>
              <w:t>5.90</w:t>
            </w:r>
          </w:p>
        </w:tc>
        <w:tc>
          <w:tcPr>
            <w:tcW w:w="762" w:type="pct"/>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color w:val="000000"/>
              </w:rPr>
              <w:t>0.37%</w:t>
            </w:r>
          </w:p>
        </w:tc>
        <w:tc>
          <w:tcPr>
            <w:tcW w:w="994" w:type="pct"/>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rPr>
              <w:t>16%</w:t>
            </w:r>
          </w:p>
        </w:tc>
      </w:tr>
      <w:tr w:rsidR="00E91EA2" w:rsidRPr="00127481" w:rsidTr="0094299F">
        <w:tc>
          <w:tcPr>
            <w:tcW w:w="615" w:type="pct"/>
            <w:shd w:val="clear" w:color="auto" w:fill="auto"/>
          </w:tcPr>
          <w:p w:rsidR="00E91EA2" w:rsidRPr="00127481" w:rsidRDefault="00E91EA2" w:rsidP="006122F8">
            <w:pPr>
              <w:tabs>
                <w:tab w:val="left" w:pos="426"/>
              </w:tabs>
              <w:spacing w:after="0" w:line="240" w:lineRule="auto"/>
              <w:jc w:val="right"/>
              <w:rPr>
                <w:rFonts w:ascii="Times New Roman" w:hAnsi="Times New Roman" w:cs="Times New Roman"/>
              </w:rPr>
            </w:pPr>
            <w:r w:rsidRPr="00127481">
              <w:rPr>
                <w:rFonts w:ascii="Times New Roman" w:hAnsi="Times New Roman" w:cs="Times New Roman"/>
              </w:rPr>
              <w:t>2006</w:t>
            </w:r>
          </w:p>
        </w:tc>
        <w:tc>
          <w:tcPr>
            <w:tcW w:w="854" w:type="pct"/>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color w:val="000000"/>
              </w:rPr>
              <w:t>44.9</w:t>
            </w:r>
          </w:p>
        </w:tc>
        <w:tc>
          <w:tcPr>
            <w:tcW w:w="740" w:type="pct"/>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rPr>
              <w:t>22.0%</w:t>
            </w:r>
          </w:p>
        </w:tc>
        <w:tc>
          <w:tcPr>
            <w:tcW w:w="1035" w:type="pct"/>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rPr>
              <w:t>7.39</w:t>
            </w:r>
          </w:p>
        </w:tc>
        <w:tc>
          <w:tcPr>
            <w:tcW w:w="762" w:type="pct"/>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color w:val="000000"/>
              </w:rPr>
              <w:t>0.39%</w:t>
            </w:r>
          </w:p>
        </w:tc>
        <w:tc>
          <w:tcPr>
            <w:tcW w:w="994" w:type="pct"/>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rPr>
              <w:t>16%</w:t>
            </w:r>
          </w:p>
        </w:tc>
      </w:tr>
      <w:tr w:rsidR="00E91EA2" w:rsidRPr="00127481" w:rsidTr="0094299F">
        <w:tc>
          <w:tcPr>
            <w:tcW w:w="615" w:type="pct"/>
            <w:shd w:val="clear" w:color="auto" w:fill="auto"/>
          </w:tcPr>
          <w:p w:rsidR="00E91EA2" w:rsidRPr="00127481" w:rsidRDefault="00E91EA2" w:rsidP="006122F8">
            <w:pPr>
              <w:tabs>
                <w:tab w:val="left" w:pos="426"/>
              </w:tabs>
              <w:spacing w:after="0" w:line="240" w:lineRule="auto"/>
              <w:jc w:val="right"/>
              <w:rPr>
                <w:rFonts w:ascii="Times New Roman" w:hAnsi="Times New Roman" w:cs="Times New Roman"/>
              </w:rPr>
            </w:pPr>
            <w:r w:rsidRPr="00127481">
              <w:rPr>
                <w:rFonts w:ascii="Times New Roman" w:hAnsi="Times New Roman" w:cs="Times New Roman"/>
              </w:rPr>
              <w:t>2007</w:t>
            </w:r>
          </w:p>
        </w:tc>
        <w:tc>
          <w:tcPr>
            <w:tcW w:w="854" w:type="pct"/>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color w:val="000000"/>
              </w:rPr>
              <w:t>62.8</w:t>
            </w:r>
          </w:p>
        </w:tc>
        <w:tc>
          <w:tcPr>
            <w:tcW w:w="740" w:type="pct"/>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rPr>
              <w:t>39.9%</w:t>
            </w:r>
          </w:p>
        </w:tc>
        <w:tc>
          <w:tcPr>
            <w:tcW w:w="1035" w:type="pct"/>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rPr>
              <w:t>12.71</w:t>
            </w:r>
          </w:p>
        </w:tc>
        <w:tc>
          <w:tcPr>
            <w:tcW w:w="762" w:type="pct"/>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color w:val="000000"/>
              </w:rPr>
              <w:t>0.48%</w:t>
            </w:r>
          </w:p>
        </w:tc>
        <w:tc>
          <w:tcPr>
            <w:tcW w:w="994" w:type="pct"/>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rPr>
              <w:t>20%</w:t>
            </w:r>
          </w:p>
        </w:tc>
      </w:tr>
      <w:tr w:rsidR="00E91EA2" w:rsidRPr="00127481" w:rsidTr="0094299F">
        <w:tc>
          <w:tcPr>
            <w:tcW w:w="615" w:type="pct"/>
            <w:shd w:val="clear" w:color="auto" w:fill="auto"/>
          </w:tcPr>
          <w:p w:rsidR="00E91EA2" w:rsidRPr="00127481" w:rsidRDefault="00E91EA2" w:rsidP="006122F8">
            <w:pPr>
              <w:tabs>
                <w:tab w:val="left" w:pos="426"/>
              </w:tabs>
              <w:spacing w:after="0" w:line="240" w:lineRule="auto"/>
              <w:jc w:val="right"/>
              <w:rPr>
                <w:rFonts w:ascii="Times New Roman" w:hAnsi="Times New Roman" w:cs="Times New Roman"/>
              </w:rPr>
            </w:pPr>
            <w:r w:rsidRPr="00127481">
              <w:rPr>
                <w:rFonts w:ascii="Times New Roman" w:hAnsi="Times New Roman" w:cs="Times New Roman"/>
              </w:rPr>
              <w:t>2008</w:t>
            </w:r>
          </w:p>
        </w:tc>
        <w:tc>
          <w:tcPr>
            <w:tcW w:w="854" w:type="pct"/>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color w:val="000000"/>
              </w:rPr>
              <w:t>80.7</w:t>
            </w:r>
          </w:p>
        </w:tc>
        <w:tc>
          <w:tcPr>
            <w:tcW w:w="740" w:type="pct"/>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rPr>
              <w:t>28.5%</w:t>
            </w:r>
          </w:p>
        </w:tc>
        <w:tc>
          <w:tcPr>
            <w:tcW w:w="1035" w:type="pct"/>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rPr>
              <w:t>15.97</w:t>
            </w:r>
          </w:p>
        </w:tc>
        <w:tc>
          <w:tcPr>
            <w:tcW w:w="762" w:type="pct"/>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color w:val="000000"/>
              </w:rPr>
              <w:t>0.53%</w:t>
            </w:r>
          </w:p>
        </w:tc>
        <w:tc>
          <w:tcPr>
            <w:tcW w:w="994" w:type="pct"/>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rPr>
              <w:t>20%</w:t>
            </w:r>
          </w:p>
        </w:tc>
      </w:tr>
      <w:tr w:rsidR="00E91EA2" w:rsidRPr="00127481" w:rsidTr="0094299F">
        <w:tc>
          <w:tcPr>
            <w:tcW w:w="615" w:type="pct"/>
            <w:shd w:val="clear" w:color="auto" w:fill="auto"/>
          </w:tcPr>
          <w:p w:rsidR="00E91EA2" w:rsidRPr="00127481" w:rsidRDefault="00E91EA2" w:rsidP="006122F8">
            <w:pPr>
              <w:tabs>
                <w:tab w:val="left" w:pos="426"/>
              </w:tabs>
              <w:spacing w:after="0" w:line="240" w:lineRule="auto"/>
              <w:jc w:val="right"/>
              <w:rPr>
                <w:rFonts w:ascii="Times New Roman" w:hAnsi="Times New Roman" w:cs="Times New Roman"/>
              </w:rPr>
            </w:pPr>
            <w:r w:rsidRPr="00127481">
              <w:rPr>
                <w:rFonts w:ascii="Times New Roman" w:hAnsi="Times New Roman" w:cs="Times New Roman"/>
              </w:rPr>
              <w:t>2009</w:t>
            </w:r>
          </w:p>
        </w:tc>
        <w:tc>
          <w:tcPr>
            <w:tcW w:w="854" w:type="pct"/>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color w:val="000000"/>
              </w:rPr>
              <w:t>69.9</w:t>
            </w:r>
          </w:p>
        </w:tc>
        <w:tc>
          <w:tcPr>
            <w:tcW w:w="740" w:type="pct"/>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rPr>
              <w:t>-13.4%</w:t>
            </w:r>
          </w:p>
        </w:tc>
        <w:tc>
          <w:tcPr>
            <w:tcW w:w="1035" w:type="pct"/>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rPr>
              <w:t>15.41</w:t>
            </w:r>
          </w:p>
        </w:tc>
        <w:tc>
          <w:tcPr>
            <w:tcW w:w="762" w:type="pct"/>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color w:val="000000"/>
              </w:rPr>
              <w:t>0.59%</w:t>
            </w:r>
          </w:p>
        </w:tc>
        <w:tc>
          <w:tcPr>
            <w:tcW w:w="994" w:type="pct"/>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rPr>
              <w:t>22%</w:t>
            </w:r>
          </w:p>
        </w:tc>
      </w:tr>
      <w:tr w:rsidR="00E91EA2" w:rsidRPr="00127481" w:rsidTr="0094299F">
        <w:tc>
          <w:tcPr>
            <w:tcW w:w="615" w:type="pct"/>
            <w:shd w:val="clear" w:color="auto" w:fill="auto"/>
          </w:tcPr>
          <w:p w:rsidR="00E91EA2" w:rsidRPr="00127481" w:rsidRDefault="00E91EA2" w:rsidP="006122F8">
            <w:pPr>
              <w:tabs>
                <w:tab w:val="left" w:pos="426"/>
              </w:tabs>
              <w:spacing w:after="0" w:line="240" w:lineRule="auto"/>
              <w:jc w:val="right"/>
              <w:rPr>
                <w:rFonts w:ascii="Times New Roman" w:hAnsi="Times New Roman" w:cs="Times New Roman"/>
              </w:rPr>
            </w:pPr>
            <w:r w:rsidRPr="00127481">
              <w:rPr>
                <w:rFonts w:ascii="Times New Roman" w:hAnsi="Times New Roman" w:cs="Times New Roman"/>
              </w:rPr>
              <w:t>2010</w:t>
            </w:r>
          </w:p>
        </w:tc>
        <w:tc>
          <w:tcPr>
            <w:tcW w:w="854" w:type="pct"/>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color w:val="000000"/>
              </w:rPr>
              <w:t>84.8</w:t>
            </w:r>
          </w:p>
        </w:tc>
        <w:tc>
          <w:tcPr>
            <w:tcW w:w="740" w:type="pct"/>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rPr>
              <w:t>21.3%</w:t>
            </w:r>
          </w:p>
        </w:tc>
        <w:tc>
          <w:tcPr>
            <w:tcW w:w="1035" w:type="pct"/>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rPr>
              <w:t>20.20</w:t>
            </w:r>
          </w:p>
        </w:tc>
        <w:tc>
          <w:tcPr>
            <w:tcW w:w="762" w:type="pct"/>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color w:val="000000"/>
              </w:rPr>
              <w:t>0.59%</w:t>
            </w:r>
          </w:p>
        </w:tc>
        <w:tc>
          <w:tcPr>
            <w:tcW w:w="994" w:type="pct"/>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rPr>
              <w:t>24%</w:t>
            </w:r>
          </w:p>
        </w:tc>
      </w:tr>
      <w:tr w:rsidR="00E91EA2" w:rsidRPr="00127481" w:rsidTr="0094299F">
        <w:tc>
          <w:tcPr>
            <w:tcW w:w="615" w:type="pct"/>
            <w:shd w:val="clear" w:color="auto" w:fill="auto"/>
          </w:tcPr>
          <w:p w:rsidR="00E91EA2" w:rsidRPr="00127481" w:rsidRDefault="00E91EA2" w:rsidP="006122F8">
            <w:pPr>
              <w:tabs>
                <w:tab w:val="left" w:pos="426"/>
              </w:tabs>
              <w:spacing w:after="0" w:line="240" w:lineRule="auto"/>
              <w:jc w:val="right"/>
              <w:rPr>
                <w:rFonts w:ascii="Times New Roman" w:hAnsi="Times New Roman" w:cs="Times New Roman"/>
              </w:rPr>
            </w:pPr>
            <w:r w:rsidRPr="00127481">
              <w:rPr>
                <w:rFonts w:ascii="Times New Roman" w:hAnsi="Times New Roman" w:cs="Times New Roman"/>
              </w:rPr>
              <w:t>2011</w:t>
            </w:r>
          </w:p>
        </w:tc>
        <w:tc>
          <w:tcPr>
            <w:tcW w:w="854" w:type="pct"/>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color w:val="000000"/>
              </w:rPr>
              <w:t>107.0</w:t>
            </w:r>
          </w:p>
        </w:tc>
        <w:tc>
          <w:tcPr>
            <w:tcW w:w="740" w:type="pct"/>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rPr>
              <w:t>26.2%</w:t>
            </w:r>
          </w:p>
        </w:tc>
        <w:tc>
          <w:tcPr>
            <w:tcW w:w="1035" w:type="pct"/>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rPr>
              <w:t>24.59</w:t>
            </w:r>
          </w:p>
        </w:tc>
        <w:tc>
          <w:tcPr>
            <w:tcW w:w="762" w:type="pct"/>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color w:val="000000"/>
              </w:rPr>
              <w:t>0.71%</w:t>
            </w:r>
          </w:p>
        </w:tc>
        <w:tc>
          <w:tcPr>
            <w:tcW w:w="994" w:type="pct"/>
            <w:shd w:val="clear" w:color="auto" w:fill="auto"/>
            <w:vAlign w:val="bottom"/>
          </w:tcPr>
          <w:p w:rsidR="00E91EA2" w:rsidRPr="00127481" w:rsidRDefault="00E91EA2" w:rsidP="0094299F">
            <w:pPr>
              <w:tabs>
                <w:tab w:val="left" w:pos="426"/>
              </w:tabs>
              <w:spacing w:after="0" w:line="240" w:lineRule="auto"/>
              <w:jc w:val="center"/>
              <w:rPr>
                <w:rFonts w:ascii="Times New Roman" w:hAnsi="Times New Roman" w:cs="Times New Roman"/>
                <w:color w:val="000000"/>
              </w:rPr>
            </w:pPr>
            <w:r w:rsidRPr="00127481">
              <w:rPr>
                <w:rFonts w:ascii="Times New Roman" w:hAnsi="Times New Roman" w:cs="Times New Roman"/>
              </w:rPr>
              <w:t>23%</w:t>
            </w:r>
          </w:p>
        </w:tc>
      </w:tr>
      <w:tr w:rsidR="00E91EA2" w:rsidRPr="00127481" w:rsidTr="0094299F">
        <w:tc>
          <w:tcPr>
            <w:tcW w:w="615" w:type="pct"/>
            <w:shd w:val="clear" w:color="auto" w:fill="auto"/>
          </w:tcPr>
          <w:p w:rsidR="00E91EA2" w:rsidRPr="0094299F" w:rsidRDefault="00E91EA2" w:rsidP="006122F8">
            <w:pPr>
              <w:tabs>
                <w:tab w:val="left" w:pos="426"/>
              </w:tabs>
              <w:spacing w:after="0" w:line="240" w:lineRule="auto"/>
              <w:jc w:val="right"/>
              <w:rPr>
                <w:rFonts w:ascii="Times New Roman" w:hAnsi="Times New Roman" w:cs="Times New Roman"/>
              </w:rPr>
            </w:pPr>
            <w:r w:rsidRPr="0094299F">
              <w:rPr>
                <w:rFonts w:ascii="Times New Roman" w:hAnsi="Times New Roman" w:cs="Times New Roman"/>
              </w:rPr>
              <w:t>Average</w:t>
            </w:r>
          </w:p>
        </w:tc>
        <w:tc>
          <w:tcPr>
            <w:tcW w:w="854" w:type="pct"/>
            <w:shd w:val="clear" w:color="auto" w:fill="auto"/>
            <w:vAlign w:val="bottom"/>
          </w:tcPr>
          <w:p w:rsidR="00E91EA2" w:rsidRPr="0094299F" w:rsidRDefault="00E91EA2" w:rsidP="0094299F">
            <w:pPr>
              <w:tabs>
                <w:tab w:val="left" w:pos="426"/>
              </w:tabs>
              <w:spacing w:after="0" w:line="240" w:lineRule="auto"/>
              <w:jc w:val="center"/>
              <w:rPr>
                <w:rFonts w:ascii="Times New Roman" w:hAnsi="Times New Roman" w:cs="Times New Roman"/>
                <w:color w:val="000000"/>
              </w:rPr>
            </w:pPr>
            <w:r w:rsidRPr="0094299F">
              <w:rPr>
                <w:rFonts w:ascii="Times New Roman" w:hAnsi="Times New Roman" w:cs="Times New Roman"/>
                <w:color w:val="000000"/>
              </w:rPr>
              <w:t>44.2</w:t>
            </w:r>
          </w:p>
        </w:tc>
        <w:tc>
          <w:tcPr>
            <w:tcW w:w="740" w:type="pct"/>
            <w:vAlign w:val="bottom"/>
          </w:tcPr>
          <w:p w:rsidR="00E91EA2" w:rsidRPr="0094299F" w:rsidRDefault="00E91EA2" w:rsidP="0094299F">
            <w:pPr>
              <w:tabs>
                <w:tab w:val="left" w:pos="426"/>
              </w:tabs>
              <w:spacing w:after="0" w:line="240" w:lineRule="auto"/>
              <w:jc w:val="center"/>
              <w:rPr>
                <w:rFonts w:ascii="Times New Roman" w:hAnsi="Times New Roman" w:cs="Times New Roman"/>
                <w:color w:val="000000"/>
              </w:rPr>
            </w:pPr>
            <w:r w:rsidRPr="0094299F">
              <w:rPr>
                <w:rFonts w:ascii="Times New Roman" w:hAnsi="Times New Roman" w:cs="Times New Roman"/>
              </w:rPr>
              <w:t>18%</w:t>
            </w:r>
          </w:p>
        </w:tc>
        <w:tc>
          <w:tcPr>
            <w:tcW w:w="1035" w:type="pct"/>
            <w:shd w:val="clear" w:color="auto" w:fill="auto"/>
            <w:vAlign w:val="bottom"/>
          </w:tcPr>
          <w:p w:rsidR="00E91EA2" w:rsidRPr="0094299F" w:rsidRDefault="00E91EA2" w:rsidP="0094299F">
            <w:pPr>
              <w:tabs>
                <w:tab w:val="left" w:pos="426"/>
              </w:tabs>
              <w:spacing w:after="0" w:line="240" w:lineRule="auto"/>
              <w:jc w:val="center"/>
              <w:rPr>
                <w:rFonts w:ascii="Times New Roman" w:hAnsi="Times New Roman" w:cs="Times New Roman"/>
                <w:color w:val="000000"/>
              </w:rPr>
            </w:pPr>
            <w:r w:rsidRPr="0094299F">
              <w:rPr>
                <w:rFonts w:ascii="Times New Roman" w:hAnsi="Times New Roman" w:cs="Times New Roman"/>
              </w:rPr>
              <w:t>8.3</w:t>
            </w:r>
          </w:p>
        </w:tc>
        <w:tc>
          <w:tcPr>
            <w:tcW w:w="762" w:type="pct"/>
            <w:shd w:val="clear" w:color="auto" w:fill="auto"/>
            <w:vAlign w:val="bottom"/>
          </w:tcPr>
          <w:p w:rsidR="00E91EA2" w:rsidRPr="0094299F" w:rsidRDefault="00E91EA2" w:rsidP="0094299F">
            <w:pPr>
              <w:tabs>
                <w:tab w:val="left" w:pos="426"/>
              </w:tabs>
              <w:spacing w:after="0" w:line="240" w:lineRule="auto"/>
              <w:jc w:val="center"/>
              <w:rPr>
                <w:rFonts w:ascii="Times New Roman" w:hAnsi="Times New Roman" w:cs="Times New Roman"/>
              </w:rPr>
            </w:pPr>
            <w:r w:rsidRPr="0094299F">
              <w:rPr>
                <w:rFonts w:ascii="Times New Roman" w:hAnsi="Times New Roman" w:cs="Times New Roman"/>
              </w:rPr>
              <w:t>0.41%</w:t>
            </w:r>
          </w:p>
        </w:tc>
        <w:tc>
          <w:tcPr>
            <w:tcW w:w="994" w:type="pct"/>
            <w:shd w:val="clear" w:color="auto" w:fill="auto"/>
            <w:vAlign w:val="center"/>
          </w:tcPr>
          <w:p w:rsidR="00E91EA2" w:rsidRPr="0094299F" w:rsidRDefault="00E91EA2" w:rsidP="0094299F">
            <w:pPr>
              <w:tabs>
                <w:tab w:val="left" w:pos="426"/>
              </w:tabs>
              <w:spacing w:after="0" w:line="240" w:lineRule="auto"/>
              <w:jc w:val="center"/>
              <w:rPr>
                <w:rFonts w:ascii="Times New Roman" w:hAnsi="Times New Roman" w:cs="Times New Roman"/>
                <w:color w:val="000000"/>
              </w:rPr>
            </w:pPr>
            <w:r w:rsidRPr="0094299F">
              <w:rPr>
                <w:rFonts w:ascii="Times New Roman" w:hAnsi="Times New Roman" w:cs="Times New Roman"/>
              </w:rPr>
              <w:t>15%</w:t>
            </w:r>
          </w:p>
        </w:tc>
      </w:tr>
    </w:tbl>
    <w:p w:rsidR="00E91EA2" w:rsidRPr="004B44E5" w:rsidRDefault="00E91EA2" w:rsidP="006122F8">
      <w:pPr>
        <w:tabs>
          <w:tab w:val="left" w:pos="426"/>
        </w:tabs>
        <w:spacing w:after="0" w:line="240" w:lineRule="auto"/>
        <w:jc w:val="both"/>
        <w:rPr>
          <w:rFonts w:ascii="Times New Roman" w:hAnsi="Times New Roman" w:cs="Times New Roman"/>
          <w:sz w:val="20"/>
          <w:szCs w:val="20"/>
        </w:rPr>
      </w:pPr>
      <w:r w:rsidRPr="004B44E5">
        <w:rPr>
          <w:rFonts w:ascii="Times New Roman" w:hAnsi="Times New Roman" w:cs="Times New Roman"/>
          <w:i/>
          <w:sz w:val="20"/>
          <w:szCs w:val="20"/>
        </w:rPr>
        <w:t xml:space="preserve">Source: </w:t>
      </w:r>
      <w:r w:rsidR="004B44E5" w:rsidRPr="004B44E5">
        <w:rPr>
          <w:rFonts w:ascii="Times New Roman" w:hAnsi="Times New Roman" w:cs="Times New Roman"/>
          <w:sz w:val="20"/>
          <w:szCs w:val="20"/>
        </w:rPr>
        <w:t xml:space="preserve">UN </w:t>
      </w:r>
      <w:proofErr w:type="spellStart"/>
      <w:r w:rsidR="004B44E5" w:rsidRPr="004B44E5">
        <w:rPr>
          <w:rFonts w:ascii="Times New Roman" w:hAnsi="Times New Roman" w:cs="Times New Roman"/>
          <w:sz w:val="20"/>
          <w:szCs w:val="20"/>
        </w:rPr>
        <w:t>Comtrade</w:t>
      </w:r>
      <w:proofErr w:type="spellEnd"/>
      <w:r w:rsidR="004B44E5" w:rsidRPr="004B44E5">
        <w:rPr>
          <w:rFonts w:ascii="Times New Roman" w:hAnsi="Times New Roman" w:cs="Times New Roman"/>
          <w:sz w:val="20"/>
          <w:szCs w:val="20"/>
        </w:rPr>
        <w:t xml:space="preserve"> and GSO website.  C</w:t>
      </w:r>
      <w:r w:rsidRPr="004B44E5">
        <w:rPr>
          <w:rFonts w:ascii="Times New Roman" w:hAnsi="Times New Roman" w:cs="Times New Roman"/>
          <w:sz w:val="20"/>
          <w:szCs w:val="20"/>
        </w:rPr>
        <w:t>olumn 3 is calculated from column 2 so it is nominal growth rates.</w:t>
      </w:r>
    </w:p>
    <w:p w:rsidR="00E91EA2" w:rsidRPr="004B44E5" w:rsidRDefault="00E91EA2" w:rsidP="006122F8">
      <w:pPr>
        <w:pStyle w:val="BodyText"/>
        <w:tabs>
          <w:tab w:val="left" w:pos="426"/>
        </w:tabs>
        <w:spacing w:after="0" w:line="240" w:lineRule="auto"/>
        <w:rPr>
          <w:rFonts w:ascii="Times New Roman" w:hAnsi="Times New Roman"/>
          <w:b/>
          <w:sz w:val="20"/>
          <w:szCs w:val="20"/>
        </w:rPr>
      </w:pPr>
    </w:p>
    <w:p w:rsidR="00F9778C" w:rsidRPr="00127481" w:rsidRDefault="00F9778C" w:rsidP="006122F8">
      <w:pPr>
        <w:pStyle w:val="BodyText"/>
        <w:tabs>
          <w:tab w:val="left" w:pos="426"/>
        </w:tabs>
        <w:spacing w:after="0" w:line="240" w:lineRule="auto"/>
        <w:rPr>
          <w:rFonts w:ascii="Times New Roman" w:hAnsi="Times New Roman"/>
          <w:b/>
        </w:rPr>
      </w:pPr>
    </w:p>
    <w:p w:rsidR="00E91EA2" w:rsidRPr="00994F63" w:rsidRDefault="009A4B65" w:rsidP="004B44E5">
      <w:pPr>
        <w:pStyle w:val="BodyText"/>
        <w:tabs>
          <w:tab w:val="left" w:pos="426"/>
        </w:tabs>
        <w:spacing w:after="0" w:line="240" w:lineRule="auto"/>
        <w:jc w:val="center"/>
        <w:rPr>
          <w:rFonts w:ascii="Times New Roman" w:hAnsi="Times New Roman"/>
          <w:b/>
        </w:rPr>
      </w:pPr>
      <w:r w:rsidRPr="00994F63">
        <w:rPr>
          <w:rFonts w:ascii="Times New Roman" w:hAnsi="Times New Roman"/>
          <w:b/>
        </w:rPr>
        <w:lastRenderedPageBreak/>
        <w:t>Appendix 3: T</w:t>
      </w:r>
      <w:r w:rsidR="00C21CEF" w:rsidRPr="00994F63">
        <w:rPr>
          <w:rFonts w:ascii="Times New Roman" w:hAnsi="Times New Roman"/>
          <w:b/>
        </w:rPr>
        <w:t xml:space="preserve">ech Level Industry </w:t>
      </w:r>
      <w:r w:rsidR="001435AA" w:rsidRPr="00994F63">
        <w:rPr>
          <w:rFonts w:ascii="Times New Roman" w:hAnsi="Times New Roman"/>
          <w:b/>
        </w:rPr>
        <w:t>G</w:t>
      </w:r>
      <w:r w:rsidR="00E91EA2" w:rsidRPr="00994F63">
        <w:rPr>
          <w:rFonts w:ascii="Times New Roman" w:hAnsi="Times New Roman"/>
          <w:b/>
        </w:rPr>
        <w:t>roups</w:t>
      </w:r>
    </w:p>
    <w:p w:rsidR="00994F63" w:rsidRPr="00994F63" w:rsidRDefault="00994F63" w:rsidP="006122F8">
      <w:pPr>
        <w:pStyle w:val="BodyText"/>
        <w:tabs>
          <w:tab w:val="left" w:pos="426"/>
          <w:tab w:val="left" w:pos="709"/>
        </w:tabs>
        <w:spacing w:after="0" w:line="240" w:lineRule="auto"/>
        <w:rPr>
          <w:rFonts w:ascii="Times New Roman" w:hAnsi="Times New Roman"/>
          <w:sz w:val="10"/>
          <w:szCs w:val="10"/>
        </w:rPr>
      </w:pPr>
    </w:p>
    <w:tbl>
      <w:tblPr>
        <w:tblStyle w:val="TableGrid"/>
        <w:tblW w:w="0" w:type="auto"/>
        <w:tblLook w:val="04A0" w:firstRow="1" w:lastRow="0" w:firstColumn="1" w:lastColumn="0" w:noHBand="0" w:noVBand="1"/>
      </w:tblPr>
      <w:tblGrid>
        <w:gridCol w:w="9242"/>
      </w:tblGrid>
      <w:tr w:rsidR="00994F63" w:rsidTr="00994F63">
        <w:tc>
          <w:tcPr>
            <w:tcW w:w="9242" w:type="dxa"/>
            <w:tcBorders>
              <w:left w:val="nil"/>
              <w:right w:val="nil"/>
            </w:tcBorders>
          </w:tcPr>
          <w:p w:rsidR="00994F63" w:rsidRDefault="00994F63" w:rsidP="00994F63">
            <w:pPr>
              <w:pStyle w:val="BodyText"/>
              <w:tabs>
                <w:tab w:val="left" w:pos="426"/>
              </w:tabs>
              <w:rPr>
                <w:rFonts w:ascii="Times New Roman" w:hAnsi="Times New Roman"/>
                <w:b/>
              </w:rPr>
            </w:pPr>
          </w:p>
          <w:p w:rsidR="00994F63" w:rsidRDefault="00994F63" w:rsidP="00994F63">
            <w:pPr>
              <w:pStyle w:val="BodyText"/>
              <w:tabs>
                <w:tab w:val="left" w:pos="426"/>
              </w:tabs>
              <w:rPr>
                <w:rFonts w:ascii="Times New Roman" w:hAnsi="Times New Roman"/>
                <w:b/>
              </w:rPr>
            </w:pPr>
            <w:r>
              <w:rPr>
                <w:rFonts w:ascii="Times New Roman" w:hAnsi="Times New Roman"/>
                <w:b/>
              </w:rPr>
              <w:t>Group 1</w:t>
            </w:r>
            <w:r w:rsidRPr="00127481">
              <w:rPr>
                <w:rFonts w:ascii="Times New Roman" w:hAnsi="Times New Roman"/>
                <w:b/>
              </w:rPr>
              <w:t xml:space="preserve"> </w:t>
            </w:r>
          </w:p>
          <w:p w:rsidR="00994F63" w:rsidRPr="00127481" w:rsidRDefault="00994F63" w:rsidP="00994F63">
            <w:pPr>
              <w:pStyle w:val="BodyText"/>
              <w:tabs>
                <w:tab w:val="left" w:pos="426"/>
              </w:tabs>
              <w:rPr>
                <w:rFonts w:ascii="Times New Roman" w:hAnsi="Times New Roman"/>
                <w:b/>
              </w:rPr>
            </w:pPr>
            <w:r w:rsidRPr="00127481">
              <w:rPr>
                <w:rFonts w:ascii="Times New Roman" w:hAnsi="Times New Roman"/>
                <w:b/>
              </w:rPr>
              <w:t>Low technology</w:t>
            </w:r>
          </w:p>
          <w:p w:rsidR="00994F63" w:rsidRPr="00127481" w:rsidRDefault="00994F63" w:rsidP="00994F63">
            <w:pPr>
              <w:pStyle w:val="BodyText"/>
              <w:tabs>
                <w:tab w:val="left" w:pos="426"/>
                <w:tab w:val="left" w:pos="709"/>
              </w:tabs>
              <w:rPr>
                <w:rFonts w:ascii="Times New Roman" w:hAnsi="Times New Roman"/>
              </w:rPr>
            </w:pPr>
            <w:r w:rsidRPr="00127481">
              <w:rPr>
                <w:rFonts w:ascii="Times New Roman" w:hAnsi="Times New Roman"/>
              </w:rPr>
              <w:t xml:space="preserve">D15: </w:t>
            </w:r>
            <w:r>
              <w:rPr>
                <w:rFonts w:ascii="Times New Roman" w:hAnsi="Times New Roman"/>
              </w:rPr>
              <w:tab/>
            </w:r>
            <w:r w:rsidRPr="00127481">
              <w:rPr>
                <w:rFonts w:ascii="Times New Roman" w:hAnsi="Times New Roman"/>
              </w:rPr>
              <w:t>Food and beverages</w:t>
            </w:r>
          </w:p>
          <w:p w:rsidR="00994F63" w:rsidRPr="00127481" w:rsidRDefault="00994F63" w:rsidP="00994F63">
            <w:pPr>
              <w:pStyle w:val="BodyText"/>
              <w:tabs>
                <w:tab w:val="left" w:pos="426"/>
                <w:tab w:val="left" w:pos="709"/>
              </w:tabs>
              <w:rPr>
                <w:rFonts w:ascii="Times New Roman" w:hAnsi="Times New Roman"/>
              </w:rPr>
            </w:pPr>
            <w:r w:rsidRPr="00127481">
              <w:rPr>
                <w:rFonts w:ascii="Times New Roman" w:hAnsi="Times New Roman"/>
              </w:rPr>
              <w:t xml:space="preserve">D16: </w:t>
            </w:r>
            <w:r>
              <w:rPr>
                <w:rFonts w:ascii="Times New Roman" w:hAnsi="Times New Roman"/>
              </w:rPr>
              <w:tab/>
            </w:r>
            <w:r w:rsidRPr="00127481">
              <w:rPr>
                <w:rFonts w:ascii="Times New Roman" w:hAnsi="Times New Roman"/>
              </w:rPr>
              <w:t>Cigarettes and tobacco</w:t>
            </w:r>
          </w:p>
          <w:p w:rsidR="00994F63" w:rsidRPr="00127481" w:rsidRDefault="00994F63" w:rsidP="00994F63">
            <w:pPr>
              <w:pStyle w:val="BodyText"/>
              <w:tabs>
                <w:tab w:val="left" w:pos="426"/>
                <w:tab w:val="left" w:pos="709"/>
              </w:tabs>
              <w:rPr>
                <w:rFonts w:ascii="Times New Roman" w:hAnsi="Times New Roman"/>
              </w:rPr>
            </w:pPr>
            <w:r w:rsidRPr="00127481">
              <w:rPr>
                <w:rFonts w:ascii="Times New Roman" w:hAnsi="Times New Roman"/>
              </w:rPr>
              <w:t xml:space="preserve">D17: </w:t>
            </w:r>
            <w:r>
              <w:rPr>
                <w:rFonts w:ascii="Times New Roman" w:hAnsi="Times New Roman"/>
              </w:rPr>
              <w:tab/>
            </w:r>
            <w:r w:rsidRPr="00127481">
              <w:rPr>
                <w:rFonts w:ascii="Times New Roman" w:hAnsi="Times New Roman"/>
              </w:rPr>
              <w:t>Textile products</w:t>
            </w:r>
          </w:p>
          <w:p w:rsidR="00994F63" w:rsidRPr="00127481" w:rsidRDefault="00994F63" w:rsidP="00994F63">
            <w:pPr>
              <w:pStyle w:val="BodyText"/>
              <w:tabs>
                <w:tab w:val="left" w:pos="426"/>
                <w:tab w:val="left" w:pos="709"/>
              </w:tabs>
              <w:rPr>
                <w:rFonts w:ascii="Times New Roman" w:hAnsi="Times New Roman"/>
              </w:rPr>
            </w:pPr>
            <w:r w:rsidRPr="00127481">
              <w:rPr>
                <w:rFonts w:ascii="Times New Roman" w:hAnsi="Times New Roman"/>
              </w:rPr>
              <w:t xml:space="preserve">D18: </w:t>
            </w:r>
            <w:r>
              <w:rPr>
                <w:rFonts w:ascii="Times New Roman" w:hAnsi="Times New Roman"/>
              </w:rPr>
              <w:tab/>
            </w:r>
            <w:r w:rsidRPr="00127481">
              <w:rPr>
                <w:rFonts w:ascii="Times New Roman" w:hAnsi="Times New Roman"/>
              </w:rPr>
              <w:t>Wearing apparel, dressing and dying of fur</w:t>
            </w:r>
          </w:p>
          <w:p w:rsidR="00994F63" w:rsidRPr="00127481" w:rsidRDefault="00994F63" w:rsidP="00994F63">
            <w:pPr>
              <w:pStyle w:val="BodyText"/>
              <w:tabs>
                <w:tab w:val="left" w:pos="426"/>
                <w:tab w:val="left" w:pos="709"/>
              </w:tabs>
              <w:rPr>
                <w:rFonts w:ascii="Times New Roman" w:hAnsi="Times New Roman"/>
              </w:rPr>
            </w:pPr>
            <w:r w:rsidRPr="00127481">
              <w:rPr>
                <w:rFonts w:ascii="Times New Roman" w:hAnsi="Times New Roman"/>
              </w:rPr>
              <w:t xml:space="preserve">D19: </w:t>
            </w:r>
            <w:r>
              <w:rPr>
                <w:rFonts w:ascii="Times New Roman" w:hAnsi="Times New Roman"/>
              </w:rPr>
              <w:tab/>
            </w:r>
            <w:r w:rsidRPr="00127481">
              <w:rPr>
                <w:rFonts w:ascii="Times New Roman" w:hAnsi="Times New Roman"/>
              </w:rPr>
              <w:t>Leather and products of leather; leather substitutes; footwear.</w:t>
            </w:r>
          </w:p>
          <w:p w:rsidR="00994F63" w:rsidRPr="00127481" w:rsidRDefault="00994F63" w:rsidP="00994F63">
            <w:pPr>
              <w:pStyle w:val="BodyText"/>
              <w:tabs>
                <w:tab w:val="left" w:pos="426"/>
                <w:tab w:val="left" w:pos="709"/>
              </w:tabs>
              <w:rPr>
                <w:rFonts w:ascii="Times New Roman" w:hAnsi="Times New Roman"/>
              </w:rPr>
            </w:pPr>
            <w:r w:rsidRPr="00127481">
              <w:rPr>
                <w:rFonts w:ascii="Times New Roman" w:hAnsi="Times New Roman"/>
              </w:rPr>
              <w:t xml:space="preserve">D20: </w:t>
            </w:r>
            <w:r>
              <w:rPr>
                <w:rFonts w:ascii="Times New Roman" w:hAnsi="Times New Roman"/>
              </w:rPr>
              <w:tab/>
            </w:r>
            <w:r w:rsidRPr="00127481">
              <w:rPr>
                <w:rFonts w:ascii="Times New Roman" w:hAnsi="Times New Roman"/>
              </w:rPr>
              <w:t>Wood and wood products, excluding furniture</w:t>
            </w:r>
          </w:p>
          <w:p w:rsidR="00994F63" w:rsidRPr="00127481" w:rsidRDefault="00994F63" w:rsidP="00994F63">
            <w:pPr>
              <w:pStyle w:val="BodyText"/>
              <w:tabs>
                <w:tab w:val="left" w:pos="426"/>
                <w:tab w:val="left" w:pos="709"/>
              </w:tabs>
              <w:rPr>
                <w:rFonts w:ascii="Times New Roman" w:hAnsi="Times New Roman"/>
              </w:rPr>
            </w:pPr>
            <w:r w:rsidRPr="00127481">
              <w:rPr>
                <w:rFonts w:ascii="Times New Roman" w:hAnsi="Times New Roman"/>
              </w:rPr>
              <w:t xml:space="preserve">D21: </w:t>
            </w:r>
            <w:r>
              <w:rPr>
                <w:rFonts w:ascii="Times New Roman" w:hAnsi="Times New Roman"/>
              </w:rPr>
              <w:tab/>
            </w:r>
            <w:r w:rsidRPr="00127481">
              <w:rPr>
                <w:rFonts w:ascii="Times New Roman" w:hAnsi="Times New Roman"/>
              </w:rPr>
              <w:t>Paper and paper products</w:t>
            </w:r>
          </w:p>
          <w:p w:rsidR="00994F63" w:rsidRPr="00127481" w:rsidRDefault="00994F63" w:rsidP="00994F63">
            <w:pPr>
              <w:pStyle w:val="BodyText"/>
              <w:tabs>
                <w:tab w:val="left" w:pos="426"/>
                <w:tab w:val="left" w:pos="709"/>
              </w:tabs>
              <w:rPr>
                <w:rFonts w:ascii="Times New Roman" w:hAnsi="Times New Roman"/>
              </w:rPr>
            </w:pPr>
            <w:r w:rsidRPr="00127481">
              <w:rPr>
                <w:rFonts w:ascii="Times New Roman" w:hAnsi="Times New Roman"/>
              </w:rPr>
              <w:t xml:space="preserve">D22: </w:t>
            </w:r>
            <w:r>
              <w:rPr>
                <w:rFonts w:ascii="Times New Roman" w:hAnsi="Times New Roman"/>
              </w:rPr>
              <w:tab/>
            </w:r>
            <w:r w:rsidRPr="00127481">
              <w:rPr>
                <w:rFonts w:ascii="Times New Roman" w:hAnsi="Times New Roman"/>
              </w:rPr>
              <w:t>Printing, publishing, and reproduction of recorded media</w:t>
            </w:r>
          </w:p>
          <w:p w:rsidR="00994F63" w:rsidRPr="00127481" w:rsidRDefault="00994F63" w:rsidP="00994F63">
            <w:pPr>
              <w:pStyle w:val="BodyText"/>
              <w:tabs>
                <w:tab w:val="left" w:pos="426"/>
                <w:tab w:val="left" w:pos="709"/>
              </w:tabs>
              <w:rPr>
                <w:rFonts w:ascii="Times New Roman" w:hAnsi="Times New Roman"/>
              </w:rPr>
            </w:pPr>
            <w:r w:rsidRPr="00127481">
              <w:rPr>
                <w:rFonts w:ascii="Times New Roman" w:hAnsi="Times New Roman"/>
              </w:rPr>
              <w:t xml:space="preserve">D23: </w:t>
            </w:r>
            <w:r>
              <w:rPr>
                <w:rFonts w:ascii="Times New Roman" w:hAnsi="Times New Roman"/>
              </w:rPr>
              <w:tab/>
            </w:r>
            <w:r w:rsidRPr="00127481">
              <w:rPr>
                <w:rFonts w:ascii="Times New Roman" w:hAnsi="Times New Roman"/>
              </w:rPr>
              <w:t>Coke and refined petroleum products and nuclear fuel</w:t>
            </w:r>
          </w:p>
          <w:p w:rsidR="00994F63" w:rsidRPr="00127481" w:rsidRDefault="00994F63" w:rsidP="00994F63">
            <w:pPr>
              <w:pStyle w:val="BodyText"/>
              <w:tabs>
                <w:tab w:val="left" w:pos="426"/>
                <w:tab w:val="left" w:pos="709"/>
              </w:tabs>
              <w:rPr>
                <w:rFonts w:ascii="Times New Roman" w:hAnsi="Times New Roman"/>
              </w:rPr>
            </w:pPr>
            <w:r w:rsidRPr="00127481">
              <w:rPr>
                <w:rFonts w:ascii="Times New Roman" w:hAnsi="Times New Roman"/>
              </w:rPr>
              <w:t xml:space="preserve">D36: </w:t>
            </w:r>
            <w:r>
              <w:rPr>
                <w:rFonts w:ascii="Times New Roman" w:hAnsi="Times New Roman"/>
              </w:rPr>
              <w:tab/>
            </w:r>
            <w:r w:rsidRPr="00127481">
              <w:rPr>
                <w:rFonts w:ascii="Times New Roman" w:hAnsi="Times New Roman"/>
              </w:rPr>
              <w:t>Furniture and other products not classified elsewhere</w:t>
            </w:r>
          </w:p>
          <w:p w:rsidR="00994F63" w:rsidRPr="00127481" w:rsidRDefault="00994F63" w:rsidP="00994F63">
            <w:pPr>
              <w:pStyle w:val="BodyText"/>
              <w:tabs>
                <w:tab w:val="left" w:pos="426"/>
                <w:tab w:val="left" w:pos="709"/>
              </w:tabs>
              <w:rPr>
                <w:rFonts w:ascii="Times New Roman" w:hAnsi="Times New Roman"/>
              </w:rPr>
            </w:pPr>
            <w:r w:rsidRPr="00127481">
              <w:rPr>
                <w:rFonts w:ascii="Times New Roman" w:hAnsi="Times New Roman"/>
              </w:rPr>
              <w:t xml:space="preserve">D37: </w:t>
            </w:r>
            <w:r>
              <w:rPr>
                <w:rFonts w:ascii="Times New Roman" w:hAnsi="Times New Roman"/>
              </w:rPr>
              <w:tab/>
            </w:r>
            <w:r w:rsidRPr="00127481">
              <w:rPr>
                <w:rFonts w:ascii="Times New Roman" w:hAnsi="Times New Roman"/>
              </w:rPr>
              <w:t>Recycles products</w:t>
            </w:r>
          </w:p>
          <w:p w:rsidR="00994F63" w:rsidRDefault="00994F63" w:rsidP="00994F63">
            <w:pPr>
              <w:pStyle w:val="BodyText"/>
              <w:tabs>
                <w:tab w:val="left" w:pos="426"/>
                <w:tab w:val="left" w:pos="709"/>
              </w:tabs>
              <w:rPr>
                <w:rFonts w:ascii="Times New Roman" w:hAnsi="Times New Roman"/>
                <w:b/>
              </w:rPr>
            </w:pPr>
          </w:p>
          <w:p w:rsidR="00994F63" w:rsidRDefault="00994F63" w:rsidP="00994F63">
            <w:pPr>
              <w:pStyle w:val="BodyText"/>
              <w:tabs>
                <w:tab w:val="left" w:pos="426"/>
                <w:tab w:val="left" w:pos="709"/>
              </w:tabs>
              <w:rPr>
                <w:rFonts w:ascii="Times New Roman" w:hAnsi="Times New Roman"/>
                <w:b/>
              </w:rPr>
            </w:pPr>
            <w:r>
              <w:rPr>
                <w:rFonts w:ascii="Times New Roman" w:hAnsi="Times New Roman"/>
                <w:b/>
              </w:rPr>
              <w:t>Group 2</w:t>
            </w:r>
          </w:p>
          <w:p w:rsidR="00994F63" w:rsidRPr="00127481" w:rsidRDefault="00994F63" w:rsidP="00994F63">
            <w:pPr>
              <w:pStyle w:val="BodyText"/>
              <w:tabs>
                <w:tab w:val="left" w:pos="426"/>
                <w:tab w:val="left" w:pos="709"/>
              </w:tabs>
              <w:rPr>
                <w:rFonts w:ascii="Times New Roman" w:hAnsi="Times New Roman"/>
                <w:b/>
              </w:rPr>
            </w:pPr>
            <w:r w:rsidRPr="00127481">
              <w:rPr>
                <w:rFonts w:ascii="Times New Roman" w:hAnsi="Times New Roman"/>
                <w:b/>
              </w:rPr>
              <w:t>Medium technology</w:t>
            </w:r>
          </w:p>
          <w:p w:rsidR="00994F63" w:rsidRPr="00127481" w:rsidRDefault="00994F63" w:rsidP="00994F63">
            <w:pPr>
              <w:pStyle w:val="BodyText"/>
              <w:tabs>
                <w:tab w:val="left" w:pos="426"/>
                <w:tab w:val="left" w:pos="709"/>
              </w:tabs>
              <w:rPr>
                <w:rFonts w:ascii="Times New Roman" w:hAnsi="Times New Roman"/>
              </w:rPr>
            </w:pPr>
            <w:r w:rsidRPr="00127481">
              <w:rPr>
                <w:rFonts w:ascii="Times New Roman" w:hAnsi="Times New Roman"/>
              </w:rPr>
              <w:t xml:space="preserve">D24: </w:t>
            </w:r>
            <w:r>
              <w:rPr>
                <w:rFonts w:ascii="Times New Roman" w:hAnsi="Times New Roman"/>
              </w:rPr>
              <w:tab/>
            </w:r>
            <w:r w:rsidRPr="00127481">
              <w:rPr>
                <w:rFonts w:ascii="Times New Roman" w:hAnsi="Times New Roman"/>
              </w:rPr>
              <w:t>Chemicals and chemical products</w:t>
            </w:r>
          </w:p>
          <w:p w:rsidR="00994F63" w:rsidRPr="00127481" w:rsidRDefault="00994F63" w:rsidP="00994F63">
            <w:pPr>
              <w:pStyle w:val="BodyText"/>
              <w:tabs>
                <w:tab w:val="left" w:pos="426"/>
                <w:tab w:val="left" w:pos="709"/>
              </w:tabs>
              <w:rPr>
                <w:rFonts w:ascii="Times New Roman" w:hAnsi="Times New Roman"/>
              </w:rPr>
            </w:pPr>
            <w:r w:rsidRPr="00127481">
              <w:rPr>
                <w:rFonts w:ascii="Times New Roman" w:hAnsi="Times New Roman"/>
              </w:rPr>
              <w:t xml:space="preserve">D25: </w:t>
            </w:r>
            <w:r>
              <w:rPr>
                <w:rFonts w:ascii="Times New Roman" w:hAnsi="Times New Roman"/>
              </w:rPr>
              <w:tab/>
            </w:r>
            <w:r w:rsidRPr="00127481">
              <w:rPr>
                <w:rFonts w:ascii="Times New Roman" w:hAnsi="Times New Roman"/>
              </w:rPr>
              <w:t>Rubber and plastic products</w:t>
            </w:r>
          </w:p>
          <w:p w:rsidR="00994F63" w:rsidRPr="00127481" w:rsidRDefault="00994F63" w:rsidP="00994F63">
            <w:pPr>
              <w:pStyle w:val="BodyText"/>
              <w:tabs>
                <w:tab w:val="left" w:pos="426"/>
                <w:tab w:val="left" w:pos="709"/>
              </w:tabs>
              <w:rPr>
                <w:rFonts w:ascii="Times New Roman" w:hAnsi="Times New Roman"/>
              </w:rPr>
            </w:pPr>
            <w:r w:rsidRPr="00127481">
              <w:rPr>
                <w:rFonts w:ascii="Times New Roman" w:hAnsi="Times New Roman"/>
              </w:rPr>
              <w:t xml:space="preserve">D26: </w:t>
            </w:r>
            <w:r>
              <w:rPr>
                <w:rFonts w:ascii="Times New Roman" w:hAnsi="Times New Roman"/>
              </w:rPr>
              <w:tab/>
            </w:r>
            <w:r w:rsidRPr="00127481">
              <w:rPr>
                <w:rFonts w:ascii="Times New Roman" w:hAnsi="Times New Roman"/>
              </w:rPr>
              <w:t>Other non-metallic mineral products</w:t>
            </w:r>
          </w:p>
          <w:p w:rsidR="00994F63" w:rsidRPr="00127481" w:rsidRDefault="00994F63" w:rsidP="00994F63">
            <w:pPr>
              <w:pStyle w:val="BodyText"/>
              <w:tabs>
                <w:tab w:val="left" w:pos="426"/>
                <w:tab w:val="left" w:pos="709"/>
              </w:tabs>
              <w:rPr>
                <w:rFonts w:ascii="Times New Roman" w:hAnsi="Times New Roman"/>
              </w:rPr>
            </w:pPr>
            <w:r w:rsidRPr="00127481">
              <w:rPr>
                <w:rFonts w:ascii="Times New Roman" w:hAnsi="Times New Roman"/>
              </w:rPr>
              <w:t xml:space="preserve">D27: </w:t>
            </w:r>
            <w:r>
              <w:rPr>
                <w:rFonts w:ascii="Times New Roman" w:hAnsi="Times New Roman"/>
              </w:rPr>
              <w:tab/>
            </w:r>
            <w:r w:rsidRPr="00127481">
              <w:rPr>
                <w:rFonts w:ascii="Times New Roman" w:hAnsi="Times New Roman"/>
              </w:rPr>
              <w:t>Iron, steel and non-ferrous metal basic industries</w:t>
            </w:r>
          </w:p>
          <w:p w:rsidR="00994F63" w:rsidRPr="00127481" w:rsidRDefault="00994F63" w:rsidP="00994F63">
            <w:pPr>
              <w:pStyle w:val="BodyText"/>
              <w:tabs>
                <w:tab w:val="left" w:pos="426"/>
                <w:tab w:val="left" w:pos="709"/>
              </w:tabs>
              <w:rPr>
                <w:rFonts w:ascii="Times New Roman" w:hAnsi="Times New Roman"/>
              </w:rPr>
            </w:pPr>
            <w:r w:rsidRPr="00127481">
              <w:rPr>
                <w:rFonts w:ascii="Times New Roman" w:hAnsi="Times New Roman"/>
              </w:rPr>
              <w:t xml:space="preserve">D28: </w:t>
            </w:r>
            <w:r>
              <w:rPr>
                <w:rFonts w:ascii="Times New Roman" w:hAnsi="Times New Roman"/>
              </w:rPr>
              <w:tab/>
            </w:r>
            <w:r w:rsidRPr="00127481">
              <w:rPr>
                <w:rFonts w:ascii="Times New Roman" w:hAnsi="Times New Roman"/>
              </w:rPr>
              <w:t>Fabricated metal products, except machinery and equipment</w:t>
            </w:r>
          </w:p>
          <w:p w:rsidR="00994F63" w:rsidRDefault="00994F63" w:rsidP="00994F63">
            <w:pPr>
              <w:pStyle w:val="BodyText"/>
              <w:tabs>
                <w:tab w:val="left" w:pos="426"/>
                <w:tab w:val="left" w:pos="709"/>
              </w:tabs>
              <w:rPr>
                <w:rFonts w:ascii="Times New Roman" w:hAnsi="Times New Roman"/>
                <w:b/>
              </w:rPr>
            </w:pPr>
          </w:p>
          <w:p w:rsidR="00994F63" w:rsidRDefault="00994F63" w:rsidP="00994F63">
            <w:pPr>
              <w:pStyle w:val="BodyText"/>
              <w:tabs>
                <w:tab w:val="left" w:pos="426"/>
                <w:tab w:val="left" w:pos="709"/>
              </w:tabs>
              <w:rPr>
                <w:rFonts w:ascii="Times New Roman" w:hAnsi="Times New Roman"/>
                <w:b/>
              </w:rPr>
            </w:pPr>
            <w:r>
              <w:rPr>
                <w:rFonts w:ascii="Times New Roman" w:hAnsi="Times New Roman"/>
                <w:b/>
              </w:rPr>
              <w:t>Group 3</w:t>
            </w:r>
          </w:p>
          <w:p w:rsidR="00994F63" w:rsidRPr="00127481" w:rsidRDefault="00994F63" w:rsidP="00994F63">
            <w:pPr>
              <w:pStyle w:val="BodyText"/>
              <w:tabs>
                <w:tab w:val="left" w:pos="426"/>
                <w:tab w:val="left" w:pos="709"/>
              </w:tabs>
              <w:rPr>
                <w:rFonts w:ascii="Times New Roman" w:hAnsi="Times New Roman"/>
                <w:b/>
              </w:rPr>
            </w:pPr>
            <w:r w:rsidRPr="00127481">
              <w:rPr>
                <w:rFonts w:ascii="Times New Roman" w:hAnsi="Times New Roman"/>
                <w:b/>
              </w:rPr>
              <w:t>High technology</w:t>
            </w:r>
          </w:p>
          <w:p w:rsidR="00994F63" w:rsidRPr="00127481" w:rsidRDefault="00994F63" w:rsidP="00994F63">
            <w:pPr>
              <w:pStyle w:val="BodyText"/>
              <w:tabs>
                <w:tab w:val="left" w:pos="426"/>
                <w:tab w:val="left" w:pos="709"/>
              </w:tabs>
              <w:rPr>
                <w:rFonts w:ascii="Times New Roman" w:hAnsi="Times New Roman"/>
              </w:rPr>
            </w:pPr>
            <w:r w:rsidRPr="00127481">
              <w:rPr>
                <w:rFonts w:ascii="Times New Roman" w:hAnsi="Times New Roman"/>
              </w:rPr>
              <w:t xml:space="preserve">D29: </w:t>
            </w:r>
            <w:r>
              <w:rPr>
                <w:rFonts w:ascii="Times New Roman" w:hAnsi="Times New Roman"/>
              </w:rPr>
              <w:tab/>
            </w:r>
            <w:r w:rsidRPr="00127481">
              <w:rPr>
                <w:rFonts w:ascii="Times New Roman" w:hAnsi="Times New Roman"/>
              </w:rPr>
              <w:t>Machinery and equipment</w:t>
            </w:r>
          </w:p>
          <w:p w:rsidR="00994F63" w:rsidRPr="00127481" w:rsidRDefault="00994F63" w:rsidP="00994F63">
            <w:pPr>
              <w:pStyle w:val="BodyText"/>
              <w:tabs>
                <w:tab w:val="left" w:pos="426"/>
                <w:tab w:val="left" w:pos="709"/>
              </w:tabs>
              <w:rPr>
                <w:rFonts w:ascii="Times New Roman" w:hAnsi="Times New Roman"/>
              </w:rPr>
            </w:pPr>
            <w:r w:rsidRPr="00127481">
              <w:rPr>
                <w:rFonts w:ascii="Times New Roman" w:hAnsi="Times New Roman"/>
              </w:rPr>
              <w:t xml:space="preserve">D30: </w:t>
            </w:r>
            <w:r>
              <w:rPr>
                <w:rFonts w:ascii="Times New Roman" w:hAnsi="Times New Roman"/>
              </w:rPr>
              <w:tab/>
            </w:r>
            <w:r w:rsidRPr="00127481">
              <w:rPr>
                <w:rFonts w:ascii="Times New Roman" w:hAnsi="Times New Roman"/>
              </w:rPr>
              <w:t>Computer and office equipment</w:t>
            </w:r>
          </w:p>
          <w:p w:rsidR="00994F63" w:rsidRPr="00127481" w:rsidRDefault="00994F63" w:rsidP="00994F63">
            <w:pPr>
              <w:pStyle w:val="BodyText"/>
              <w:tabs>
                <w:tab w:val="left" w:pos="426"/>
                <w:tab w:val="left" w:pos="709"/>
              </w:tabs>
              <w:rPr>
                <w:rFonts w:ascii="Times New Roman" w:hAnsi="Times New Roman"/>
              </w:rPr>
            </w:pPr>
            <w:r w:rsidRPr="00127481">
              <w:rPr>
                <w:rFonts w:ascii="Times New Roman" w:hAnsi="Times New Roman"/>
              </w:rPr>
              <w:t xml:space="preserve">D31: </w:t>
            </w:r>
            <w:r>
              <w:rPr>
                <w:rFonts w:ascii="Times New Roman" w:hAnsi="Times New Roman"/>
              </w:rPr>
              <w:tab/>
            </w:r>
            <w:r w:rsidRPr="00127481">
              <w:rPr>
                <w:rFonts w:ascii="Times New Roman" w:hAnsi="Times New Roman"/>
              </w:rPr>
              <w:t>Electrical machinery apparatus, appliances, and supplies</w:t>
            </w:r>
          </w:p>
          <w:p w:rsidR="00994F63" w:rsidRPr="00127481" w:rsidRDefault="00994F63" w:rsidP="00994F63">
            <w:pPr>
              <w:pStyle w:val="BodyText"/>
              <w:tabs>
                <w:tab w:val="left" w:pos="426"/>
                <w:tab w:val="left" w:pos="709"/>
              </w:tabs>
              <w:rPr>
                <w:rFonts w:ascii="Times New Roman" w:hAnsi="Times New Roman"/>
              </w:rPr>
            </w:pPr>
            <w:r w:rsidRPr="00127481">
              <w:rPr>
                <w:rFonts w:ascii="Times New Roman" w:hAnsi="Times New Roman"/>
              </w:rPr>
              <w:t xml:space="preserve">D32: </w:t>
            </w:r>
            <w:r>
              <w:rPr>
                <w:rFonts w:ascii="Times New Roman" w:hAnsi="Times New Roman"/>
              </w:rPr>
              <w:tab/>
            </w:r>
            <w:r w:rsidRPr="00127481">
              <w:rPr>
                <w:rFonts w:ascii="Times New Roman" w:hAnsi="Times New Roman"/>
              </w:rPr>
              <w:t>Radios, television and telecommunication devices</w:t>
            </w:r>
          </w:p>
          <w:p w:rsidR="00994F63" w:rsidRPr="00127481" w:rsidRDefault="00994F63" w:rsidP="00994F63">
            <w:pPr>
              <w:pStyle w:val="BodyText"/>
              <w:tabs>
                <w:tab w:val="left" w:pos="426"/>
                <w:tab w:val="left" w:pos="709"/>
              </w:tabs>
              <w:rPr>
                <w:rFonts w:ascii="Times New Roman" w:hAnsi="Times New Roman"/>
              </w:rPr>
            </w:pPr>
            <w:r w:rsidRPr="00127481">
              <w:rPr>
                <w:rFonts w:ascii="Times New Roman" w:hAnsi="Times New Roman"/>
              </w:rPr>
              <w:t xml:space="preserve">D33: </w:t>
            </w:r>
            <w:r>
              <w:rPr>
                <w:rFonts w:ascii="Times New Roman" w:hAnsi="Times New Roman"/>
              </w:rPr>
              <w:tab/>
            </w:r>
            <w:r w:rsidRPr="00127481">
              <w:rPr>
                <w:rFonts w:ascii="Times New Roman" w:hAnsi="Times New Roman"/>
              </w:rPr>
              <w:t>Medical equipment, optical instruments</w:t>
            </w:r>
          </w:p>
          <w:p w:rsidR="00994F63" w:rsidRPr="00127481" w:rsidRDefault="00994F63" w:rsidP="00994F63">
            <w:pPr>
              <w:pStyle w:val="BodyText"/>
              <w:tabs>
                <w:tab w:val="left" w:pos="426"/>
                <w:tab w:val="left" w:pos="709"/>
              </w:tabs>
              <w:rPr>
                <w:rFonts w:ascii="Times New Roman" w:hAnsi="Times New Roman"/>
              </w:rPr>
            </w:pPr>
            <w:r w:rsidRPr="00127481">
              <w:rPr>
                <w:rFonts w:ascii="Times New Roman" w:hAnsi="Times New Roman"/>
              </w:rPr>
              <w:t xml:space="preserve">D34: </w:t>
            </w:r>
            <w:r>
              <w:rPr>
                <w:rFonts w:ascii="Times New Roman" w:hAnsi="Times New Roman"/>
              </w:rPr>
              <w:tab/>
            </w:r>
            <w:r w:rsidRPr="00127481">
              <w:rPr>
                <w:rFonts w:ascii="Times New Roman" w:hAnsi="Times New Roman"/>
              </w:rPr>
              <w:t>Motor vehicles and trailers</w:t>
            </w:r>
          </w:p>
          <w:p w:rsidR="00994F63" w:rsidRDefault="00994F63" w:rsidP="00994F63">
            <w:pPr>
              <w:pStyle w:val="BodyText"/>
              <w:tabs>
                <w:tab w:val="left" w:pos="426"/>
                <w:tab w:val="left" w:pos="709"/>
              </w:tabs>
              <w:rPr>
                <w:rFonts w:ascii="Times New Roman" w:hAnsi="Times New Roman"/>
              </w:rPr>
            </w:pPr>
            <w:r w:rsidRPr="00127481">
              <w:rPr>
                <w:rFonts w:ascii="Times New Roman" w:hAnsi="Times New Roman"/>
              </w:rPr>
              <w:t xml:space="preserve">D35: </w:t>
            </w:r>
            <w:r>
              <w:rPr>
                <w:rFonts w:ascii="Times New Roman" w:hAnsi="Times New Roman"/>
              </w:rPr>
              <w:tab/>
            </w:r>
            <w:r w:rsidRPr="00127481">
              <w:rPr>
                <w:rFonts w:ascii="Times New Roman" w:hAnsi="Times New Roman"/>
              </w:rPr>
              <w:t>Other transport equipment</w:t>
            </w:r>
          </w:p>
          <w:p w:rsidR="00994F63" w:rsidRDefault="00994F63" w:rsidP="006122F8">
            <w:pPr>
              <w:pStyle w:val="BodyText"/>
              <w:tabs>
                <w:tab w:val="left" w:pos="426"/>
                <w:tab w:val="left" w:pos="709"/>
              </w:tabs>
              <w:rPr>
                <w:rFonts w:ascii="Times New Roman" w:hAnsi="Times New Roman"/>
              </w:rPr>
            </w:pPr>
          </w:p>
        </w:tc>
      </w:tr>
    </w:tbl>
    <w:p w:rsidR="00994F63" w:rsidRPr="00127481" w:rsidRDefault="00994F63" w:rsidP="006122F8">
      <w:pPr>
        <w:pStyle w:val="BodyText"/>
        <w:tabs>
          <w:tab w:val="left" w:pos="426"/>
          <w:tab w:val="left" w:pos="709"/>
        </w:tabs>
        <w:spacing w:after="0" w:line="240" w:lineRule="auto"/>
        <w:rPr>
          <w:rFonts w:ascii="Times New Roman" w:hAnsi="Times New Roman"/>
        </w:rPr>
      </w:pPr>
    </w:p>
    <w:sectPr w:rsidR="00994F63" w:rsidRPr="00127481" w:rsidSect="001435AA">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7A9" w:rsidRDefault="00E617A9" w:rsidP="003A4D73">
      <w:pPr>
        <w:spacing w:after="0" w:line="240" w:lineRule="auto"/>
      </w:pPr>
      <w:r>
        <w:separator/>
      </w:r>
    </w:p>
  </w:endnote>
  <w:endnote w:type="continuationSeparator" w:id="0">
    <w:p w:rsidR="00E617A9" w:rsidRDefault="00E617A9" w:rsidP="003A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mn-cs">
    <w:altName w:val="Times New Roman"/>
    <w:panose1 w:val="00000000000000000000"/>
    <w:charset w:val="00"/>
    <w:family w:val="roman"/>
    <w:notTrueType/>
    <w:pitch w:val="default"/>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511549"/>
      <w:docPartObj>
        <w:docPartGallery w:val="Page Numbers (Bottom of Page)"/>
        <w:docPartUnique/>
      </w:docPartObj>
    </w:sdtPr>
    <w:sdtEndPr>
      <w:rPr>
        <w:noProof/>
      </w:rPr>
    </w:sdtEndPr>
    <w:sdtContent>
      <w:p w:rsidR="00020B2B" w:rsidRDefault="00020B2B">
        <w:pPr>
          <w:pStyle w:val="Footer"/>
          <w:jc w:val="center"/>
        </w:pPr>
        <w:r>
          <w:fldChar w:fldCharType="begin"/>
        </w:r>
        <w:r>
          <w:instrText xml:space="preserve"> PAGE   \* MERGEFORMAT </w:instrText>
        </w:r>
        <w:r>
          <w:fldChar w:fldCharType="separate"/>
        </w:r>
        <w:r w:rsidR="00A318A3">
          <w:rPr>
            <w:noProof/>
          </w:rPr>
          <w:t>6</w:t>
        </w:r>
        <w:r>
          <w:rPr>
            <w:noProof/>
          </w:rPr>
          <w:fldChar w:fldCharType="end"/>
        </w:r>
      </w:p>
    </w:sdtContent>
  </w:sdt>
  <w:p w:rsidR="00DC7E45" w:rsidRDefault="00DC7E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E45" w:rsidRDefault="00DC7E45">
    <w:pPr>
      <w:pStyle w:val="Foo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7A9" w:rsidRDefault="00E617A9" w:rsidP="003A4D73">
      <w:pPr>
        <w:spacing w:after="0" w:line="240" w:lineRule="auto"/>
      </w:pPr>
      <w:r>
        <w:separator/>
      </w:r>
    </w:p>
  </w:footnote>
  <w:footnote w:type="continuationSeparator" w:id="0">
    <w:p w:rsidR="00E617A9" w:rsidRDefault="00E617A9" w:rsidP="003A4D73">
      <w:pPr>
        <w:spacing w:after="0" w:line="240" w:lineRule="auto"/>
      </w:pPr>
      <w:r>
        <w:continuationSeparator/>
      </w:r>
    </w:p>
  </w:footnote>
  <w:footnote w:id="1">
    <w:p w:rsidR="00DC7E45" w:rsidRPr="006122F8" w:rsidRDefault="00DC7E45" w:rsidP="006122F8">
      <w:pPr>
        <w:pStyle w:val="FootnoteText"/>
        <w:ind w:left="142" w:hanging="142"/>
        <w:jc w:val="both"/>
        <w:rPr>
          <w:sz w:val="22"/>
          <w:szCs w:val="22"/>
          <w:lang w:val="en-NZ"/>
        </w:rPr>
      </w:pPr>
      <w:r w:rsidRPr="006122F8">
        <w:rPr>
          <w:rStyle w:val="FootnoteReference"/>
          <w:sz w:val="22"/>
          <w:szCs w:val="22"/>
        </w:rPr>
        <w:footnoteRef/>
      </w:r>
      <w:r w:rsidRPr="006122F8">
        <w:rPr>
          <w:sz w:val="22"/>
          <w:szCs w:val="22"/>
        </w:rPr>
        <w:t xml:space="preserve"> </w:t>
      </w:r>
      <w:r>
        <w:rPr>
          <w:sz w:val="22"/>
          <w:szCs w:val="22"/>
        </w:rPr>
        <w:tab/>
      </w:r>
      <w:r w:rsidRPr="006122F8">
        <w:rPr>
          <w:rFonts w:ascii="Times New Roman" w:hAnsi="Times New Roman"/>
          <w:sz w:val="22"/>
          <w:szCs w:val="22"/>
          <w:lang w:val="en-NZ"/>
        </w:rPr>
        <w:t xml:space="preserve">But longer time differencing </w:t>
      </w:r>
      <w:r>
        <w:rPr>
          <w:rFonts w:ascii="Times New Roman" w:hAnsi="Times New Roman"/>
          <w:sz w:val="22"/>
          <w:szCs w:val="22"/>
          <w:lang w:val="en-NZ"/>
        </w:rPr>
        <w:t>for example,</w:t>
      </w:r>
      <w:r w:rsidRPr="006122F8">
        <w:rPr>
          <w:rFonts w:ascii="Times New Roman" w:hAnsi="Times New Roman"/>
          <w:sz w:val="22"/>
          <w:szCs w:val="22"/>
          <w:lang w:val="en-NZ"/>
        </w:rPr>
        <w:t xml:space="preserve"> three-year or four-year differencing also comes at cost of losing more observations of short-lived firms, so two-year differenced specification is the main model specification for our time-differencing approach.</w:t>
      </w:r>
    </w:p>
  </w:footnote>
  <w:footnote w:id="2">
    <w:p w:rsidR="00DC7E45" w:rsidRDefault="00DC7E45" w:rsidP="003F6B72">
      <w:pPr>
        <w:pStyle w:val="FootnoteText"/>
        <w:ind w:left="142" w:hanging="142"/>
        <w:jc w:val="both"/>
        <w:rPr>
          <w:rFonts w:ascii="Times New Roman" w:hAnsi="Times New Roman"/>
          <w:sz w:val="22"/>
          <w:szCs w:val="22"/>
          <w:shd w:val="clear" w:color="auto" w:fill="F8F8F8"/>
        </w:rPr>
      </w:pPr>
      <w:r w:rsidRPr="003F6B72">
        <w:rPr>
          <w:rStyle w:val="FootnoteReference"/>
          <w:rFonts w:ascii="Times New Roman" w:hAnsi="Times New Roman"/>
          <w:sz w:val="22"/>
          <w:szCs w:val="22"/>
        </w:rPr>
        <w:footnoteRef/>
      </w:r>
      <w:r w:rsidRPr="003F6B72">
        <w:rPr>
          <w:rFonts w:ascii="Times New Roman" w:hAnsi="Times New Roman"/>
          <w:sz w:val="22"/>
          <w:szCs w:val="22"/>
        </w:rPr>
        <w:t xml:space="preserve"> </w:t>
      </w:r>
      <w:r w:rsidRPr="003F6B72">
        <w:rPr>
          <w:rFonts w:ascii="Times New Roman" w:hAnsi="Times New Roman"/>
          <w:sz w:val="22"/>
          <w:szCs w:val="22"/>
          <w:shd w:val="clear" w:color="auto" w:fill="F8F8F8"/>
        </w:rPr>
        <w:t>The signing of the Agreement on Trade in Goods of the China-ASEAN FTA which entered into force in July 2005, and in January 2007, the Agreement on Trade in Services came into effect in July of the same year. In August 2009, the two parties signed the Agreement on Investment.</w:t>
      </w:r>
    </w:p>
    <w:p w:rsidR="007860C9" w:rsidRPr="003F6B72" w:rsidRDefault="007860C9" w:rsidP="003F6B72">
      <w:pPr>
        <w:pStyle w:val="FootnoteText"/>
        <w:ind w:left="142" w:hanging="142"/>
        <w:jc w:val="both"/>
        <w:rPr>
          <w:rFonts w:ascii="Times New Roman" w:hAnsi="Times New Roman"/>
          <w:sz w:val="22"/>
          <w:szCs w:val="22"/>
        </w:rPr>
      </w:pPr>
    </w:p>
  </w:footnote>
  <w:footnote w:id="3">
    <w:p w:rsidR="00DC7E45" w:rsidRDefault="00DC7E45" w:rsidP="003F6B72">
      <w:pPr>
        <w:pStyle w:val="FootnoteText"/>
        <w:ind w:left="142" w:hanging="142"/>
        <w:jc w:val="both"/>
        <w:rPr>
          <w:sz w:val="22"/>
          <w:szCs w:val="22"/>
        </w:rPr>
      </w:pPr>
      <w:r w:rsidRPr="003F6B72">
        <w:rPr>
          <w:rStyle w:val="FootnoteReference"/>
          <w:sz w:val="22"/>
          <w:szCs w:val="22"/>
        </w:rPr>
        <w:footnoteRef/>
      </w:r>
      <w:r w:rsidRPr="003F6B72">
        <w:rPr>
          <w:sz w:val="22"/>
          <w:szCs w:val="22"/>
        </w:rPr>
        <w:t xml:space="preserve"> </w:t>
      </w:r>
      <w:r>
        <w:rPr>
          <w:sz w:val="22"/>
          <w:szCs w:val="22"/>
        </w:rPr>
        <w:tab/>
      </w:r>
      <w:r w:rsidRPr="003F6B72">
        <w:rPr>
          <w:rFonts w:ascii="Times New Roman" w:hAnsi="Times New Roman"/>
          <w:sz w:val="22"/>
          <w:szCs w:val="22"/>
        </w:rPr>
        <w:t xml:space="preserve">Bloom </w:t>
      </w:r>
      <w:r w:rsidRPr="003F6B72">
        <w:rPr>
          <w:rFonts w:ascii="Times New Roman" w:hAnsi="Times New Roman"/>
          <w:i/>
          <w:sz w:val="24"/>
          <w:szCs w:val="24"/>
        </w:rPr>
        <w:t>et al</w:t>
      </w:r>
      <w:r>
        <w:rPr>
          <w:rFonts w:ascii="Times New Roman" w:hAnsi="Times New Roman"/>
          <w:i/>
          <w:sz w:val="24"/>
          <w:szCs w:val="24"/>
        </w:rPr>
        <w:t>.</w:t>
      </w:r>
      <w:r w:rsidRPr="00DD6EE6">
        <w:rPr>
          <w:rFonts w:ascii="Times New Roman" w:hAnsi="Times New Roman"/>
          <w:sz w:val="24"/>
          <w:szCs w:val="24"/>
        </w:rPr>
        <w:t xml:space="preserve"> </w:t>
      </w:r>
      <w:r w:rsidRPr="003F6B72">
        <w:rPr>
          <w:rFonts w:ascii="Times New Roman" w:hAnsi="Times New Roman"/>
          <w:sz w:val="22"/>
          <w:szCs w:val="22"/>
        </w:rPr>
        <w:t>(2011, p.28) indicate that China is a good experiment of low wage country trade shock in the recent decades.</w:t>
      </w:r>
      <w:r w:rsidRPr="003F6B72">
        <w:rPr>
          <w:sz w:val="22"/>
          <w:szCs w:val="22"/>
        </w:rPr>
        <w:t xml:space="preserve"> </w:t>
      </w:r>
    </w:p>
    <w:p w:rsidR="00A318A3" w:rsidRPr="003F6B72" w:rsidRDefault="00A318A3" w:rsidP="003F6B72">
      <w:pPr>
        <w:pStyle w:val="FootnoteText"/>
        <w:ind w:left="142" w:hanging="142"/>
        <w:jc w:val="both"/>
        <w:rPr>
          <w:sz w:val="22"/>
          <w:szCs w:val="22"/>
        </w:rPr>
      </w:pPr>
    </w:p>
  </w:footnote>
  <w:footnote w:id="4">
    <w:p w:rsidR="00DC7E45" w:rsidRPr="003F6B72" w:rsidRDefault="00DC7E45" w:rsidP="00820233">
      <w:pPr>
        <w:pStyle w:val="FootnoteText"/>
        <w:ind w:left="142" w:hanging="142"/>
        <w:jc w:val="both"/>
        <w:rPr>
          <w:rFonts w:ascii="Times New Roman" w:hAnsi="Times New Roman"/>
          <w:sz w:val="8"/>
          <w:szCs w:val="8"/>
          <w:lang w:val="en-NZ"/>
        </w:rPr>
      </w:pPr>
      <w:r w:rsidRPr="00820233">
        <w:rPr>
          <w:rStyle w:val="FootnoteReference"/>
          <w:rFonts w:ascii="Times New Roman" w:hAnsi="Times New Roman"/>
          <w:sz w:val="22"/>
          <w:szCs w:val="22"/>
        </w:rPr>
        <w:footnoteRef/>
      </w:r>
      <w:r w:rsidRPr="00820233">
        <w:rPr>
          <w:rFonts w:ascii="Times New Roman" w:hAnsi="Times New Roman"/>
          <w:sz w:val="22"/>
          <w:szCs w:val="22"/>
        </w:rPr>
        <w:t xml:space="preserve"> </w:t>
      </w:r>
      <w:r>
        <w:rPr>
          <w:rFonts w:ascii="Times New Roman" w:hAnsi="Times New Roman"/>
          <w:sz w:val="22"/>
          <w:szCs w:val="22"/>
        </w:rPr>
        <w:tab/>
      </w:r>
      <w:r w:rsidRPr="00820233">
        <w:rPr>
          <w:rFonts w:ascii="Times New Roman" w:hAnsi="Times New Roman"/>
          <w:sz w:val="22"/>
          <w:szCs w:val="22"/>
          <w:lang w:val="en-NZ"/>
        </w:rPr>
        <w:t>For this reason we do not estimate for one-year difference specification</w:t>
      </w:r>
      <w:r>
        <w:rPr>
          <w:rFonts w:ascii="Times New Roman" w:hAnsi="Times New Roman"/>
          <w:sz w:val="22"/>
          <w:szCs w:val="22"/>
          <w:lang w:val="en-NZ"/>
        </w:rPr>
        <w:t>.</w:t>
      </w:r>
    </w:p>
  </w:footnote>
  <w:footnote w:id="5">
    <w:p w:rsidR="00DC7E45" w:rsidRPr="00820233" w:rsidRDefault="00DC7E45" w:rsidP="00820233">
      <w:pPr>
        <w:pStyle w:val="FootnoteText"/>
        <w:ind w:left="142" w:hanging="142"/>
        <w:jc w:val="both"/>
        <w:rPr>
          <w:rFonts w:ascii="Times New Roman" w:hAnsi="Times New Roman"/>
          <w:sz w:val="22"/>
          <w:szCs w:val="22"/>
          <w:lang w:val="en-NZ"/>
        </w:rPr>
      </w:pPr>
      <w:r w:rsidRPr="00820233">
        <w:rPr>
          <w:rStyle w:val="FootnoteReference"/>
          <w:rFonts w:ascii="Times New Roman" w:hAnsi="Times New Roman"/>
          <w:sz w:val="22"/>
          <w:szCs w:val="22"/>
        </w:rPr>
        <w:footnoteRef/>
      </w:r>
      <w:r w:rsidRPr="00820233">
        <w:rPr>
          <w:rFonts w:ascii="Times New Roman" w:hAnsi="Times New Roman"/>
          <w:sz w:val="22"/>
          <w:szCs w:val="22"/>
        </w:rPr>
        <w:t xml:space="preserve"> </w:t>
      </w:r>
      <w:r>
        <w:rPr>
          <w:rFonts w:ascii="Times New Roman" w:hAnsi="Times New Roman"/>
          <w:sz w:val="22"/>
          <w:szCs w:val="22"/>
        </w:rPr>
        <w:tab/>
      </w:r>
      <w:r w:rsidRPr="00820233">
        <w:rPr>
          <w:rFonts w:ascii="Times New Roman" w:hAnsi="Times New Roman"/>
          <w:sz w:val="22"/>
          <w:szCs w:val="22"/>
        </w:rPr>
        <w:t xml:space="preserve">Clustering may be still problematic if the number of clusters (industry-years) is small relative to the units per cluster. Cameron, </w:t>
      </w:r>
      <w:proofErr w:type="spellStart"/>
      <w:r w:rsidRPr="00820233">
        <w:rPr>
          <w:rFonts w:ascii="Times New Roman" w:hAnsi="Times New Roman"/>
          <w:sz w:val="22"/>
          <w:szCs w:val="22"/>
        </w:rPr>
        <w:t>Gelbach</w:t>
      </w:r>
      <w:proofErr w:type="spellEnd"/>
      <w:r w:rsidRPr="00820233">
        <w:rPr>
          <w:rFonts w:ascii="Times New Roman" w:hAnsi="Times New Roman"/>
          <w:sz w:val="22"/>
          <w:szCs w:val="22"/>
        </w:rPr>
        <w:t xml:space="preserve"> and Miller (2008) suggest cluster bootstrapping techniques for inference. We tried both clustered and clustered bootstrapping for our main estimates and found very similar estimated standard errors.  We report clustered standard errors in the paper.</w:t>
      </w:r>
    </w:p>
  </w:footnote>
  <w:footnote w:id="6">
    <w:p w:rsidR="00DC7E45" w:rsidRPr="00820233" w:rsidRDefault="00DC7E45" w:rsidP="00820233">
      <w:pPr>
        <w:pStyle w:val="FootnoteText"/>
        <w:tabs>
          <w:tab w:val="left" w:pos="142"/>
        </w:tabs>
        <w:rPr>
          <w:rFonts w:ascii="Times New Roman" w:hAnsi="Times New Roman"/>
          <w:sz w:val="22"/>
          <w:szCs w:val="22"/>
          <w:lang w:val="en-NZ"/>
        </w:rPr>
      </w:pPr>
      <w:r w:rsidRPr="00820233">
        <w:rPr>
          <w:rStyle w:val="FootnoteReference"/>
          <w:rFonts w:ascii="Times New Roman" w:hAnsi="Times New Roman"/>
          <w:sz w:val="22"/>
          <w:szCs w:val="22"/>
        </w:rPr>
        <w:footnoteRef/>
      </w:r>
      <w:r w:rsidRPr="00820233">
        <w:rPr>
          <w:rFonts w:ascii="Times New Roman" w:hAnsi="Times New Roman"/>
          <w:sz w:val="22"/>
          <w:szCs w:val="22"/>
        </w:rPr>
        <w:t xml:space="preserve"> </w:t>
      </w:r>
      <w:r w:rsidRPr="00820233">
        <w:rPr>
          <w:rFonts w:ascii="Times New Roman" w:hAnsi="Times New Roman"/>
          <w:sz w:val="22"/>
          <w:szCs w:val="22"/>
          <w:lang w:val="en-NZ"/>
        </w:rPr>
        <w:t>Some observations are also lost even for continuing firms as a result of missing data in some years.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E45" w:rsidRDefault="00DC7E45" w:rsidP="00463AEA">
    <w:pPr>
      <w:pStyle w:val="Header"/>
    </w:pPr>
  </w:p>
  <w:p w:rsidR="00DC7E45" w:rsidRDefault="00DC7E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2C16"/>
    <w:multiLevelType w:val="multilevel"/>
    <w:tmpl w:val="F6547A34"/>
    <w:lvl w:ilvl="0">
      <w:start w:val="3"/>
      <w:numFmt w:val="decimal"/>
      <w:lvlText w:val="%1."/>
      <w:lvlJc w:val="left"/>
      <w:pPr>
        <w:ind w:left="720" w:hanging="360"/>
      </w:pPr>
      <w:rPr>
        <w:rFonts w:hint="default"/>
      </w:rPr>
    </w:lvl>
    <w:lvl w:ilvl="1">
      <w:start w:val="3"/>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15243C13"/>
    <w:multiLevelType w:val="hybridMultilevel"/>
    <w:tmpl w:val="A2F05E4E"/>
    <w:lvl w:ilvl="0" w:tplc="6E2AB316">
      <w:start w:val="1"/>
      <w:numFmt w:val="bullet"/>
      <w:pStyle w:val="ListParagraph"/>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3402010C"/>
    <w:multiLevelType w:val="hybridMultilevel"/>
    <w:tmpl w:val="8298A400"/>
    <w:lvl w:ilvl="0" w:tplc="F4B8ED5C">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362572F9"/>
    <w:multiLevelType w:val="hybridMultilevel"/>
    <w:tmpl w:val="A7A2655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428E0A4B"/>
    <w:multiLevelType w:val="multilevel"/>
    <w:tmpl w:val="065410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44524902"/>
    <w:multiLevelType w:val="hybridMultilevel"/>
    <w:tmpl w:val="4D4A83CE"/>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nsid w:val="5909679D"/>
    <w:multiLevelType w:val="multilevel"/>
    <w:tmpl w:val="46E89C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745812CB"/>
    <w:multiLevelType w:val="hybridMultilevel"/>
    <w:tmpl w:val="598471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7"/>
  </w:num>
  <w:num w:numId="5">
    <w:abstractNumId w:val="6"/>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s0vf50vo0pxfoev5wcprepyfzpaz9sdpp0x&quot;&gt;My EndNote Library-Saved-Saved-Saved-Saved-Saved-Saved-Saved-Saved-Saved-Saved-Saved-Saved-Saved-Saved&lt;record-ids&gt;&lt;item&gt;233&lt;/item&gt;&lt;item&gt;304&lt;/item&gt;&lt;/record-ids&gt;&lt;/item&gt;&lt;/Libraries&gt;"/>
  </w:docVars>
  <w:rsids>
    <w:rsidRoot w:val="003A4D73"/>
    <w:rsid w:val="00000AA3"/>
    <w:rsid w:val="00002AC3"/>
    <w:rsid w:val="00016E44"/>
    <w:rsid w:val="00020B2B"/>
    <w:rsid w:val="00032742"/>
    <w:rsid w:val="00033FE5"/>
    <w:rsid w:val="0003459F"/>
    <w:rsid w:val="00040B1D"/>
    <w:rsid w:val="00060764"/>
    <w:rsid w:val="00061640"/>
    <w:rsid w:val="000627FC"/>
    <w:rsid w:val="0006449F"/>
    <w:rsid w:val="00066D06"/>
    <w:rsid w:val="000676E0"/>
    <w:rsid w:val="000A713A"/>
    <w:rsid w:val="000C23C3"/>
    <w:rsid w:val="000E0BF9"/>
    <w:rsid w:val="000F21B7"/>
    <w:rsid w:val="00127481"/>
    <w:rsid w:val="001435AA"/>
    <w:rsid w:val="00151428"/>
    <w:rsid w:val="0015206A"/>
    <w:rsid w:val="001550F0"/>
    <w:rsid w:val="001679AD"/>
    <w:rsid w:val="00170A67"/>
    <w:rsid w:val="00173237"/>
    <w:rsid w:val="00180982"/>
    <w:rsid w:val="00182CB8"/>
    <w:rsid w:val="00184F1B"/>
    <w:rsid w:val="00186182"/>
    <w:rsid w:val="00191EF0"/>
    <w:rsid w:val="00192738"/>
    <w:rsid w:val="0019349B"/>
    <w:rsid w:val="001A090D"/>
    <w:rsid w:val="001B12B1"/>
    <w:rsid w:val="001C010D"/>
    <w:rsid w:val="001C2366"/>
    <w:rsid w:val="001C64D8"/>
    <w:rsid w:val="001D0221"/>
    <w:rsid w:val="001D608A"/>
    <w:rsid w:val="001F1848"/>
    <w:rsid w:val="001F25DA"/>
    <w:rsid w:val="0020006E"/>
    <w:rsid w:val="0020067F"/>
    <w:rsid w:val="00204730"/>
    <w:rsid w:val="002057F5"/>
    <w:rsid w:val="0021620C"/>
    <w:rsid w:val="00220D95"/>
    <w:rsid w:val="00224EFC"/>
    <w:rsid w:val="00242F8B"/>
    <w:rsid w:val="00266BF6"/>
    <w:rsid w:val="002763B5"/>
    <w:rsid w:val="00283705"/>
    <w:rsid w:val="002867CA"/>
    <w:rsid w:val="002931C9"/>
    <w:rsid w:val="00294BD1"/>
    <w:rsid w:val="00297CEF"/>
    <w:rsid w:val="002A5231"/>
    <w:rsid w:val="002B46C7"/>
    <w:rsid w:val="002B6383"/>
    <w:rsid w:val="002C1E2B"/>
    <w:rsid w:val="002C7C4A"/>
    <w:rsid w:val="002C7F52"/>
    <w:rsid w:val="002D3ED5"/>
    <w:rsid w:val="002D453E"/>
    <w:rsid w:val="002D67F2"/>
    <w:rsid w:val="002E4779"/>
    <w:rsid w:val="002F1D87"/>
    <w:rsid w:val="002F2229"/>
    <w:rsid w:val="0030545B"/>
    <w:rsid w:val="00320EBF"/>
    <w:rsid w:val="0034613B"/>
    <w:rsid w:val="003549B7"/>
    <w:rsid w:val="0035642C"/>
    <w:rsid w:val="0036046C"/>
    <w:rsid w:val="00363BBE"/>
    <w:rsid w:val="00367F21"/>
    <w:rsid w:val="003751CF"/>
    <w:rsid w:val="0038148B"/>
    <w:rsid w:val="003846A7"/>
    <w:rsid w:val="003A4D73"/>
    <w:rsid w:val="003B036E"/>
    <w:rsid w:val="003B2899"/>
    <w:rsid w:val="003B623F"/>
    <w:rsid w:val="003C0C2E"/>
    <w:rsid w:val="003F0319"/>
    <w:rsid w:val="003F6B72"/>
    <w:rsid w:val="004051DF"/>
    <w:rsid w:val="004159CE"/>
    <w:rsid w:val="00417BB0"/>
    <w:rsid w:val="004231D0"/>
    <w:rsid w:val="004256CC"/>
    <w:rsid w:val="00444FAC"/>
    <w:rsid w:val="00463AEA"/>
    <w:rsid w:val="00483928"/>
    <w:rsid w:val="00485064"/>
    <w:rsid w:val="00485F53"/>
    <w:rsid w:val="004A07B9"/>
    <w:rsid w:val="004A09CC"/>
    <w:rsid w:val="004A10C5"/>
    <w:rsid w:val="004B44E5"/>
    <w:rsid w:val="004B78E1"/>
    <w:rsid w:val="004C0839"/>
    <w:rsid w:val="004F1A0B"/>
    <w:rsid w:val="004F5E8D"/>
    <w:rsid w:val="004F7B8D"/>
    <w:rsid w:val="00500993"/>
    <w:rsid w:val="00501D64"/>
    <w:rsid w:val="00515D38"/>
    <w:rsid w:val="00515DBB"/>
    <w:rsid w:val="00522B35"/>
    <w:rsid w:val="0052349D"/>
    <w:rsid w:val="0052414B"/>
    <w:rsid w:val="00536423"/>
    <w:rsid w:val="005468D2"/>
    <w:rsid w:val="0055284D"/>
    <w:rsid w:val="00557E08"/>
    <w:rsid w:val="00562918"/>
    <w:rsid w:val="00565BCF"/>
    <w:rsid w:val="00580A53"/>
    <w:rsid w:val="00585C37"/>
    <w:rsid w:val="00592B58"/>
    <w:rsid w:val="005A5A2B"/>
    <w:rsid w:val="005A5A65"/>
    <w:rsid w:val="005C34E5"/>
    <w:rsid w:val="005D2E74"/>
    <w:rsid w:val="005D3324"/>
    <w:rsid w:val="005D47AD"/>
    <w:rsid w:val="005D710F"/>
    <w:rsid w:val="005E0420"/>
    <w:rsid w:val="005E62A0"/>
    <w:rsid w:val="005F76B7"/>
    <w:rsid w:val="00601494"/>
    <w:rsid w:val="00603177"/>
    <w:rsid w:val="0061154B"/>
    <w:rsid w:val="006122F8"/>
    <w:rsid w:val="006142DB"/>
    <w:rsid w:val="00615ADA"/>
    <w:rsid w:val="00621EE4"/>
    <w:rsid w:val="00626B56"/>
    <w:rsid w:val="00631545"/>
    <w:rsid w:val="00631D83"/>
    <w:rsid w:val="00640D74"/>
    <w:rsid w:val="006418EB"/>
    <w:rsid w:val="00644E90"/>
    <w:rsid w:val="00662AF6"/>
    <w:rsid w:val="0066760B"/>
    <w:rsid w:val="006734CC"/>
    <w:rsid w:val="0068196F"/>
    <w:rsid w:val="006833F8"/>
    <w:rsid w:val="0069577B"/>
    <w:rsid w:val="006A6116"/>
    <w:rsid w:val="006B3BB4"/>
    <w:rsid w:val="006B725B"/>
    <w:rsid w:val="006C5C3A"/>
    <w:rsid w:val="006C6010"/>
    <w:rsid w:val="006D4C5D"/>
    <w:rsid w:val="006E483B"/>
    <w:rsid w:val="006F1F33"/>
    <w:rsid w:val="007171D5"/>
    <w:rsid w:val="00723666"/>
    <w:rsid w:val="0072616D"/>
    <w:rsid w:val="007268CA"/>
    <w:rsid w:val="007314FE"/>
    <w:rsid w:val="00731CEF"/>
    <w:rsid w:val="007420B5"/>
    <w:rsid w:val="0074735C"/>
    <w:rsid w:val="00747B46"/>
    <w:rsid w:val="007860C9"/>
    <w:rsid w:val="0079350F"/>
    <w:rsid w:val="007941F4"/>
    <w:rsid w:val="007974E5"/>
    <w:rsid w:val="007A1642"/>
    <w:rsid w:val="007A1D94"/>
    <w:rsid w:val="007B6A9E"/>
    <w:rsid w:val="007C0FBA"/>
    <w:rsid w:val="007D2EDE"/>
    <w:rsid w:val="007D3C71"/>
    <w:rsid w:val="007F102D"/>
    <w:rsid w:val="007F3695"/>
    <w:rsid w:val="007F4653"/>
    <w:rsid w:val="007F6430"/>
    <w:rsid w:val="007F7326"/>
    <w:rsid w:val="00806F2B"/>
    <w:rsid w:val="008131E1"/>
    <w:rsid w:val="00820233"/>
    <w:rsid w:val="00833AFD"/>
    <w:rsid w:val="0083533A"/>
    <w:rsid w:val="00836344"/>
    <w:rsid w:val="0085421A"/>
    <w:rsid w:val="008928F4"/>
    <w:rsid w:val="008B22BC"/>
    <w:rsid w:val="008C7732"/>
    <w:rsid w:val="008D3B2B"/>
    <w:rsid w:val="008E09C3"/>
    <w:rsid w:val="008E0CBB"/>
    <w:rsid w:val="00900980"/>
    <w:rsid w:val="00900B61"/>
    <w:rsid w:val="0090408A"/>
    <w:rsid w:val="00917659"/>
    <w:rsid w:val="00935776"/>
    <w:rsid w:val="0094299F"/>
    <w:rsid w:val="00954EF6"/>
    <w:rsid w:val="00960045"/>
    <w:rsid w:val="00963462"/>
    <w:rsid w:val="00970471"/>
    <w:rsid w:val="00991BC8"/>
    <w:rsid w:val="009934E8"/>
    <w:rsid w:val="00994F63"/>
    <w:rsid w:val="0099507E"/>
    <w:rsid w:val="009A28FB"/>
    <w:rsid w:val="009A4B65"/>
    <w:rsid w:val="009A7DDE"/>
    <w:rsid w:val="009C7812"/>
    <w:rsid w:val="009C7CD2"/>
    <w:rsid w:val="009D0DEF"/>
    <w:rsid w:val="009E464D"/>
    <w:rsid w:val="00A11229"/>
    <w:rsid w:val="00A15C31"/>
    <w:rsid w:val="00A26B9A"/>
    <w:rsid w:val="00A26D4E"/>
    <w:rsid w:val="00A30B7A"/>
    <w:rsid w:val="00A318A3"/>
    <w:rsid w:val="00A562A0"/>
    <w:rsid w:val="00A602C2"/>
    <w:rsid w:val="00A65194"/>
    <w:rsid w:val="00A83F9E"/>
    <w:rsid w:val="00A8573E"/>
    <w:rsid w:val="00A85F09"/>
    <w:rsid w:val="00A90B51"/>
    <w:rsid w:val="00AA08D1"/>
    <w:rsid w:val="00AB75E5"/>
    <w:rsid w:val="00AC4437"/>
    <w:rsid w:val="00B34930"/>
    <w:rsid w:val="00B45B7D"/>
    <w:rsid w:val="00B514A4"/>
    <w:rsid w:val="00B662AA"/>
    <w:rsid w:val="00B6692B"/>
    <w:rsid w:val="00B769C7"/>
    <w:rsid w:val="00B81BA7"/>
    <w:rsid w:val="00B836FF"/>
    <w:rsid w:val="00B914D8"/>
    <w:rsid w:val="00B973A8"/>
    <w:rsid w:val="00BB4F1A"/>
    <w:rsid w:val="00BC1830"/>
    <w:rsid w:val="00BC396E"/>
    <w:rsid w:val="00BD7377"/>
    <w:rsid w:val="00BE209D"/>
    <w:rsid w:val="00BE3847"/>
    <w:rsid w:val="00BE51F3"/>
    <w:rsid w:val="00BF6D7C"/>
    <w:rsid w:val="00C03B13"/>
    <w:rsid w:val="00C074A5"/>
    <w:rsid w:val="00C1353E"/>
    <w:rsid w:val="00C21CEF"/>
    <w:rsid w:val="00C401BC"/>
    <w:rsid w:val="00C51BC8"/>
    <w:rsid w:val="00C810E1"/>
    <w:rsid w:val="00C82BF9"/>
    <w:rsid w:val="00C92F7D"/>
    <w:rsid w:val="00C93B07"/>
    <w:rsid w:val="00C94FC0"/>
    <w:rsid w:val="00CA1A1F"/>
    <w:rsid w:val="00CA298C"/>
    <w:rsid w:val="00CC31F0"/>
    <w:rsid w:val="00CD730E"/>
    <w:rsid w:val="00CE6452"/>
    <w:rsid w:val="00CF0F4D"/>
    <w:rsid w:val="00D12684"/>
    <w:rsid w:val="00D14BB3"/>
    <w:rsid w:val="00D16620"/>
    <w:rsid w:val="00D307D3"/>
    <w:rsid w:val="00D336DA"/>
    <w:rsid w:val="00D35A3A"/>
    <w:rsid w:val="00D35F15"/>
    <w:rsid w:val="00D37E1D"/>
    <w:rsid w:val="00D84A28"/>
    <w:rsid w:val="00D91F67"/>
    <w:rsid w:val="00D963D5"/>
    <w:rsid w:val="00DA161E"/>
    <w:rsid w:val="00DB2866"/>
    <w:rsid w:val="00DB7796"/>
    <w:rsid w:val="00DC7E45"/>
    <w:rsid w:val="00DD39BA"/>
    <w:rsid w:val="00E05814"/>
    <w:rsid w:val="00E17AD6"/>
    <w:rsid w:val="00E20523"/>
    <w:rsid w:val="00E2517B"/>
    <w:rsid w:val="00E26F2F"/>
    <w:rsid w:val="00E30FE3"/>
    <w:rsid w:val="00E532D2"/>
    <w:rsid w:val="00E576A7"/>
    <w:rsid w:val="00E617A9"/>
    <w:rsid w:val="00E61C16"/>
    <w:rsid w:val="00E66DD5"/>
    <w:rsid w:val="00E73299"/>
    <w:rsid w:val="00E80696"/>
    <w:rsid w:val="00E91EA2"/>
    <w:rsid w:val="00EA76A9"/>
    <w:rsid w:val="00EB0EB5"/>
    <w:rsid w:val="00EB2E61"/>
    <w:rsid w:val="00EB51B7"/>
    <w:rsid w:val="00EC7460"/>
    <w:rsid w:val="00ED66DD"/>
    <w:rsid w:val="00EF06AF"/>
    <w:rsid w:val="00EF3FEF"/>
    <w:rsid w:val="00F0709D"/>
    <w:rsid w:val="00F10267"/>
    <w:rsid w:val="00F161C1"/>
    <w:rsid w:val="00F21267"/>
    <w:rsid w:val="00F22BBE"/>
    <w:rsid w:val="00F36CA3"/>
    <w:rsid w:val="00F4289D"/>
    <w:rsid w:val="00F460EC"/>
    <w:rsid w:val="00F615B9"/>
    <w:rsid w:val="00F64D8D"/>
    <w:rsid w:val="00F836ED"/>
    <w:rsid w:val="00F9778C"/>
    <w:rsid w:val="00FC6C6B"/>
    <w:rsid w:val="00FE0920"/>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1F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A4D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A4D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A4D73"/>
    <w:pPr>
      <w:autoSpaceDE w:val="0"/>
      <w:autoSpaceDN w:val="0"/>
      <w:adjustRightInd w:val="0"/>
      <w:jc w:val="both"/>
    </w:pPr>
    <w:rPr>
      <w:rFonts w:eastAsia="Times New Roman" w:cs="Times New Roman"/>
    </w:rPr>
  </w:style>
  <w:style w:type="character" w:customStyle="1" w:styleId="BodyTextChar">
    <w:name w:val="Body Text Char"/>
    <w:basedOn w:val="DefaultParagraphFont"/>
    <w:link w:val="BodyText"/>
    <w:uiPriority w:val="99"/>
    <w:rsid w:val="003A4D73"/>
    <w:rPr>
      <w:rFonts w:eastAsia="Times New Roman" w:cs="Times New Roman"/>
    </w:rPr>
  </w:style>
  <w:style w:type="paragraph" w:customStyle="1" w:styleId="Frontheading">
    <w:name w:val="Front heading"/>
    <w:basedOn w:val="Heading3"/>
    <w:rsid w:val="003A4D73"/>
    <w:pPr>
      <w:keepLines w:val="0"/>
      <w:spacing w:before="0" w:line="240" w:lineRule="auto"/>
      <w:outlineLvl w:val="9"/>
    </w:pPr>
    <w:rPr>
      <w:rFonts w:asciiTheme="minorHAnsi" w:eastAsia="Times New Roman" w:hAnsiTheme="minorHAnsi" w:cs="Times New Roman"/>
      <w:color w:val="auto"/>
      <w:sz w:val="24"/>
      <w:szCs w:val="26"/>
      <w:lang w:val="en-AU" w:eastAsia="en-AU"/>
    </w:rPr>
  </w:style>
  <w:style w:type="character" w:customStyle="1" w:styleId="Heading3Char">
    <w:name w:val="Heading 3 Char"/>
    <w:basedOn w:val="DefaultParagraphFont"/>
    <w:link w:val="Heading3"/>
    <w:uiPriority w:val="9"/>
    <w:semiHidden/>
    <w:rsid w:val="003A4D73"/>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3A4D73"/>
    <w:rPr>
      <w:rFonts w:asciiTheme="majorHAnsi" w:eastAsiaTheme="majorEastAsia" w:hAnsiTheme="majorHAnsi" w:cstheme="majorBidi"/>
      <w:b/>
      <w:bCs/>
      <w:color w:val="4F81BD" w:themeColor="accent1"/>
      <w:sz w:val="26"/>
      <w:szCs w:val="26"/>
    </w:rPr>
  </w:style>
  <w:style w:type="character" w:styleId="FootnoteReference">
    <w:name w:val="footnote reference"/>
    <w:uiPriority w:val="99"/>
    <w:rsid w:val="003A4D73"/>
    <w:rPr>
      <w:rFonts w:cs="Times New Roman"/>
      <w:vertAlign w:val="superscript"/>
    </w:rPr>
  </w:style>
  <w:style w:type="paragraph" w:styleId="FootnoteText">
    <w:name w:val="footnote text"/>
    <w:aliases w:val="Footnote Text Char Char Char Char Char,Footnote Text Char Char Char Char,Footnote Text Char Char Char,Footnote Text Char Char"/>
    <w:basedOn w:val="Normal"/>
    <w:link w:val="FootnoteTextChar1"/>
    <w:rsid w:val="003A4D73"/>
    <w:pPr>
      <w:spacing w:after="0" w:line="240" w:lineRule="auto"/>
    </w:pPr>
    <w:rPr>
      <w:rFonts w:eastAsia="Times New Roman" w:cs="Times New Roman"/>
      <w:sz w:val="20"/>
      <w:szCs w:val="20"/>
      <w:lang w:val="en-AU" w:eastAsia="en-AU"/>
    </w:rPr>
  </w:style>
  <w:style w:type="character" w:customStyle="1" w:styleId="FootnoteTextChar">
    <w:name w:val="Footnote Text Char"/>
    <w:basedOn w:val="DefaultParagraphFont"/>
    <w:rsid w:val="003A4D73"/>
    <w:rPr>
      <w:sz w:val="20"/>
      <w:szCs w:val="20"/>
    </w:rPr>
  </w:style>
  <w:style w:type="character" w:customStyle="1" w:styleId="FootnoteTextChar1">
    <w:name w:val="Footnote Text Char1"/>
    <w:aliases w:val="Footnote Text Char Char Char Char Char Char,Footnote Text Char Char Char Char Char1,Footnote Text Char Char Char Char1,Footnote Text Char Char Char1"/>
    <w:link w:val="FootnoteText"/>
    <w:uiPriority w:val="99"/>
    <w:locked/>
    <w:rsid w:val="003A4D73"/>
    <w:rPr>
      <w:rFonts w:eastAsia="Times New Roman" w:cs="Times New Roman"/>
      <w:sz w:val="20"/>
      <w:szCs w:val="20"/>
      <w:lang w:val="en-AU" w:eastAsia="en-AU"/>
    </w:rPr>
  </w:style>
  <w:style w:type="paragraph" w:styleId="ListParagraph">
    <w:name w:val="List Paragraph"/>
    <w:basedOn w:val="Normal"/>
    <w:uiPriority w:val="34"/>
    <w:qFormat/>
    <w:rsid w:val="003A4D73"/>
    <w:pPr>
      <w:numPr>
        <w:numId w:val="1"/>
      </w:numPr>
      <w:spacing w:after="0" w:line="240" w:lineRule="auto"/>
      <w:contextualSpacing/>
    </w:pPr>
    <w:rPr>
      <w:rFonts w:eastAsia="Times New Roman" w:cs="Times New Roman"/>
      <w:szCs w:val="24"/>
      <w:lang w:val="en-AU" w:eastAsia="en-AU"/>
    </w:rPr>
  </w:style>
  <w:style w:type="paragraph" w:customStyle="1" w:styleId="OPBodyText">
    <w:name w:val="OP Body Text"/>
    <w:basedOn w:val="Normal"/>
    <w:qFormat/>
    <w:rsid w:val="003A4D73"/>
    <w:pPr>
      <w:spacing w:before="120" w:after="120" w:line="360" w:lineRule="auto"/>
      <w:jc w:val="both"/>
    </w:pPr>
    <w:rPr>
      <w:rFonts w:ascii="Arial" w:eastAsia="SimSun" w:hAnsi="Arial" w:cs="Times New Roman"/>
      <w:sz w:val="24"/>
      <w:szCs w:val="20"/>
      <w:lang w:eastAsia="zh-CN"/>
    </w:rPr>
  </w:style>
  <w:style w:type="table" w:customStyle="1" w:styleId="LightList-Accent11">
    <w:name w:val="Light List - Accent 11"/>
    <w:basedOn w:val="TableNormal"/>
    <w:uiPriority w:val="61"/>
    <w:rsid w:val="003A4D7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Table1">
    <w:name w:val="Table 1"/>
    <w:basedOn w:val="Normal"/>
    <w:rsid w:val="003A4D73"/>
    <w:pPr>
      <w:keepNext/>
      <w:spacing w:before="60" w:after="60" w:line="240" w:lineRule="auto"/>
    </w:pPr>
    <w:rPr>
      <w:rFonts w:cs="Arial"/>
      <w:lang w:val="en-GB" w:eastAsia="en-GB"/>
    </w:rPr>
  </w:style>
  <w:style w:type="paragraph" w:customStyle="1" w:styleId="Table1columnheadings">
    <w:name w:val="Table 1 column headings"/>
    <w:basedOn w:val="Table1"/>
    <w:rsid w:val="003A4D73"/>
    <w:rPr>
      <w:b/>
    </w:rPr>
  </w:style>
  <w:style w:type="paragraph" w:customStyle="1" w:styleId="TableHeading">
    <w:name w:val="Table Heading"/>
    <w:basedOn w:val="BodyText"/>
    <w:rsid w:val="003A4D73"/>
    <w:pPr>
      <w:keepNext/>
      <w:tabs>
        <w:tab w:val="left" w:pos="1134"/>
      </w:tabs>
      <w:ind w:left="1134" w:hanging="1134"/>
    </w:pPr>
    <w:rPr>
      <w:b/>
    </w:rPr>
  </w:style>
  <w:style w:type="paragraph" w:customStyle="1" w:styleId="Equation">
    <w:name w:val="Equation"/>
    <w:basedOn w:val="Normal"/>
    <w:rsid w:val="003A4D73"/>
    <w:pPr>
      <w:tabs>
        <w:tab w:val="center" w:pos="4536"/>
        <w:tab w:val="right" w:pos="9356"/>
      </w:tabs>
      <w:spacing w:after="120"/>
      <w:jc w:val="right"/>
    </w:pPr>
  </w:style>
  <w:style w:type="paragraph" w:styleId="Header">
    <w:name w:val="header"/>
    <w:basedOn w:val="Normal"/>
    <w:link w:val="HeaderChar"/>
    <w:uiPriority w:val="99"/>
    <w:unhideWhenUsed/>
    <w:rsid w:val="003A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D73"/>
  </w:style>
  <w:style w:type="character" w:styleId="CommentReference">
    <w:name w:val="annotation reference"/>
    <w:uiPriority w:val="99"/>
    <w:semiHidden/>
    <w:rsid w:val="003A4D73"/>
    <w:rPr>
      <w:rFonts w:cs="Times New Roman"/>
      <w:sz w:val="16"/>
      <w:szCs w:val="16"/>
    </w:rPr>
  </w:style>
  <w:style w:type="paragraph" w:customStyle="1" w:styleId="Tablefootnote">
    <w:name w:val="Table footnote"/>
    <w:basedOn w:val="OPBodyText"/>
    <w:rsid w:val="003A4D73"/>
    <w:pPr>
      <w:tabs>
        <w:tab w:val="num" w:pos="360"/>
      </w:tabs>
      <w:spacing w:before="0" w:line="276" w:lineRule="auto"/>
      <w:ind w:left="357" w:hanging="357"/>
    </w:pPr>
    <w:rPr>
      <w:i/>
      <w:sz w:val="20"/>
    </w:rPr>
  </w:style>
  <w:style w:type="table" w:styleId="LightGrid-Accent5">
    <w:name w:val="Light Grid Accent 5"/>
    <w:basedOn w:val="TableNormal"/>
    <w:uiPriority w:val="62"/>
    <w:rsid w:val="003A4D73"/>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Accent11">
    <w:name w:val="Light Grid - Accent 11"/>
    <w:basedOn w:val="TableNormal"/>
    <w:uiPriority w:val="62"/>
    <w:rsid w:val="003A4D7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Tabledense">
    <w:name w:val="Table dense"/>
    <w:basedOn w:val="Table1"/>
    <w:rsid w:val="003A4D73"/>
    <w:pPr>
      <w:spacing w:before="0" w:after="0"/>
    </w:pPr>
  </w:style>
  <w:style w:type="paragraph" w:styleId="Bibliography">
    <w:name w:val="Bibliography"/>
    <w:basedOn w:val="Normal"/>
    <w:next w:val="Normal"/>
    <w:uiPriority w:val="37"/>
    <w:unhideWhenUsed/>
    <w:rsid w:val="003A4D73"/>
  </w:style>
  <w:style w:type="character" w:styleId="Hyperlink">
    <w:name w:val="Hyperlink"/>
    <w:rsid w:val="003A4D73"/>
    <w:rPr>
      <w:color w:val="0000FF"/>
      <w:u w:val="single"/>
    </w:rPr>
  </w:style>
  <w:style w:type="paragraph" w:styleId="Footer">
    <w:name w:val="footer"/>
    <w:basedOn w:val="Normal"/>
    <w:link w:val="FooterChar"/>
    <w:uiPriority w:val="99"/>
    <w:unhideWhenUsed/>
    <w:rsid w:val="00002A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AC3"/>
  </w:style>
  <w:style w:type="paragraph" w:styleId="BalloonText">
    <w:name w:val="Balloon Text"/>
    <w:basedOn w:val="Normal"/>
    <w:link w:val="BalloonTextChar"/>
    <w:uiPriority w:val="99"/>
    <w:semiHidden/>
    <w:unhideWhenUsed/>
    <w:rsid w:val="003F03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319"/>
    <w:rPr>
      <w:rFonts w:ascii="Tahoma" w:hAnsi="Tahoma" w:cs="Tahoma"/>
      <w:sz w:val="16"/>
      <w:szCs w:val="16"/>
    </w:rPr>
  </w:style>
  <w:style w:type="paragraph" w:styleId="NormalWeb">
    <w:name w:val="Normal (Web)"/>
    <w:basedOn w:val="Normal"/>
    <w:uiPriority w:val="99"/>
    <w:semiHidden/>
    <w:unhideWhenUsed/>
    <w:rsid w:val="00B973A8"/>
    <w:rPr>
      <w:rFonts w:ascii="Times New Roman" w:hAnsi="Times New Roman" w:cs="Times New Roman"/>
      <w:sz w:val="24"/>
      <w:szCs w:val="24"/>
    </w:rPr>
  </w:style>
  <w:style w:type="character" w:customStyle="1" w:styleId="Heading1Char">
    <w:name w:val="Heading 1 Char"/>
    <w:basedOn w:val="DefaultParagraphFont"/>
    <w:link w:val="Heading1"/>
    <w:uiPriority w:val="9"/>
    <w:rsid w:val="00D91F67"/>
    <w:rPr>
      <w:rFonts w:asciiTheme="majorHAnsi" w:eastAsiaTheme="majorEastAsia" w:hAnsiTheme="majorHAnsi" w:cstheme="majorBidi"/>
      <w:b/>
      <w:bCs/>
      <w:color w:val="365F91" w:themeColor="accent1" w:themeShade="BF"/>
      <w:sz w:val="28"/>
      <w:szCs w:val="28"/>
    </w:rPr>
  </w:style>
  <w:style w:type="paragraph" w:styleId="Caption">
    <w:name w:val="caption"/>
    <w:basedOn w:val="Normal"/>
    <w:next w:val="Normal"/>
    <w:autoRedefine/>
    <w:qFormat/>
    <w:rsid w:val="00D91F67"/>
    <w:pPr>
      <w:keepNext/>
      <w:spacing w:after="0" w:line="240" w:lineRule="auto"/>
      <w:jc w:val="center"/>
    </w:pPr>
    <w:rPr>
      <w:rFonts w:ascii="Times New Roman" w:eastAsia="Calibri" w:hAnsi="Times New Roman" w:cs="Times New Roman"/>
      <w:b/>
      <w:bCs/>
      <w:lang w:val="en-US"/>
    </w:rPr>
  </w:style>
  <w:style w:type="paragraph" w:styleId="PlainText">
    <w:name w:val="Plain Text"/>
    <w:basedOn w:val="Normal"/>
    <w:link w:val="PlainTextChar"/>
    <w:rsid w:val="00D91F67"/>
    <w:pPr>
      <w:spacing w:after="0" w:line="240" w:lineRule="auto"/>
    </w:pPr>
    <w:rPr>
      <w:rFonts w:ascii="Courier New" w:eastAsia="Times New Roman" w:hAnsi="Courier New" w:cs="Courier New"/>
      <w:noProof/>
      <w:sz w:val="20"/>
      <w:szCs w:val="20"/>
      <w:lang w:val="en-GB"/>
    </w:rPr>
  </w:style>
  <w:style w:type="character" w:customStyle="1" w:styleId="PlainTextChar">
    <w:name w:val="Plain Text Char"/>
    <w:basedOn w:val="DefaultParagraphFont"/>
    <w:link w:val="PlainText"/>
    <w:rsid w:val="00D91F67"/>
    <w:rPr>
      <w:rFonts w:ascii="Courier New" w:eastAsia="Times New Roman" w:hAnsi="Courier New" w:cs="Courier New"/>
      <w:noProof/>
      <w:sz w:val="20"/>
      <w:szCs w:val="20"/>
      <w:lang w:val="en-GB"/>
    </w:rPr>
  </w:style>
  <w:style w:type="table" w:styleId="TableGrid">
    <w:name w:val="Table Grid"/>
    <w:basedOn w:val="TableNormal"/>
    <w:uiPriority w:val="59"/>
    <w:rsid w:val="00994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1F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A4D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A4D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A4D73"/>
    <w:pPr>
      <w:autoSpaceDE w:val="0"/>
      <w:autoSpaceDN w:val="0"/>
      <w:adjustRightInd w:val="0"/>
      <w:jc w:val="both"/>
    </w:pPr>
    <w:rPr>
      <w:rFonts w:eastAsia="Times New Roman" w:cs="Times New Roman"/>
    </w:rPr>
  </w:style>
  <w:style w:type="character" w:customStyle="1" w:styleId="BodyTextChar">
    <w:name w:val="Body Text Char"/>
    <w:basedOn w:val="DefaultParagraphFont"/>
    <w:link w:val="BodyText"/>
    <w:uiPriority w:val="99"/>
    <w:rsid w:val="003A4D73"/>
    <w:rPr>
      <w:rFonts w:eastAsia="Times New Roman" w:cs="Times New Roman"/>
    </w:rPr>
  </w:style>
  <w:style w:type="paragraph" w:customStyle="1" w:styleId="Frontheading">
    <w:name w:val="Front heading"/>
    <w:basedOn w:val="Heading3"/>
    <w:rsid w:val="003A4D73"/>
    <w:pPr>
      <w:keepLines w:val="0"/>
      <w:spacing w:before="0" w:line="240" w:lineRule="auto"/>
      <w:outlineLvl w:val="9"/>
    </w:pPr>
    <w:rPr>
      <w:rFonts w:asciiTheme="minorHAnsi" w:eastAsia="Times New Roman" w:hAnsiTheme="minorHAnsi" w:cs="Times New Roman"/>
      <w:color w:val="auto"/>
      <w:sz w:val="24"/>
      <w:szCs w:val="26"/>
      <w:lang w:val="en-AU" w:eastAsia="en-AU"/>
    </w:rPr>
  </w:style>
  <w:style w:type="character" w:customStyle="1" w:styleId="Heading3Char">
    <w:name w:val="Heading 3 Char"/>
    <w:basedOn w:val="DefaultParagraphFont"/>
    <w:link w:val="Heading3"/>
    <w:uiPriority w:val="9"/>
    <w:semiHidden/>
    <w:rsid w:val="003A4D73"/>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3A4D73"/>
    <w:rPr>
      <w:rFonts w:asciiTheme="majorHAnsi" w:eastAsiaTheme="majorEastAsia" w:hAnsiTheme="majorHAnsi" w:cstheme="majorBidi"/>
      <w:b/>
      <w:bCs/>
      <w:color w:val="4F81BD" w:themeColor="accent1"/>
      <w:sz w:val="26"/>
      <w:szCs w:val="26"/>
    </w:rPr>
  </w:style>
  <w:style w:type="character" w:styleId="FootnoteReference">
    <w:name w:val="footnote reference"/>
    <w:uiPriority w:val="99"/>
    <w:rsid w:val="003A4D73"/>
    <w:rPr>
      <w:rFonts w:cs="Times New Roman"/>
      <w:vertAlign w:val="superscript"/>
    </w:rPr>
  </w:style>
  <w:style w:type="paragraph" w:styleId="FootnoteText">
    <w:name w:val="footnote text"/>
    <w:aliases w:val="Footnote Text Char Char Char Char Char,Footnote Text Char Char Char Char,Footnote Text Char Char Char,Footnote Text Char Char"/>
    <w:basedOn w:val="Normal"/>
    <w:link w:val="FootnoteTextChar1"/>
    <w:rsid w:val="003A4D73"/>
    <w:pPr>
      <w:spacing w:after="0" w:line="240" w:lineRule="auto"/>
    </w:pPr>
    <w:rPr>
      <w:rFonts w:eastAsia="Times New Roman" w:cs="Times New Roman"/>
      <w:sz w:val="20"/>
      <w:szCs w:val="20"/>
      <w:lang w:val="en-AU" w:eastAsia="en-AU"/>
    </w:rPr>
  </w:style>
  <w:style w:type="character" w:customStyle="1" w:styleId="FootnoteTextChar">
    <w:name w:val="Footnote Text Char"/>
    <w:basedOn w:val="DefaultParagraphFont"/>
    <w:rsid w:val="003A4D73"/>
    <w:rPr>
      <w:sz w:val="20"/>
      <w:szCs w:val="20"/>
    </w:rPr>
  </w:style>
  <w:style w:type="character" w:customStyle="1" w:styleId="FootnoteTextChar1">
    <w:name w:val="Footnote Text Char1"/>
    <w:aliases w:val="Footnote Text Char Char Char Char Char Char,Footnote Text Char Char Char Char Char1,Footnote Text Char Char Char Char1,Footnote Text Char Char Char1"/>
    <w:link w:val="FootnoteText"/>
    <w:uiPriority w:val="99"/>
    <w:locked/>
    <w:rsid w:val="003A4D73"/>
    <w:rPr>
      <w:rFonts w:eastAsia="Times New Roman" w:cs="Times New Roman"/>
      <w:sz w:val="20"/>
      <w:szCs w:val="20"/>
      <w:lang w:val="en-AU" w:eastAsia="en-AU"/>
    </w:rPr>
  </w:style>
  <w:style w:type="paragraph" w:styleId="ListParagraph">
    <w:name w:val="List Paragraph"/>
    <w:basedOn w:val="Normal"/>
    <w:uiPriority w:val="34"/>
    <w:qFormat/>
    <w:rsid w:val="003A4D73"/>
    <w:pPr>
      <w:numPr>
        <w:numId w:val="1"/>
      </w:numPr>
      <w:spacing w:after="0" w:line="240" w:lineRule="auto"/>
      <w:contextualSpacing/>
    </w:pPr>
    <w:rPr>
      <w:rFonts w:eastAsia="Times New Roman" w:cs="Times New Roman"/>
      <w:szCs w:val="24"/>
      <w:lang w:val="en-AU" w:eastAsia="en-AU"/>
    </w:rPr>
  </w:style>
  <w:style w:type="paragraph" w:customStyle="1" w:styleId="OPBodyText">
    <w:name w:val="OP Body Text"/>
    <w:basedOn w:val="Normal"/>
    <w:qFormat/>
    <w:rsid w:val="003A4D73"/>
    <w:pPr>
      <w:spacing w:before="120" w:after="120" w:line="360" w:lineRule="auto"/>
      <w:jc w:val="both"/>
    </w:pPr>
    <w:rPr>
      <w:rFonts w:ascii="Arial" w:eastAsia="SimSun" w:hAnsi="Arial" w:cs="Times New Roman"/>
      <w:sz w:val="24"/>
      <w:szCs w:val="20"/>
      <w:lang w:eastAsia="zh-CN"/>
    </w:rPr>
  </w:style>
  <w:style w:type="table" w:customStyle="1" w:styleId="LightList-Accent11">
    <w:name w:val="Light List - Accent 11"/>
    <w:basedOn w:val="TableNormal"/>
    <w:uiPriority w:val="61"/>
    <w:rsid w:val="003A4D7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Table1">
    <w:name w:val="Table 1"/>
    <w:basedOn w:val="Normal"/>
    <w:rsid w:val="003A4D73"/>
    <w:pPr>
      <w:keepNext/>
      <w:spacing w:before="60" w:after="60" w:line="240" w:lineRule="auto"/>
    </w:pPr>
    <w:rPr>
      <w:rFonts w:cs="Arial"/>
      <w:lang w:val="en-GB" w:eastAsia="en-GB"/>
    </w:rPr>
  </w:style>
  <w:style w:type="paragraph" w:customStyle="1" w:styleId="Table1columnheadings">
    <w:name w:val="Table 1 column headings"/>
    <w:basedOn w:val="Table1"/>
    <w:rsid w:val="003A4D73"/>
    <w:rPr>
      <w:b/>
    </w:rPr>
  </w:style>
  <w:style w:type="paragraph" w:customStyle="1" w:styleId="TableHeading">
    <w:name w:val="Table Heading"/>
    <w:basedOn w:val="BodyText"/>
    <w:rsid w:val="003A4D73"/>
    <w:pPr>
      <w:keepNext/>
      <w:tabs>
        <w:tab w:val="left" w:pos="1134"/>
      </w:tabs>
      <w:ind w:left="1134" w:hanging="1134"/>
    </w:pPr>
    <w:rPr>
      <w:b/>
    </w:rPr>
  </w:style>
  <w:style w:type="paragraph" w:customStyle="1" w:styleId="Equation">
    <w:name w:val="Equation"/>
    <w:basedOn w:val="Normal"/>
    <w:rsid w:val="003A4D73"/>
    <w:pPr>
      <w:tabs>
        <w:tab w:val="center" w:pos="4536"/>
        <w:tab w:val="right" w:pos="9356"/>
      </w:tabs>
      <w:spacing w:after="120"/>
      <w:jc w:val="right"/>
    </w:pPr>
  </w:style>
  <w:style w:type="paragraph" w:styleId="Header">
    <w:name w:val="header"/>
    <w:basedOn w:val="Normal"/>
    <w:link w:val="HeaderChar"/>
    <w:uiPriority w:val="99"/>
    <w:unhideWhenUsed/>
    <w:rsid w:val="003A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D73"/>
  </w:style>
  <w:style w:type="character" w:styleId="CommentReference">
    <w:name w:val="annotation reference"/>
    <w:uiPriority w:val="99"/>
    <w:semiHidden/>
    <w:rsid w:val="003A4D73"/>
    <w:rPr>
      <w:rFonts w:cs="Times New Roman"/>
      <w:sz w:val="16"/>
      <w:szCs w:val="16"/>
    </w:rPr>
  </w:style>
  <w:style w:type="paragraph" w:customStyle="1" w:styleId="Tablefootnote">
    <w:name w:val="Table footnote"/>
    <w:basedOn w:val="OPBodyText"/>
    <w:rsid w:val="003A4D73"/>
    <w:pPr>
      <w:tabs>
        <w:tab w:val="num" w:pos="360"/>
      </w:tabs>
      <w:spacing w:before="0" w:line="276" w:lineRule="auto"/>
      <w:ind w:left="357" w:hanging="357"/>
    </w:pPr>
    <w:rPr>
      <w:i/>
      <w:sz w:val="20"/>
    </w:rPr>
  </w:style>
  <w:style w:type="table" w:styleId="LightGrid-Accent5">
    <w:name w:val="Light Grid Accent 5"/>
    <w:basedOn w:val="TableNormal"/>
    <w:uiPriority w:val="62"/>
    <w:rsid w:val="003A4D73"/>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Accent11">
    <w:name w:val="Light Grid - Accent 11"/>
    <w:basedOn w:val="TableNormal"/>
    <w:uiPriority w:val="62"/>
    <w:rsid w:val="003A4D7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Tabledense">
    <w:name w:val="Table dense"/>
    <w:basedOn w:val="Table1"/>
    <w:rsid w:val="003A4D73"/>
    <w:pPr>
      <w:spacing w:before="0" w:after="0"/>
    </w:pPr>
  </w:style>
  <w:style w:type="paragraph" w:styleId="Bibliography">
    <w:name w:val="Bibliography"/>
    <w:basedOn w:val="Normal"/>
    <w:next w:val="Normal"/>
    <w:uiPriority w:val="37"/>
    <w:unhideWhenUsed/>
    <w:rsid w:val="003A4D73"/>
  </w:style>
  <w:style w:type="character" w:styleId="Hyperlink">
    <w:name w:val="Hyperlink"/>
    <w:rsid w:val="003A4D73"/>
    <w:rPr>
      <w:color w:val="0000FF"/>
      <w:u w:val="single"/>
    </w:rPr>
  </w:style>
  <w:style w:type="paragraph" w:styleId="Footer">
    <w:name w:val="footer"/>
    <w:basedOn w:val="Normal"/>
    <w:link w:val="FooterChar"/>
    <w:uiPriority w:val="99"/>
    <w:unhideWhenUsed/>
    <w:rsid w:val="00002A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AC3"/>
  </w:style>
  <w:style w:type="paragraph" w:styleId="BalloonText">
    <w:name w:val="Balloon Text"/>
    <w:basedOn w:val="Normal"/>
    <w:link w:val="BalloonTextChar"/>
    <w:uiPriority w:val="99"/>
    <w:semiHidden/>
    <w:unhideWhenUsed/>
    <w:rsid w:val="003F03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319"/>
    <w:rPr>
      <w:rFonts w:ascii="Tahoma" w:hAnsi="Tahoma" w:cs="Tahoma"/>
      <w:sz w:val="16"/>
      <w:szCs w:val="16"/>
    </w:rPr>
  </w:style>
  <w:style w:type="paragraph" w:styleId="NormalWeb">
    <w:name w:val="Normal (Web)"/>
    <w:basedOn w:val="Normal"/>
    <w:uiPriority w:val="99"/>
    <w:semiHidden/>
    <w:unhideWhenUsed/>
    <w:rsid w:val="00B973A8"/>
    <w:rPr>
      <w:rFonts w:ascii="Times New Roman" w:hAnsi="Times New Roman" w:cs="Times New Roman"/>
      <w:sz w:val="24"/>
      <w:szCs w:val="24"/>
    </w:rPr>
  </w:style>
  <w:style w:type="character" w:customStyle="1" w:styleId="Heading1Char">
    <w:name w:val="Heading 1 Char"/>
    <w:basedOn w:val="DefaultParagraphFont"/>
    <w:link w:val="Heading1"/>
    <w:uiPriority w:val="9"/>
    <w:rsid w:val="00D91F67"/>
    <w:rPr>
      <w:rFonts w:asciiTheme="majorHAnsi" w:eastAsiaTheme="majorEastAsia" w:hAnsiTheme="majorHAnsi" w:cstheme="majorBidi"/>
      <w:b/>
      <w:bCs/>
      <w:color w:val="365F91" w:themeColor="accent1" w:themeShade="BF"/>
      <w:sz w:val="28"/>
      <w:szCs w:val="28"/>
    </w:rPr>
  </w:style>
  <w:style w:type="paragraph" w:styleId="Caption">
    <w:name w:val="caption"/>
    <w:basedOn w:val="Normal"/>
    <w:next w:val="Normal"/>
    <w:autoRedefine/>
    <w:qFormat/>
    <w:rsid w:val="00D91F67"/>
    <w:pPr>
      <w:keepNext/>
      <w:spacing w:after="0" w:line="240" w:lineRule="auto"/>
      <w:jc w:val="center"/>
    </w:pPr>
    <w:rPr>
      <w:rFonts w:ascii="Times New Roman" w:eastAsia="Calibri" w:hAnsi="Times New Roman" w:cs="Times New Roman"/>
      <w:b/>
      <w:bCs/>
      <w:lang w:val="en-US"/>
    </w:rPr>
  </w:style>
  <w:style w:type="paragraph" w:styleId="PlainText">
    <w:name w:val="Plain Text"/>
    <w:basedOn w:val="Normal"/>
    <w:link w:val="PlainTextChar"/>
    <w:rsid w:val="00D91F67"/>
    <w:pPr>
      <w:spacing w:after="0" w:line="240" w:lineRule="auto"/>
    </w:pPr>
    <w:rPr>
      <w:rFonts w:ascii="Courier New" w:eastAsia="Times New Roman" w:hAnsi="Courier New" w:cs="Courier New"/>
      <w:noProof/>
      <w:sz w:val="20"/>
      <w:szCs w:val="20"/>
      <w:lang w:val="en-GB"/>
    </w:rPr>
  </w:style>
  <w:style w:type="character" w:customStyle="1" w:styleId="PlainTextChar">
    <w:name w:val="Plain Text Char"/>
    <w:basedOn w:val="DefaultParagraphFont"/>
    <w:link w:val="PlainText"/>
    <w:rsid w:val="00D91F67"/>
    <w:rPr>
      <w:rFonts w:ascii="Courier New" w:eastAsia="Times New Roman" w:hAnsi="Courier New" w:cs="Courier New"/>
      <w:noProof/>
      <w:sz w:val="20"/>
      <w:szCs w:val="20"/>
      <w:lang w:val="en-GB"/>
    </w:rPr>
  </w:style>
  <w:style w:type="table" w:styleId="TableGrid">
    <w:name w:val="Table Grid"/>
    <w:basedOn w:val="TableNormal"/>
    <w:uiPriority w:val="59"/>
    <w:rsid w:val="00994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ber.org/papers/w14079.pdf" TargetMode="External"/><Relationship Id="rId18" Type="http://schemas.openxmlformats.org/officeDocument/2006/relationships/hyperlink" Target="https://www.uea.ac.uk/documents/439774/0/Edwards+Jenjkins+SALDRU.pdf/82f05bfc-bf8b-4af1-b843-bb522695c6d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papers.ssrn.com/sol3/papers.cfm?abstract_id=1601933" TargetMode="External"/><Relationship Id="rId2" Type="http://schemas.openxmlformats.org/officeDocument/2006/relationships/numbering" Target="numbering.xml"/><Relationship Id="rId16" Type="http://schemas.openxmlformats.org/officeDocument/2006/relationships/hyperlink" Target="http://papers.ssrn.com/sol3/papers.cfm?abstract_id=1601933" TargetMode="External"/><Relationship Id="rId20" Type="http://schemas.openxmlformats.org/officeDocument/2006/relationships/hyperlink" Target="http://www.nber.org/papers/w10065.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nber.org/papers/w16717" TargetMode="External"/><Relationship Id="rId10" Type="http://schemas.openxmlformats.org/officeDocument/2006/relationships/header" Target="header1.xml"/><Relationship Id="rId19" Type="http://schemas.openxmlformats.org/officeDocument/2006/relationships/hyperlink" Target="http://papers.ssrn.com/sol3/papers.cfm?abstract_id=785127"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www.econ.ucla.edu/ackerber/ACF20withtables.html"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vhv1\Desktop\A%20Tinh_Paper\Tinh%20Doan_paper.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2"/>
          <c:order val="1"/>
          <c:tx>
            <c:strRef>
              <c:f>Sheet1!$C$1</c:f>
              <c:strCache>
                <c:ptCount val="1"/>
                <c:pt idx="0">
                  <c:v>Trade/GDP</c:v>
                </c:pt>
              </c:strCache>
            </c:strRef>
          </c:tx>
          <c:invertIfNegative val="0"/>
          <c:val>
            <c:numRef>
              <c:f>Sheet1!$C$2:$C$13</c:f>
              <c:numCache>
                <c:formatCode>General</c:formatCode>
                <c:ptCount val="12"/>
                <c:pt idx="0">
                  <c:v>0.96623626593952983</c:v>
                </c:pt>
                <c:pt idx="1">
                  <c:v>0.96183088620063428</c:v>
                </c:pt>
                <c:pt idx="2">
                  <c:v>1.0390720982403725</c:v>
                </c:pt>
                <c:pt idx="3">
                  <c:v>1.140892210122167</c:v>
                </c:pt>
                <c:pt idx="4">
                  <c:v>1.2887053641308068</c:v>
                </c:pt>
                <c:pt idx="5">
                  <c:v>1.3083119244896382</c:v>
                </c:pt>
                <c:pt idx="6">
                  <c:v>1.3929432888239961</c:v>
                </c:pt>
                <c:pt idx="7">
                  <c:v>1.5679033732329992</c:v>
                </c:pt>
                <c:pt idx="8">
                  <c:v>1.6012662821665258</c:v>
                </c:pt>
                <c:pt idx="9">
                  <c:v>1.3883576628775385</c:v>
                </c:pt>
                <c:pt idx="10">
                  <c:v>1.5458501703549012</c:v>
                </c:pt>
              </c:numCache>
            </c:numRef>
          </c:val>
        </c:ser>
        <c:dLbls>
          <c:showLegendKey val="0"/>
          <c:showVal val="0"/>
          <c:showCatName val="0"/>
          <c:showSerName val="0"/>
          <c:showPercent val="0"/>
          <c:showBubbleSize val="0"/>
        </c:dLbls>
        <c:gapWidth val="150"/>
        <c:axId val="209823232"/>
        <c:axId val="209824768"/>
      </c:barChart>
      <c:lineChart>
        <c:grouping val="standard"/>
        <c:varyColors val="0"/>
        <c:ser>
          <c:idx val="1"/>
          <c:order val="0"/>
          <c:tx>
            <c:strRef>
              <c:f>Sheet1!$B$1</c:f>
              <c:strCache>
                <c:ptCount val="1"/>
                <c:pt idx="0">
                  <c:v>Import</c:v>
                </c:pt>
              </c:strCache>
            </c:strRef>
          </c:tx>
          <c:val>
            <c:numRef>
              <c:f>Sheet1!$B$2:$B$13</c:f>
              <c:numCache>
                <c:formatCode>General</c:formatCode>
                <c:ptCount val="12"/>
                <c:pt idx="0">
                  <c:v>15637</c:v>
                </c:pt>
                <c:pt idx="1">
                  <c:v>16218</c:v>
                </c:pt>
                <c:pt idx="2">
                  <c:v>19746</c:v>
                </c:pt>
                <c:pt idx="3">
                  <c:v>25256</c:v>
                </c:pt>
                <c:pt idx="4">
                  <c:v>31969</c:v>
                </c:pt>
                <c:pt idx="5">
                  <c:v>36761</c:v>
                </c:pt>
                <c:pt idx="6">
                  <c:v>44891</c:v>
                </c:pt>
                <c:pt idx="7">
                  <c:v>62765</c:v>
                </c:pt>
                <c:pt idx="8">
                  <c:v>80714</c:v>
                </c:pt>
                <c:pt idx="9">
                  <c:v>69949</c:v>
                </c:pt>
                <c:pt idx="10">
                  <c:v>84839</c:v>
                </c:pt>
              </c:numCache>
            </c:numRef>
          </c:val>
          <c:smooth val="0"/>
        </c:ser>
        <c:dLbls>
          <c:showLegendKey val="0"/>
          <c:showVal val="0"/>
          <c:showCatName val="0"/>
          <c:showSerName val="0"/>
          <c:showPercent val="0"/>
          <c:showBubbleSize val="0"/>
        </c:dLbls>
        <c:marker val="1"/>
        <c:smooth val="0"/>
        <c:axId val="209845248"/>
        <c:axId val="209842944"/>
      </c:lineChart>
      <c:catAx>
        <c:axId val="209823232"/>
        <c:scaling>
          <c:orientation val="minMax"/>
        </c:scaling>
        <c:delete val="1"/>
        <c:axPos val="b"/>
        <c:majorTickMark val="out"/>
        <c:minorTickMark val="none"/>
        <c:tickLblPos val="none"/>
        <c:crossAx val="209824768"/>
        <c:crosses val="autoZero"/>
        <c:auto val="1"/>
        <c:lblAlgn val="ctr"/>
        <c:lblOffset val="100"/>
        <c:noMultiLvlLbl val="0"/>
      </c:catAx>
      <c:valAx>
        <c:axId val="209824768"/>
        <c:scaling>
          <c:orientation val="minMax"/>
        </c:scaling>
        <c:delete val="0"/>
        <c:axPos val="l"/>
        <c:majorGridlines/>
        <c:numFmt formatCode="General" sourceLinked="1"/>
        <c:majorTickMark val="out"/>
        <c:minorTickMark val="none"/>
        <c:tickLblPos val="nextTo"/>
        <c:crossAx val="209823232"/>
        <c:crosses val="autoZero"/>
        <c:crossBetween val="between"/>
      </c:valAx>
      <c:valAx>
        <c:axId val="209842944"/>
        <c:scaling>
          <c:orientation val="minMax"/>
        </c:scaling>
        <c:delete val="0"/>
        <c:axPos val="r"/>
        <c:numFmt formatCode="General" sourceLinked="1"/>
        <c:majorTickMark val="out"/>
        <c:minorTickMark val="none"/>
        <c:tickLblPos val="nextTo"/>
        <c:crossAx val="209845248"/>
        <c:crosses val="max"/>
        <c:crossBetween val="between"/>
      </c:valAx>
      <c:catAx>
        <c:axId val="209845248"/>
        <c:scaling>
          <c:orientation val="minMax"/>
        </c:scaling>
        <c:delete val="1"/>
        <c:axPos val="b"/>
        <c:majorTickMark val="out"/>
        <c:minorTickMark val="none"/>
        <c:tickLblPos val="none"/>
        <c:crossAx val="209842944"/>
        <c:crosses val="autoZero"/>
        <c:auto val="1"/>
        <c:lblAlgn val="ctr"/>
        <c:lblOffset val="100"/>
        <c:noMultiLvlLbl val="0"/>
      </c:cat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98098-8464-4CCF-A831-BA1115BE8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7285</Words>
  <Characters>41525</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Van</dc:creator>
  <cp:lastModifiedBy>Brian Silverstone</cp:lastModifiedBy>
  <cp:revision>5</cp:revision>
  <cp:lastPrinted>2014-06-25T19:47:00Z</cp:lastPrinted>
  <dcterms:created xsi:type="dcterms:W3CDTF">2014-07-10T23:32:00Z</dcterms:created>
  <dcterms:modified xsi:type="dcterms:W3CDTF">2014-07-10T23:42:00Z</dcterms:modified>
</cp:coreProperties>
</file>